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F5" w:rsidRDefault="00D47640">
      <w:pPr>
        <w:tabs>
          <w:tab w:val="center" w:pos="4890"/>
          <w:tab w:val="center" w:pos="4919"/>
          <w:tab w:val="center" w:pos="5439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32"/>
        </w:rPr>
        <w:t xml:space="preserve">  </w:t>
      </w:r>
      <w:r>
        <w:rPr>
          <w:noProof/>
        </w:rPr>
        <w:drawing>
          <wp:inline distT="0" distB="0" distL="0" distR="0">
            <wp:extent cx="595630" cy="733425"/>
            <wp:effectExtent l="0" t="0" r="0" b="0"/>
            <wp:docPr id="189" name="Picture 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Picture 18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ab/>
      </w:r>
      <w:r>
        <w:rPr>
          <w:b/>
          <w:sz w:val="6"/>
          <w:vertAlign w:val="subscript"/>
        </w:rPr>
        <w:t xml:space="preserve"> </w:t>
      </w:r>
      <w:r>
        <w:rPr>
          <w:b/>
          <w:sz w:val="6"/>
          <w:vertAlign w:val="subscript"/>
        </w:rPr>
        <w:tab/>
      </w:r>
      <w:r>
        <w:rPr>
          <w:sz w:val="32"/>
        </w:rPr>
        <w:t xml:space="preserve"> </w:t>
      </w:r>
    </w:p>
    <w:p w:rsidR="00967FF5" w:rsidRDefault="00D47640">
      <w:pPr>
        <w:spacing w:after="301" w:line="259" w:lineRule="auto"/>
        <w:ind w:left="62" w:right="0" w:firstLine="0"/>
        <w:jc w:val="center"/>
      </w:pPr>
      <w:r>
        <w:rPr>
          <w:b/>
          <w:sz w:val="4"/>
        </w:rPr>
        <w:t xml:space="preserve"> </w:t>
      </w:r>
    </w:p>
    <w:p w:rsidR="00967FF5" w:rsidRDefault="00D47640">
      <w:pPr>
        <w:spacing w:after="236" w:line="259" w:lineRule="auto"/>
        <w:ind w:left="63" w:right="2"/>
        <w:jc w:val="center"/>
      </w:pPr>
      <w:r>
        <w:rPr>
          <w:b/>
        </w:rPr>
        <w:t xml:space="preserve">ГЛУХІВСЬКА МІСЬКА РАДА СУМСЬКОЇ ОБЛАСТІ </w:t>
      </w:r>
    </w:p>
    <w:p w:rsidR="00967FF5" w:rsidRDefault="00D47640">
      <w:pPr>
        <w:pStyle w:val="1"/>
      </w:pPr>
      <w:r>
        <w:t xml:space="preserve">РОЗПОРЯДЖЕННЯ </w:t>
      </w:r>
    </w:p>
    <w:p w:rsidR="00967FF5" w:rsidRDefault="00D47640">
      <w:pPr>
        <w:spacing w:after="76" w:line="259" w:lineRule="auto"/>
        <w:ind w:left="63" w:right="0"/>
        <w:jc w:val="center"/>
      </w:pPr>
      <w:r>
        <w:rPr>
          <w:b/>
        </w:rPr>
        <w:t xml:space="preserve">М І С Ь К О Г О      Г О Л О В И </w:t>
      </w:r>
    </w:p>
    <w:p w:rsidR="00967FF5" w:rsidRDefault="00D47640">
      <w:pPr>
        <w:spacing w:after="41" w:line="259" w:lineRule="auto"/>
        <w:ind w:left="0" w:right="0" w:firstLine="0"/>
        <w:jc w:val="left"/>
      </w:pPr>
      <w:r>
        <w:rPr>
          <w:b/>
          <w:sz w:val="22"/>
        </w:rPr>
        <w:t xml:space="preserve"> </w:t>
      </w:r>
    </w:p>
    <w:p w:rsidR="00967FF5" w:rsidRDefault="00D47640">
      <w:pPr>
        <w:ind w:left="-5"/>
      </w:pPr>
      <w:r>
        <w:t xml:space="preserve">10.02.2017                                           м.  </w:t>
      </w:r>
      <w:proofErr w:type="spellStart"/>
      <w:r>
        <w:t>Глухів</w:t>
      </w:r>
      <w:proofErr w:type="spellEnd"/>
      <w:r>
        <w:t xml:space="preserve">                           №38-ОД</w:t>
      </w:r>
      <w:r>
        <w:rPr>
          <w:b/>
        </w:rPr>
        <w:t xml:space="preserve">  </w:t>
      </w:r>
    </w:p>
    <w:p w:rsidR="00967FF5" w:rsidRDefault="00D47640">
      <w:pPr>
        <w:spacing w:after="13" w:line="269" w:lineRule="auto"/>
        <w:ind w:left="-5" w:right="5672"/>
      </w:pPr>
      <w:r>
        <w:rPr>
          <w:b/>
        </w:rPr>
        <w:t xml:space="preserve">Про </w:t>
      </w:r>
      <w:proofErr w:type="spellStart"/>
      <w:r>
        <w:rPr>
          <w:b/>
        </w:rPr>
        <w:t>підготовку</w:t>
      </w:r>
      <w:proofErr w:type="spellEnd"/>
      <w:r>
        <w:rPr>
          <w:b/>
        </w:rPr>
        <w:t xml:space="preserve"> та </w:t>
      </w:r>
      <w:proofErr w:type="spellStart"/>
      <w:proofErr w:type="gramStart"/>
      <w:r>
        <w:rPr>
          <w:b/>
        </w:rPr>
        <w:t>проведення</w:t>
      </w:r>
      <w:proofErr w:type="spellEnd"/>
      <w:r>
        <w:rPr>
          <w:b/>
        </w:rPr>
        <w:t xml:space="preserve">  у</w:t>
      </w:r>
      <w:proofErr w:type="gramEnd"/>
      <w:r>
        <w:rPr>
          <w:b/>
        </w:rPr>
        <w:t xml:space="preserve">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Глухові</w:t>
      </w:r>
      <w:proofErr w:type="spellEnd"/>
      <w:r>
        <w:rPr>
          <w:b/>
        </w:rPr>
        <w:t xml:space="preserve"> Дня </w:t>
      </w:r>
      <w:proofErr w:type="spellStart"/>
      <w:r>
        <w:rPr>
          <w:b/>
        </w:rPr>
        <w:t>вшанування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учасників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бойових</w:t>
      </w:r>
      <w:proofErr w:type="spellEnd"/>
      <w:r>
        <w:rPr>
          <w:b/>
        </w:rPr>
        <w:t xml:space="preserve"> </w:t>
      </w:r>
    </w:p>
    <w:p w:rsidR="00967FF5" w:rsidRDefault="00D47640">
      <w:pPr>
        <w:spacing w:after="13" w:line="269" w:lineRule="auto"/>
        <w:ind w:left="-5" w:right="0"/>
      </w:pPr>
      <w:proofErr w:type="spellStart"/>
      <w:r>
        <w:rPr>
          <w:b/>
        </w:rPr>
        <w:t>дій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інших</w:t>
      </w:r>
      <w:proofErr w:type="spellEnd"/>
      <w:r>
        <w:rPr>
          <w:b/>
        </w:rPr>
        <w:t xml:space="preserve"> держав  </w:t>
      </w:r>
    </w:p>
    <w:p w:rsidR="00967FF5" w:rsidRDefault="00D47640">
      <w:pPr>
        <w:spacing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67FF5" w:rsidRDefault="00D47640">
      <w:pPr>
        <w:ind w:left="-5" w:right="0"/>
      </w:pPr>
      <w:r>
        <w:t xml:space="preserve">           </w:t>
      </w:r>
      <w:bookmarkStart w:id="0" w:name="_GoBack"/>
      <w:r>
        <w:t xml:space="preserve">На </w:t>
      </w:r>
      <w:proofErr w:type="spellStart"/>
      <w:r>
        <w:t>виконання</w:t>
      </w:r>
      <w:proofErr w:type="spellEnd"/>
      <w:r>
        <w:t xml:space="preserve"> плану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 2017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19.12.2016 року №305 «Про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загальноміських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та </w:t>
      </w:r>
      <w:proofErr w:type="spellStart"/>
      <w:r>
        <w:t>заходів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у 2017 </w:t>
      </w:r>
      <w:proofErr w:type="spellStart"/>
      <w:r>
        <w:t>році</w:t>
      </w:r>
      <w:proofErr w:type="spellEnd"/>
      <w:proofErr w:type="gramStart"/>
      <w:r>
        <w:t>»,  з</w:t>
      </w:r>
      <w:proofErr w:type="gramEnd"/>
      <w:r>
        <w:t xml:space="preserve"> метою </w:t>
      </w:r>
      <w:proofErr w:type="spellStart"/>
      <w:r>
        <w:t>вшанування</w:t>
      </w:r>
      <w:proofErr w:type="spellEnd"/>
      <w:r>
        <w:t xml:space="preserve"> </w:t>
      </w:r>
      <w:proofErr w:type="spellStart"/>
      <w:r>
        <w:t>пам’яті</w:t>
      </w:r>
      <w:proofErr w:type="spellEnd"/>
      <w:r>
        <w:t xml:space="preserve"> </w:t>
      </w:r>
      <w:proofErr w:type="spellStart"/>
      <w:r>
        <w:t>загиблих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держав,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частиною</w:t>
      </w:r>
      <w:proofErr w:type="spellEnd"/>
      <w:r>
        <w:t xml:space="preserve"> четвертою </w:t>
      </w:r>
      <w:proofErr w:type="spellStart"/>
      <w:r>
        <w:t>статт</w:t>
      </w:r>
      <w:r>
        <w:t>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967FF5" w:rsidRDefault="00D47640">
      <w:pPr>
        <w:ind w:left="152" w:right="0"/>
      </w:pPr>
      <w:r>
        <w:t xml:space="preserve">     1.Затвердити заходи з </w:t>
      </w:r>
      <w:proofErr w:type="spellStart"/>
      <w:r>
        <w:t>підготовки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 Дня </w:t>
      </w:r>
      <w:proofErr w:type="spellStart"/>
      <w:r>
        <w:t>вшанування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держав (</w:t>
      </w:r>
      <w:proofErr w:type="spellStart"/>
      <w:r>
        <w:t>додаються</w:t>
      </w:r>
      <w:proofErr w:type="spellEnd"/>
      <w:r>
        <w:t xml:space="preserve">). </w:t>
      </w:r>
    </w:p>
    <w:p w:rsidR="00967FF5" w:rsidRDefault="00D47640">
      <w:pPr>
        <w:numPr>
          <w:ilvl w:val="0"/>
          <w:numId w:val="1"/>
        </w:numPr>
        <w:ind w:right="0"/>
      </w:pPr>
      <w:proofErr w:type="spellStart"/>
      <w:r>
        <w:t>Кошти</w:t>
      </w:r>
      <w:proofErr w:type="spellEnd"/>
      <w:r>
        <w:t xml:space="preserve"> </w:t>
      </w:r>
      <w:proofErr w:type="spellStart"/>
      <w:r>
        <w:t>спеціального</w:t>
      </w:r>
      <w:proofErr w:type="spellEnd"/>
      <w:r>
        <w:t xml:space="preserve"> фонду бюджету по КП</w:t>
      </w:r>
      <w:r>
        <w:t xml:space="preserve">КВК 0319180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19.12.2016 року №305 «Про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загальноміських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та </w:t>
      </w:r>
      <w:proofErr w:type="spellStart"/>
      <w:r>
        <w:t>заходів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» в </w:t>
      </w:r>
      <w:proofErr w:type="spellStart"/>
      <w:r>
        <w:t>сумі</w:t>
      </w:r>
      <w:proofErr w:type="spellEnd"/>
      <w:r>
        <w:t xml:space="preserve"> 650 </w:t>
      </w:r>
      <w:proofErr w:type="spellStart"/>
      <w:r>
        <w:t>гривень</w:t>
      </w:r>
      <w:proofErr w:type="spellEnd"/>
      <w:r>
        <w:t xml:space="preserve"> 00 коп. (</w:t>
      </w:r>
      <w:proofErr w:type="spellStart"/>
      <w:r>
        <w:t>шістсот</w:t>
      </w:r>
      <w:proofErr w:type="spellEnd"/>
      <w:r>
        <w:t xml:space="preserve"> </w:t>
      </w:r>
      <w:proofErr w:type="spellStart"/>
      <w:r>
        <w:t>п’ятдесят</w:t>
      </w:r>
      <w:proofErr w:type="spellEnd"/>
      <w:r>
        <w:t xml:space="preserve"> грн.00 коп.) </w:t>
      </w:r>
      <w:proofErr w:type="spellStart"/>
      <w:r>
        <w:t>використати</w:t>
      </w:r>
      <w:proofErr w:type="spellEnd"/>
      <w:r>
        <w:t xml:space="preserve"> на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нагоди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Дня </w:t>
      </w:r>
      <w:proofErr w:type="spellStart"/>
      <w:r>
        <w:t>вшанування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держав. </w:t>
      </w:r>
    </w:p>
    <w:p w:rsidR="00967FF5" w:rsidRDefault="00D47640">
      <w:pPr>
        <w:numPr>
          <w:ilvl w:val="0"/>
          <w:numId w:val="1"/>
        </w:numPr>
        <w:ind w:right="0"/>
      </w:pPr>
      <w:r>
        <w:t xml:space="preserve">Начальникам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Онищенко А.В. </w:t>
      </w:r>
      <w:proofErr w:type="gramStart"/>
      <w:r>
        <w:t xml:space="preserve">та  </w:t>
      </w:r>
      <w:proofErr w:type="spellStart"/>
      <w:r>
        <w:t>відділу</w:t>
      </w:r>
      <w:proofErr w:type="spellEnd"/>
      <w:proofErr w:type="gramEnd"/>
      <w:r>
        <w:t xml:space="preserve"> </w:t>
      </w:r>
      <w:proofErr w:type="spellStart"/>
      <w:r>
        <w:t>фінансово-господарського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 xml:space="preserve">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Щитченко</w:t>
      </w:r>
      <w:proofErr w:type="spellEnd"/>
      <w:r>
        <w:t xml:space="preserve"> Г.Г.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своєчасне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запланованих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. </w:t>
      </w:r>
    </w:p>
    <w:p w:rsidR="00967FF5" w:rsidRDefault="00D47640">
      <w:pPr>
        <w:numPr>
          <w:ilvl w:val="0"/>
          <w:numId w:val="1"/>
        </w:numPr>
        <w:ind w:right="0"/>
      </w:pPr>
      <w:proofErr w:type="spellStart"/>
      <w:r>
        <w:t>Відповідальним</w:t>
      </w:r>
      <w:proofErr w:type="spellEnd"/>
      <w:r>
        <w:t xml:space="preserve"> за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призначити</w:t>
      </w:r>
      <w:proofErr w:type="spellEnd"/>
      <w:r>
        <w:t xml:space="preserve"> начальника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Чикомасова</w:t>
      </w:r>
      <w:proofErr w:type="spellEnd"/>
      <w:r>
        <w:t xml:space="preserve"> В.І. </w:t>
      </w:r>
    </w:p>
    <w:p w:rsidR="00967FF5" w:rsidRDefault="00D47640">
      <w:pPr>
        <w:numPr>
          <w:ilvl w:val="0"/>
          <w:numId w:val="1"/>
        </w:numPr>
        <w:ind w:right="0"/>
      </w:pPr>
      <w:proofErr w:type="spellStart"/>
      <w:r>
        <w:t>Відповідальним</w:t>
      </w:r>
      <w:proofErr w:type="spellEnd"/>
      <w:r>
        <w:t xml:space="preserve"> </w:t>
      </w:r>
      <w:proofErr w:type="spellStart"/>
      <w:r>
        <w:t>вико</w:t>
      </w:r>
      <w:r>
        <w:t>навцям</w:t>
      </w:r>
      <w:proofErr w:type="spellEnd"/>
      <w:r>
        <w:t xml:space="preserve">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до </w:t>
      </w:r>
      <w:proofErr w:type="spellStart"/>
      <w:r>
        <w:t>відділу</w:t>
      </w:r>
      <w:proofErr w:type="spellEnd"/>
      <w:r>
        <w:t xml:space="preserve"> </w:t>
      </w:r>
      <w:proofErr w:type="gramStart"/>
      <w:r>
        <w:t xml:space="preserve">з  </w:t>
      </w:r>
      <w:proofErr w:type="spellStart"/>
      <w:r>
        <w:t>правової</w:t>
      </w:r>
      <w:proofErr w:type="spellEnd"/>
      <w:proofErr w:type="gram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до 16.02.2017 року. </w:t>
      </w:r>
    </w:p>
    <w:p w:rsidR="00967FF5" w:rsidRDefault="00D47640">
      <w:pPr>
        <w:numPr>
          <w:ilvl w:val="0"/>
          <w:numId w:val="1"/>
        </w:numPr>
        <w:ind w:right="0"/>
      </w:pPr>
      <w:proofErr w:type="spellStart"/>
      <w:r>
        <w:lastRenderedPageBreak/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</w:t>
      </w:r>
      <w:proofErr w:type="gramStart"/>
      <w:r>
        <w:t xml:space="preserve">та  </w:t>
      </w:r>
      <w:proofErr w:type="spellStart"/>
      <w:r>
        <w:t>внутрішньої</w:t>
      </w:r>
      <w:proofErr w:type="spellEnd"/>
      <w:proofErr w:type="gram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</w:t>
      </w:r>
      <w:proofErr w:type="spellStart"/>
      <w:r>
        <w:t>узагальнити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надану</w:t>
      </w:r>
      <w:proofErr w:type="spellEnd"/>
      <w:r>
        <w:t xml:space="preserve"> </w:t>
      </w:r>
      <w:proofErr w:type="spellStart"/>
      <w:r>
        <w:t>виконавцями</w:t>
      </w:r>
      <w:proofErr w:type="spellEnd"/>
      <w:r>
        <w:t xml:space="preserve">  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вищезазначеного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 та </w:t>
      </w:r>
      <w:proofErr w:type="spellStart"/>
      <w:r>
        <w:t>інформувати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голову до 16.02.2017 року. </w:t>
      </w:r>
    </w:p>
    <w:p w:rsidR="00967FF5" w:rsidRDefault="00D47640">
      <w:pPr>
        <w:numPr>
          <w:ilvl w:val="0"/>
          <w:numId w:val="1"/>
        </w:numPr>
        <w:ind w:right="0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цього</w:t>
      </w:r>
      <w:proofErr w:type="spellEnd"/>
      <w:r>
        <w:t xml:space="preserve">  </w:t>
      </w:r>
      <w:proofErr w:type="spellStart"/>
      <w:r>
        <w:t>розпорядження</w:t>
      </w:r>
      <w:proofErr w:type="spellEnd"/>
      <w:proofErr w:type="gramEnd"/>
      <w:r>
        <w:t xml:space="preserve"> </w:t>
      </w:r>
      <w:proofErr w:type="spellStart"/>
      <w:r>
        <w:t>покласти</w:t>
      </w:r>
      <w:proofErr w:type="spellEnd"/>
      <w:r>
        <w:t xml:space="preserve">  на </w:t>
      </w:r>
      <w:proofErr w:type="spellStart"/>
      <w:r>
        <w:t>керуючу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О.О.Гаврильченко</w:t>
      </w:r>
      <w:proofErr w:type="spellEnd"/>
      <w:r>
        <w:t xml:space="preserve">. </w:t>
      </w:r>
    </w:p>
    <w:p w:rsidR="00967FF5" w:rsidRDefault="00D47640">
      <w:pPr>
        <w:spacing w:after="13" w:line="269" w:lineRule="auto"/>
        <w:ind w:left="-5" w:right="0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</w:t>
      </w:r>
      <w:r>
        <w:rPr>
          <w:b/>
        </w:rPr>
        <w:t xml:space="preserve">                                             </w:t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                                                                            </w:t>
      </w:r>
      <w:bookmarkEnd w:id="0"/>
      <w:r>
        <w:t>ЗАТВЕРДЖЕНО</w:t>
      </w:r>
      <w:r>
        <w:rPr>
          <w:b/>
        </w:rPr>
        <w:t xml:space="preserve"> </w:t>
      </w:r>
    </w:p>
    <w:p w:rsidR="00967FF5" w:rsidRDefault="00D47640">
      <w:pPr>
        <w:spacing w:after="0" w:line="259" w:lineRule="auto"/>
        <w:ind w:left="0" w:right="576" w:firstLine="0"/>
        <w:jc w:val="right"/>
      </w:pPr>
      <w:r>
        <w:t xml:space="preserve">     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967FF5" w:rsidRDefault="00D47640">
      <w:pPr>
        <w:ind w:left="-5" w:right="0"/>
      </w:pPr>
      <w:r>
        <w:t xml:space="preserve">                                                                         </w:t>
      </w:r>
      <w:r>
        <w:t xml:space="preserve">     10.02.2017 №38-ОД </w:t>
      </w:r>
    </w:p>
    <w:p w:rsidR="00967FF5" w:rsidRDefault="00D4764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967FF5" w:rsidRDefault="00D47640">
      <w:pPr>
        <w:spacing w:after="13" w:line="269" w:lineRule="auto"/>
        <w:ind w:left="-5" w:right="0"/>
      </w:pPr>
      <w:r>
        <w:t xml:space="preserve">                                                           </w:t>
      </w:r>
      <w:r>
        <w:rPr>
          <w:b/>
        </w:rPr>
        <w:t xml:space="preserve">Заходи </w:t>
      </w:r>
    </w:p>
    <w:p w:rsidR="00967FF5" w:rsidRDefault="00D47640">
      <w:pPr>
        <w:spacing w:after="30" w:line="259" w:lineRule="auto"/>
        <w:ind w:left="63" w:right="58"/>
        <w:jc w:val="center"/>
      </w:pPr>
      <w:r>
        <w:rPr>
          <w:b/>
        </w:rPr>
        <w:t xml:space="preserve">з </w:t>
      </w:r>
      <w:proofErr w:type="spellStart"/>
      <w:r>
        <w:rPr>
          <w:b/>
        </w:rPr>
        <w:t>підготовки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в </w:t>
      </w:r>
      <w:proofErr w:type="spellStart"/>
      <w:proofErr w:type="gramStart"/>
      <w:r>
        <w:rPr>
          <w:b/>
        </w:rPr>
        <w:t>місті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Глухові</w:t>
      </w:r>
      <w:proofErr w:type="spellEnd"/>
      <w:proofErr w:type="gramEnd"/>
      <w:r>
        <w:rPr>
          <w:b/>
        </w:rPr>
        <w:t xml:space="preserve"> </w:t>
      </w:r>
    </w:p>
    <w:p w:rsidR="00967FF5" w:rsidRDefault="00D47640">
      <w:pPr>
        <w:spacing w:after="0" w:line="259" w:lineRule="auto"/>
        <w:ind w:left="63" w:right="61"/>
        <w:jc w:val="center"/>
      </w:pPr>
      <w:r>
        <w:rPr>
          <w:b/>
        </w:rPr>
        <w:t xml:space="preserve">Дня </w:t>
      </w:r>
      <w:proofErr w:type="spellStart"/>
      <w:r>
        <w:rPr>
          <w:b/>
        </w:rPr>
        <w:t>вшанування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учасників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бойових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дій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інших</w:t>
      </w:r>
      <w:proofErr w:type="spellEnd"/>
      <w:r>
        <w:rPr>
          <w:b/>
        </w:rPr>
        <w:t xml:space="preserve"> держав </w:t>
      </w:r>
    </w:p>
    <w:p w:rsidR="00967FF5" w:rsidRDefault="00D47640">
      <w:pPr>
        <w:spacing w:line="259" w:lineRule="auto"/>
        <w:ind w:left="65" w:right="0" w:firstLine="0"/>
        <w:jc w:val="center"/>
      </w:pPr>
      <w:r>
        <w:rPr>
          <w:b/>
        </w:rPr>
        <w:t xml:space="preserve"> </w:t>
      </w:r>
    </w:p>
    <w:p w:rsidR="00967FF5" w:rsidRDefault="00D47640">
      <w:pPr>
        <w:numPr>
          <w:ilvl w:val="0"/>
          <w:numId w:val="2"/>
        </w:numPr>
        <w:ind w:right="0"/>
      </w:pPr>
      <w:proofErr w:type="spellStart"/>
      <w:r>
        <w:t>Організувати</w:t>
      </w:r>
      <w:proofErr w:type="spellEnd"/>
      <w:r>
        <w:t xml:space="preserve"> та </w:t>
      </w:r>
      <w:proofErr w:type="gramStart"/>
      <w:r>
        <w:t>провести  в</w:t>
      </w:r>
      <w:proofErr w:type="gramEnd"/>
      <w:r>
        <w:t xml:space="preserve"> </w:t>
      </w:r>
      <w:proofErr w:type="spellStart"/>
      <w:r>
        <w:t>місті</w:t>
      </w:r>
      <w:proofErr w:type="spellEnd"/>
      <w:r>
        <w:t xml:space="preserve">  </w:t>
      </w:r>
      <w:proofErr w:type="spellStart"/>
      <w:r>
        <w:t>урочистий</w:t>
      </w:r>
      <w:proofErr w:type="spellEnd"/>
      <w:r>
        <w:t xml:space="preserve"> </w:t>
      </w:r>
      <w:proofErr w:type="spellStart"/>
      <w:r>
        <w:t>мітинг</w:t>
      </w:r>
      <w:proofErr w:type="spellEnd"/>
      <w:r>
        <w:t xml:space="preserve"> з </w:t>
      </w:r>
      <w:proofErr w:type="spellStart"/>
      <w:r>
        <w:t>нагоди</w:t>
      </w:r>
      <w:proofErr w:type="spellEnd"/>
      <w:r>
        <w:t xml:space="preserve"> Дня </w:t>
      </w:r>
      <w:proofErr w:type="spellStart"/>
      <w:r>
        <w:t>вшанування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держав  та </w:t>
      </w:r>
      <w:proofErr w:type="spellStart"/>
      <w:r>
        <w:t>покладання</w:t>
      </w:r>
      <w:proofErr w:type="spellEnd"/>
      <w:r>
        <w:t xml:space="preserve"> </w:t>
      </w:r>
      <w:proofErr w:type="spellStart"/>
      <w:r>
        <w:t>квітів</w:t>
      </w:r>
      <w:proofErr w:type="spellEnd"/>
      <w:r>
        <w:t xml:space="preserve"> до </w:t>
      </w:r>
      <w:proofErr w:type="spellStart"/>
      <w:r>
        <w:t>пам’ятнику</w:t>
      </w:r>
      <w:proofErr w:type="spellEnd"/>
      <w:r>
        <w:t xml:space="preserve"> та могил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за </w:t>
      </w:r>
      <w:proofErr w:type="spellStart"/>
      <w:r>
        <w:t>участю</w:t>
      </w:r>
      <w:proofErr w:type="spellEnd"/>
      <w:r>
        <w:t xml:space="preserve"> </w:t>
      </w:r>
      <w:proofErr w:type="spellStart"/>
      <w:r>
        <w:t>представників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громадс</w:t>
      </w:r>
      <w:r>
        <w:t>ьких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ветеранів</w:t>
      </w:r>
      <w:proofErr w:type="spellEnd"/>
      <w:r>
        <w:t xml:space="preserve"> </w:t>
      </w:r>
      <w:proofErr w:type="spellStart"/>
      <w:r>
        <w:t>Афганістану</w:t>
      </w:r>
      <w:proofErr w:type="spellEnd"/>
      <w:r>
        <w:t xml:space="preserve">,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держав, </w:t>
      </w:r>
      <w:proofErr w:type="spellStart"/>
      <w:r>
        <w:t>громадськості</w:t>
      </w:r>
      <w:proofErr w:type="spellEnd"/>
      <w:r>
        <w:t xml:space="preserve">. </w:t>
      </w:r>
    </w:p>
    <w:p w:rsidR="00967FF5" w:rsidRDefault="00D47640">
      <w:pPr>
        <w:ind w:left="718" w:right="1593"/>
      </w:pPr>
      <w:r>
        <w:t xml:space="preserve">                                                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                                                  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     </w:t>
      </w:r>
      <w:proofErr w:type="gramStart"/>
      <w:r>
        <w:t>15.02.2017  року</w:t>
      </w:r>
      <w:proofErr w:type="gramEnd"/>
      <w:r>
        <w:t xml:space="preserve"> </w:t>
      </w:r>
    </w:p>
    <w:p w:rsidR="00967FF5" w:rsidRDefault="00D47640">
      <w:pPr>
        <w:numPr>
          <w:ilvl w:val="0"/>
          <w:numId w:val="2"/>
        </w:numPr>
        <w:ind w:right="0"/>
      </w:pPr>
      <w:r>
        <w:t xml:space="preserve">Провести в </w:t>
      </w:r>
      <w:proofErr w:type="spellStart"/>
      <w:r>
        <w:t>навчальних</w:t>
      </w:r>
      <w:proofErr w:type="spellEnd"/>
      <w:r>
        <w:t xml:space="preserve"> закладах, </w:t>
      </w:r>
      <w:proofErr w:type="spellStart"/>
      <w:r>
        <w:t>установах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тематичні</w:t>
      </w:r>
      <w:proofErr w:type="spellEnd"/>
      <w:r>
        <w:t xml:space="preserve"> уроки, </w:t>
      </w:r>
      <w:proofErr w:type="spellStart"/>
      <w:r>
        <w:t>лекції</w:t>
      </w:r>
      <w:proofErr w:type="spellEnd"/>
      <w:r>
        <w:t xml:space="preserve">,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історичної</w:t>
      </w:r>
      <w:proofErr w:type="spellEnd"/>
      <w:r>
        <w:t xml:space="preserve"> </w:t>
      </w:r>
      <w:proofErr w:type="spellStart"/>
      <w:r>
        <w:t>війни</w:t>
      </w:r>
      <w:proofErr w:type="spellEnd"/>
      <w:r>
        <w:t xml:space="preserve"> в </w:t>
      </w:r>
      <w:proofErr w:type="spellStart"/>
      <w:r>
        <w:t>Республіці</w:t>
      </w:r>
      <w:proofErr w:type="spellEnd"/>
      <w:r>
        <w:t xml:space="preserve"> </w:t>
      </w:r>
      <w:proofErr w:type="spellStart"/>
      <w:r>
        <w:t>Афганістан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локальних</w:t>
      </w:r>
      <w:proofErr w:type="spellEnd"/>
      <w:r>
        <w:t xml:space="preserve"> </w:t>
      </w:r>
      <w:proofErr w:type="spellStart"/>
      <w:r>
        <w:t>конфліктів</w:t>
      </w:r>
      <w:proofErr w:type="spellEnd"/>
      <w:r>
        <w:t xml:space="preserve">, </w:t>
      </w:r>
      <w:proofErr w:type="spellStart"/>
      <w:r>
        <w:t>виставки</w:t>
      </w:r>
      <w:proofErr w:type="spellEnd"/>
      <w:r>
        <w:t xml:space="preserve">, </w:t>
      </w:r>
      <w:proofErr w:type="spellStart"/>
      <w:r>
        <w:t>науково-практичні</w:t>
      </w:r>
      <w:proofErr w:type="spellEnd"/>
      <w:r>
        <w:t xml:space="preserve"> </w:t>
      </w:r>
      <w:proofErr w:type="spellStart"/>
      <w:r>
        <w:t>конференції</w:t>
      </w:r>
      <w:proofErr w:type="spellEnd"/>
      <w:r>
        <w:t xml:space="preserve">,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просвітницькі</w:t>
      </w:r>
      <w:proofErr w:type="spellEnd"/>
      <w:r>
        <w:t xml:space="preserve"> заходи, </w:t>
      </w:r>
    </w:p>
    <w:p w:rsidR="00967FF5" w:rsidRDefault="00D47640">
      <w:pPr>
        <w:ind w:left="127" w:right="0" w:hanging="142"/>
      </w:pPr>
      <w:proofErr w:type="spellStart"/>
      <w:proofErr w:type="gramStart"/>
      <w:r>
        <w:t>зокрема</w:t>
      </w:r>
      <w:proofErr w:type="spellEnd"/>
      <w:r>
        <w:t>,  за</w:t>
      </w:r>
      <w:proofErr w:type="gramEnd"/>
      <w:r>
        <w:t xml:space="preserve"> </w:t>
      </w:r>
      <w:proofErr w:type="spellStart"/>
      <w:r>
        <w:t>участю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держав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  <w:proofErr w:type="spellStart"/>
      <w:proofErr w:type="gramStart"/>
      <w:r>
        <w:t>Лютий</w:t>
      </w:r>
      <w:proofErr w:type="spellEnd"/>
      <w:r>
        <w:t xml:space="preserve">  2017</w:t>
      </w:r>
      <w:proofErr w:type="gramEnd"/>
      <w:r>
        <w:t xml:space="preserve"> року        3. </w:t>
      </w:r>
      <w:proofErr w:type="spellStart"/>
      <w:r>
        <w:t>Сприяти</w:t>
      </w:r>
      <w:proofErr w:type="spellEnd"/>
      <w:r>
        <w:t xml:space="preserve"> </w:t>
      </w:r>
      <w:proofErr w:type="spellStart"/>
      <w:r>
        <w:t>проведенню</w:t>
      </w:r>
      <w:proofErr w:type="spellEnd"/>
      <w:r>
        <w:t xml:space="preserve"> </w:t>
      </w:r>
      <w:proofErr w:type="spellStart"/>
      <w:r>
        <w:t>молодіжним</w:t>
      </w:r>
      <w:proofErr w:type="spellEnd"/>
      <w:r>
        <w:t xml:space="preserve">, </w:t>
      </w:r>
      <w:proofErr w:type="spellStart"/>
      <w:r>
        <w:t>громадським</w:t>
      </w:r>
      <w:proofErr w:type="spellEnd"/>
      <w:r>
        <w:t xml:space="preserve"> </w:t>
      </w:r>
      <w:proofErr w:type="spellStart"/>
      <w:r>
        <w:t>об’єднанням</w:t>
      </w:r>
      <w:proofErr w:type="spellEnd"/>
      <w:r>
        <w:t xml:space="preserve"> </w:t>
      </w:r>
      <w:proofErr w:type="spellStart"/>
      <w:r>
        <w:t>ветеранів</w:t>
      </w:r>
      <w:proofErr w:type="spellEnd"/>
      <w:r>
        <w:t xml:space="preserve"> та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громадським</w:t>
      </w:r>
      <w:proofErr w:type="spellEnd"/>
      <w:r>
        <w:t xml:space="preserve"> </w:t>
      </w:r>
      <w:proofErr w:type="spellStart"/>
      <w:r>
        <w:t>об’єднанням</w:t>
      </w:r>
      <w:proofErr w:type="spellEnd"/>
      <w:r>
        <w:t xml:space="preserve">, </w:t>
      </w:r>
      <w:proofErr w:type="spellStart"/>
      <w:r>
        <w:t>війс</w:t>
      </w:r>
      <w:r>
        <w:t>ьково-патріотичними</w:t>
      </w:r>
      <w:proofErr w:type="spellEnd"/>
      <w:r>
        <w:t xml:space="preserve"> клубами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, </w:t>
      </w:r>
      <w:proofErr w:type="spellStart"/>
      <w:r>
        <w:t>присвячених</w:t>
      </w:r>
      <w:proofErr w:type="spellEnd"/>
      <w:r>
        <w:t xml:space="preserve"> Дню </w:t>
      </w:r>
      <w:proofErr w:type="spellStart"/>
      <w:r>
        <w:t>вшанування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держав. </w:t>
      </w:r>
    </w:p>
    <w:p w:rsidR="00967FF5" w:rsidRDefault="00D47640">
      <w:pPr>
        <w:ind w:left="-5" w:right="0"/>
      </w:pPr>
      <w:r>
        <w:t xml:space="preserve">                                                        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ради, </w:t>
      </w:r>
    </w:p>
    <w:p w:rsidR="00967FF5" w:rsidRDefault="00D47640">
      <w:pPr>
        <w:spacing w:after="19" w:line="259" w:lineRule="auto"/>
        <w:ind w:left="1670" w:right="67"/>
        <w:jc w:val="center"/>
      </w:pPr>
      <w:r>
        <w:t xml:space="preserve">До 15 лютого 2017 року </w:t>
      </w:r>
    </w:p>
    <w:p w:rsidR="00967FF5" w:rsidRDefault="00D47640">
      <w:pPr>
        <w:numPr>
          <w:ilvl w:val="0"/>
          <w:numId w:val="3"/>
        </w:numPr>
        <w:ind w:right="0" w:hanging="281"/>
      </w:pPr>
      <w:proofErr w:type="spellStart"/>
      <w:proofErr w:type="gramStart"/>
      <w:r>
        <w:t>Упорядкування</w:t>
      </w:r>
      <w:proofErr w:type="spellEnd"/>
      <w:r>
        <w:t xml:space="preserve">  </w:t>
      </w:r>
      <w:proofErr w:type="spellStart"/>
      <w:r>
        <w:t>пам’ятнику</w:t>
      </w:r>
      <w:proofErr w:type="spellEnd"/>
      <w:proofErr w:type="gram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в </w:t>
      </w:r>
      <w:proofErr w:type="spellStart"/>
      <w:r>
        <w:t>Афганістані</w:t>
      </w:r>
      <w:proofErr w:type="spellEnd"/>
      <w:r>
        <w:t xml:space="preserve">.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</w:p>
    <w:p w:rsidR="00967FF5" w:rsidRDefault="00D47640">
      <w:pPr>
        <w:ind w:left="4261" w:right="0"/>
      </w:pP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gramStart"/>
      <w:r>
        <w:t>До</w:t>
      </w:r>
      <w:proofErr w:type="gramEnd"/>
      <w:r>
        <w:t xml:space="preserve"> 15 лютого 2017 року </w:t>
      </w:r>
    </w:p>
    <w:p w:rsidR="00967FF5" w:rsidRDefault="00D47640">
      <w:pPr>
        <w:numPr>
          <w:ilvl w:val="0"/>
          <w:numId w:val="3"/>
        </w:numPr>
        <w:ind w:right="0" w:hanging="281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належний</w:t>
      </w:r>
      <w:proofErr w:type="spellEnd"/>
      <w:r>
        <w:t xml:space="preserve"> </w:t>
      </w:r>
      <w:proofErr w:type="spellStart"/>
      <w:r>
        <w:t>медичний</w:t>
      </w:r>
      <w:proofErr w:type="spellEnd"/>
      <w:r>
        <w:t xml:space="preserve"> </w:t>
      </w:r>
      <w:proofErr w:type="spellStart"/>
      <w:r>
        <w:t>супровід</w:t>
      </w:r>
      <w:proofErr w:type="spellEnd"/>
      <w:r>
        <w:t xml:space="preserve"> та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громадського</w:t>
      </w:r>
      <w:proofErr w:type="spellEnd"/>
      <w:r>
        <w:t xml:space="preserve"> порядку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</w:t>
      </w:r>
      <w:r>
        <w:t>аходів</w:t>
      </w:r>
      <w:proofErr w:type="spellEnd"/>
      <w:r>
        <w:t xml:space="preserve"> до Дня </w:t>
      </w:r>
      <w:proofErr w:type="spellStart"/>
      <w:r>
        <w:t>вшанування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держав. </w:t>
      </w:r>
    </w:p>
    <w:p w:rsidR="00967FF5" w:rsidRDefault="00D47640">
      <w:pPr>
        <w:spacing w:after="26" w:line="257" w:lineRule="auto"/>
        <w:ind w:left="4251" w:right="487" w:firstLine="0"/>
        <w:jc w:val="left"/>
      </w:pP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15.02.2017  </w:t>
      </w:r>
    </w:p>
    <w:p w:rsidR="00967FF5" w:rsidRDefault="00D47640">
      <w:pPr>
        <w:numPr>
          <w:ilvl w:val="0"/>
          <w:numId w:val="3"/>
        </w:numPr>
        <w:ind w:right="0" w:hanging="281"/>
      </w:pPr>
      <w:proofErr w:type="spellStart"/>
      <w:r>
        <w:lastRenderedPageBreak/>
        <w:t>Висвітлення</w:t>
      </w:r>
      <w:proofErr w:type="spellEnd"/>
      <w:r>
        <w:t xml:space="preserve"> в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значної</w:t>
      </w:r>
      <w:proofErr w:type="spellEnd"/>
      <w:r>
        <w:t xml:space="preserve"> </w:t>
      </w:r>
      <w:proofErr w:type="spellStart"/>
      <w:r>
        <w:t>ролі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держав у </w:t>
      </w:r>
      <w:proofErr w:type="spellStart"/>
      <w:r>
        <w:t>суспільно</w:t>
      </w:r>
      <w:r>
        <w:t>-політичному</w:t>
      </w:r>
      <w:proofErr w:type="spellEnd"/>
      <w:r>
        <w:t xml:space="preserve"> </w:t>
      </w:r>
      <w:proofErr w:type="spellStart"/>
      <w:r>
        <w:t>житті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.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</w:p>
    <w:p w:rsidR="00967FF5" w:rsidRDefault="00D47640">
      <w:pPr>
        <w:spacing w:after="19" w:line="259" w:lineRule="auto"/>
        <w:ind w:left="1670" w:right="0"/>
        <w:jc w:val="center"/>
      </w:pPr>
      <w:r>
        <w:t xml:space="preserve">До 15 лютого 2017 року. </w:t>
      </w:r>
    </w:p>
    <w:p w:rsidR="00967FF5" w:rsidRDefault="00D47640">
      <w:pPr>
        <w:spacing w:after="13" w:line="269" w:lineRule="auto"/>
        <w:ind w:left="-5" w:right="0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</w:p>
    <w:p w:rsidR="00967FF5" w:rsidRDefault="00D47640">
      <w:pPr>
        <w:spacing w:after="13" w:line="269" w:lineRule="auto"/>
        <w:ind w:left="-5" w:right="0"/>
      </w:pP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</w:p>
    <w:p w:rsidR="00967FF5" w:rsidRDefault="00D4764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67FF5" w:rsidRDefault="00D47640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967FF5">
      <w:pgSz w:w="11906" w:h="16838"/>
      <w:pgMar w:top="1134" w:right="561" w:bottom="571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9124D"/>
    <w:multiLevelType w:val="hybridMultilevel"/>
    <w:tmpl w:val="83B679F0"/>
    <w:lvl w:ilvl="0" w:tplc="71344D60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4C35FA">
      <w:start w:val="1"/>
      <w:numFmt w:val="lowerLetter"/>
      <w:lvlText w:val="%2"/>
      <w:lvlJc w:val="left"/>
      <w:pPr>
        <w:ind w:left="1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3A2788">
      <w:start w:val="1"/>
      <w:numFmt w:val="lowerRoman"/>
      <w:lvlText w:val="%3"/>
      <w:lvlJc w:val="left"/>
      <w:pPr>
        <w:ind w:left="2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AC2C48">
      <w:start w:val="1"/>
      <w:numFmt w:val="decimal"/>
      <w:lvlText w:val="%4"/>
      <w:lvlJc w:val="left"/>
      <w:pPr>
        <w:ind w:left="3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58CCD8">
      <w:start w:val="1"/>
      <w:numFmt w:val="lowerLetter"/>
      <w:lvlText w:val="%5"/>
      <w:lvlJc w:val="left"/>
      <w:pPr>
        <w:ind w:left="3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3C134E">
      <w:start w:val="1"/>
      <w:numFmt w:val="lowerRoman"/>
      <w:lvlText w:val="%6"/>
      <w:lvlJc w:val="left"/>
      <w:pPr>
        <w:ind w:left="4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520A16">
      <w:start w:val="1"/>
      <w:numFmt w:val="decimal"/>
      <w:lvlText w:val="%7"/>
      <w:lvlJc w:val="left"/>
      <w:pPr>
        <w:ind w:left="5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081740">
      <w:start w:val="1"/>
      <w:numFmt w:val="lowerLetter"/>
      <w:lvlText w:val="%8"/>
      <w:lvlJc w:val="left"/>
      <w:pPr>
        <w:ind w:left="5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1A76C4">
      <w:start w:val="1"/>
      <w:numFmt w:val="lowerRoman"/>
      <w:lvlText w:val="%9"/>
      <w:lvlJc w:val="left"/>
      <w:pPr>
        <w:ind w:left="6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E5789B"/>
    <w:multiLevelType w:val="hybridMultilevel"/>
    <w:tmpl w:val="39608958"/>
    <w:lvl w:ilvl="0" w:tplc="641E550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1E6FCA">
      <w:start w:val="1"/>
      <w:numFmt w:val="lowerLetter"/>
      <w:lvlText w:val="%2"/>
      <w:lvlJc w:val="left"/>
      <w:pPr>
        <w:ind w:left="1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56FDC4">
      <w:start w:val="1"/>
      <w:numFmt w:val="lowerRoman"/>
      <w:lvlText w:val="%3"/>
      <w:lvlJc w:val="left"/>
      <w:pPr>
        <w:ind w:left="2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1231EC">
      <w:start w:val="1"/>
      <w:numFmt w:val="decimal"/>
      <w:lvlText w:val="%4"/>
      <w:lvlJc w:val="left"/>
      <w:pPr>
        <w:ind w:left="3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ECD80E">
      <w:start w:val="1"/>
      <w:numFmt w:val="lowerLetter"/>
      <w:lvlText w:val="%5"/>
      <w:lvlJc w:val="left"/>
      <w:pPr>
        <w:ind w:left="3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AA480C">
      <w:start w:val="1"/>
      <w:numFmt w:val="lowerRoman"/>
      <w:lvlText w:val="%6"/>
      <w:lvlJc w:val="left"/>
      <w:pPr>
        <w:ind w:left="4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BC11F6">
      <w:start w:val="1"/>
      <w:numFmt w:val="decimal"/>
      <w:lvlText w:val="%7"/>
      <w:lvlJc w:val="left"/>
      <w:pPr>
        <w:ind w:left="5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C42182">
      <w:start w:val="1"/>
      <w:numFmt w:val="lowerLetter"/>
      <w:lvlText w:val="%8"/>
      <w:lvlJc w:val="left"/>
      <w:pPr>
        <w:ind w:left="5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12A548">
      <w:start w:val="1"/>
      <w:numFmt w:val="lowerRoman"/>
      <w:lvlText w:val="%9"/>
      <w:lvlJc w:val="left"/>
      <w:pPr>
        <w:ind w:left="6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59B57C8"/>
    <w:multiLevelType w:val="hybridMultilevel"/>
    <w:tmpl w:val="BC78C926"/>
    <w:lvl w:ilvl="0" w:tplc="381E63EE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F2C0F2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16CCD6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6C5DEE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90E96E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C88DA4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361104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F05ED2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FEFDF0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F5"/>
    <w:rsid w:val="00967FF5"/>
    <w:rsid w:val="00D4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57488-D13C-4D1A-918C-1D2924CE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66" w:lineRule="auto"/>
      <w:ind w:left="10" w:right="134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left="24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2017-04-12T06:18:00Z</dcterms:created>
  <dcterms:modified xsi:type="dcterms:W3CDTF">2017-04-12T06:18:00Z</dcterms:modified>
</cp:coreProperties>
</file>