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53E" w:rsidRDefault="0062653E"/>
    <w:p w:rsidR="0062653E" w:rsidRPr="007305FB" w:rsidRDefault="0062653E" w:rsidP="00745F49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</w:t>
      </w:r>
      <w:r w:rsidRPr="007305FB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62653E" w:rsidRPr="007305FB" w:rsidRDefault="0062653E" w:rsidP="00745F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305FB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</w:t>
      </w:r>
      <w:r w:rsidRPr="007305F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7305FB">
        <w:rPr>
          <w:rFonts w:ascii="Times New Roman" w:hAnsi="Times New Roman"/>
          <w:sz w:val="28"/>
          <w:szCs w:val="28"/>
          <w:lang w:val="uk-UA" w:eastAsia="ru-RU"/>
        </w:rPr>
        <w:t>розпорядження міського голови</w:t>
      </w:r>
      <w:r w:rsidRPr="007305FB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</w:p>
    <w:p w:rsidR="0062653E" w:rsidRPr="004B211D" w:rsidRDefault="0062653E" w:rsidP="00745F4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7305FB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25.09.2017№196-ОД</w:t>
      </w:r>
    </w:p>
    <w:p w:rsidR="0062653E" w:rsidRDefault="0062653E" w:rsidP="00745F49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2653E" w:rsidRDefault="0062653E" w:rsidP="00745F49">
      <w:pPr>
        <w:tabs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2653E" w:rsidRDefault="0062653E" w:rsidP="00745F49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2653E" w:rsidRDefault="0062653E" w:rsidP="00745F49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</w:rPr>
      </w:pPr>
      <w:r w:rsidRPr="007305FB">
        <w:rPr>
          <w:rFonts w:ascii="Times New Roman" w:hAnsi="Times New Roman"/>
          <w:b/>
          <w:sz w:val="28"/>
          <w:szCs w:val="28"/>
        </w:rPr>
        <w:t xml:space="preserve">Заходи </w:t>
      </w:r>
    </w:p>
    <w:p w:rsidR="0062653E" w:rsidRDefault="0062653E" w:rsidP="00745F49">
      <w:pPr>
        <w:tabs>
          <w:tab w:val="left" w:pos="3120"/>
        </w:tabs>
        <w:spacing w:after="0" w:line="240" w:lineRule="auto"/>
        <w:ind w:left="-284" w:hanging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в місті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Глухові </w:t>
      </w:r>
      <w:r>
        <w:rPr>
          <w:rFonts w:ascii="Times New Roman" w:hAnsi="Times New Roman"/>
          <w:b/>
          <w:sz w:val="28"/>
          <w:szCs w:val="28"/>
        </w:rPr>
        <w:t>у звязку з 85-ми роковинами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Голодомору 1932-1933 років в Україні – геноциду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Українського народу</w:t>
      </w:r>
      <w:r w:rsidRPr="007305FB">
        <w:rPr>
          <w:rFonts w:ascii="Times New Roman" w:hAnsi="Times New Roman"/>
          <w:b/>
          <w:sz w:val="28"/>
          <w:szCs w:val="28"/>
        </w:rPr>
        <w:t xml:space="preserve"> </w:t>
      </w:r>
    </w:p>
    <w:p w:rsidR="0062653E" w:rsidRPr="00F33C9C" w:rsidRDefault="0062653E" w:rsidP="00745F49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</w:rPr>
      </w:pPr>
    </w:p>
    <w:p w:rsidR="0062653E" w:rsidRPr="00560BCB" w:rsidRDefault="0062653E" w:rsidP="00745F49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5668"/>
        <w:gridCol w:w="3263"/>
      </w:tblGrid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Продовження подальшого дослідження проблем голодоморів першої половини ХХ століття в Україні (Голодомору 1932-1933 років в Україні, голодоморів 1921-1922 років та 1946-1947 років в Україні) та їх наслідків, зокрема й щодо осіб, причетних до вчинення геноциду Українського народу-Голодомору 1932-1933 років, а також формування Національної книги пам’яті жертв Голодомору 1932-1933 років в Україні, продовження пошукової роботи зв встановлення осіб, які у 1932-1933 роках рятували людей від голоду (відповідно до окремих доручень центральних органів виконавчої влади).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Вжиття заходів щодо належного</w:t>
            </w:r>
            <w:r w:rsidRPr="00B60195">
              <w:rPr>
                <w:rFonts w:ascii="Times New Roman" w:hAnsi="Times New Roman"/>
                <w:sz w:val="28"/>
                <w:szCs w:val="28"/>
              </w:rPr>
              <w:t xml:space="preserve"> впорядкування </w:t>
            </w: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місць поховань, пам’ятників, пам’ятних знаків жертвам Голодомору 1932-1933 років в Україні.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60195">
              <w:rPr>
                <w:rFonts w:ascii="Times New Roman" w:hAnsi="Times New Roman"/>
                <w:sz w:val="28"/>
                <w:szCs w:val="28"/>
              </w:rPr>
              <w:t>Управління житлово- комунального господарства та містобудування міської ради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Сегеда М.Ю.)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Оновлення тематичних виставок архівних документів, фотоматеріалів, творів мистецтв та літератури з тематики голодоморів, формування та оновлення відповідних експозицій, зокрема в краєзнавчому музеї.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у навчальних закладах та закладах культури інформаційних, навчально-виховних, інших заходів у зв’язку з 85-ми роковинами Голодомору 1932-1933 років, спрямованих на донесення інформації про вчинені комуністичним тоталітарним режимом Голодомор 1932-1933 років в Україні – геноцид українського народу, голодомори 1921-1922 років, 1946-1947 років в Україні, вшанування пам’яті їх жертв, а також сприяння вивченню історії України, виховання у громадян патріотизму, насамперед в учнівської та студентської молоді.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і науки міської ради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Публікація наукових праць, збірок документів і матеріалів, науково-популярних та інших видань, пов’язаних з темою геноциду Українського народу.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серед учнів, студентів та молодих вчених конкурсів на створення кращого твору літератури, твору образотворчого мистецтва, музичного твору на вшанування пам’яті жертв геноциду Українського народу, участь у Всеукраїнському конкурсі науково-пошукових робіт «Голодомор 1932-1933 років в Україні. Україна пам’ятає».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Відділ освіти міської ради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О.М.)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Протягом 2017-2018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Сприяння ініціативам громадських об’єднань, благодійних фондів, громадян щодо проведення пошукових робіт, встановлення місць поховань жертв Голодомору 1932-1933 років в Україні, голодоморів 1921-1922 років та 1946-1947 років в Україні, ушанування пам’яті жертв голодоморів, проведення відповідної науково-дослідної  та інформаційної діяльності, збереження та відновлення національної пам’яті, єднання суспільства.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Відділ молоді та спорту міської ради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(Плотницький М.Г.)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заходів щодо інформування суспільства про події, пов’язані з Голодомором 1932-1933 років в Україні – геноцидом Українського народу, вчиненим комуністичним тоталітарним режимом, тематичної соціальної реклами, висвітленню в засобах масової інформації заходів у зв’язку з Днем пам’яті голодоморів на державному та місцевому рівнях.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Виготовлення та розміщення у місті Глухові тематичної соціальної реклами.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Приспущення на будинках і спорудах органів місцевого самоврядування, державних підприємств, установ і організацій, інших об’єктах Державного Прапора України та вивішення на флагштоках траурних стрічок, вжиття заходів щодо обмеження проведення розважальних заходів та трансляцій розважальних програм на радіо.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Відділи та управління міської ради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21.11.2017, 24.11.2018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за участю керівників органів місцевого самоврядування, громадськості, духовенства та молоді мітингів-реквіємів, покладань траурних вінків і композицій з житніх та пшеничних колосків до пам’ятників, пам’ятних знаків, місць поховань жертв голодоморів, інших скорботних заходів у місті Глухові.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25.11.2017, 24.11.2018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Залучення громадськості до участі у загальнонаціональній хвилині мовчання на вшанування пам’яті жертв геноциду Українського народу – Голодомору 1932-1933 років, голодоморів 1921-1922, 1946-1947 років в Україні.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24.11.2017, 24.11.218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13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 у місті Глухові акції «Засвіти свічку».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24.11.2017, 24.11.218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проведення культурно-мистецьких заходів на вшанування пам’яті жертв голодоморів, зокрема концерту-реквієму до Дня пам’яті жертв голодоморів за участю представників влади та громадськості.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(Самощенко О.М.)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Протягом 2017-2018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Підготовка звернення до керівництва релігійних організацій міста щодо проведення панахид, поминальних служб за жертвами голодоморів 1921-1922, 1932-1933, 1946-1947 років в Україні до Дня пам’яті жертв голодоморів.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До 24.11.2017, 24.11.218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16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сприяння у забезпеченні в місцях проведення заходів, присвячених Дню пам’яті жертв голодоморів, охорони громадського порядку та безпеки громадян.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Листопад 2017 та 2018 років</w:t>
            </w:r>
          </w:p>
        </w:tc>
      </w:tr>
      <w:tr w:rsidR="0062653E" w:rsidRPr="00B60195" w:rsidTr="00B60195">
        <w:tc>
          <w:tcPr>
            <w:tcW w:w="571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</w:t>
            </w:r>
          </w:p>
        </w:tc>
        <w:tc>
          <w:tcPr>
            <w:tcW w:w="5872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Сприяння у забезпеченні медичного супроводу заходів до Дня пам’яті жертв голодоморів.</w:t>
            </w:r>
          </w:p>
        </w:tc>
        <w:tc>
          <w:tcPr>
            <w:tcW w:w="3338" w:type="dxa"/>
          </w:tcPr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62653E" w:rsidRPr="00B60195" w:rsidRDefault="0062653E" w:rsidP="00B6019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0195">
              <w:rPr>
                <w:rFonts w:ascii="Times New Roman" w:hAnsi="Times New Roman"/>
                <w:sz w:val="28"/>
                <w:szCs w:val="28"/>
                <w:lang w:val="uk-UA"/>
              </w:rPr>
              <w:t>Листопад 2017 та 2018 років</w:t>
            </w:r>
          </w:p>
        </w:tc>
      </w:tr>
    </w:tbl>
    <w:p w:rsidR="0062653E" w:rsidRDefault="0062653E" w:rsidP="00B914A5">
      <w:pPr>
        <w:tabs>
          <w:tab w:val="left" w:pos="5865"/>
        </w:tabs>
        <w:spacing w:after="0"/>
        <w:rPr>
          <w:lang w:val="uk-UA"/>
        </w:rPr>
      </w:pPr>
    </w:p>
    <w:p w:rsidR="0062653E" w:rsidRDefault="0062653E" w:rsidP="00B914A5">
      <w:pPr>
        <w:tabs>
          <w:tab w:val="left" w:pos="5865"/>
        </w:tabs>
        <w:spacing w:after="0"/>
        <w:rPr>
          <w:lang w:val="uk-UA"/>
        </w:rPr>
      </w:pPr>
    </w:p>
    <w:p w:rsidR="0062653E" w:rsidRPr="00B914A5" w:rsidRDefault="0062653E" w:rsidP="00B914A5">
      <w:pPr>
        <w:tabs>
          <w:tab w:val="left" w:pos="5865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B914A5">
        <w:rPr>
          <w:rFonts w:ascii="Times New Roman" w:hAnsi="Times New Roman"/>
          <w:b/>
          <w:sz w:val="28"/>
          <w:szCs w:val="28"/>
          <w:lang w:val="uk-UA"/>
        </w:rPr>
        <w:t xml:space="preserve">Керуюча справами виконавчого </w:t>
      </w:r>
    </w:p>
    <w:p w:rsidR="0062653E" w:rsidRPr="00B914A5" w:rsidRDefault="0062653E" w:rsidP="00B914A5">
      <w:pPr>
        <w:tabs>
          <w:tab w:val="left" w:pos="5505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B914A5">
        <w:rPr>
          <w:rFonts w:ascii="Times New Roman" w:hAnsi="Times New Roman"/>
          <w:b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О.О.Гаврильченко</w:t>
      </w:r>
    </w:p>
    <w:sectPr w:rsidR="0062653E" w:rsidRPr="00B914A5" w:rsidSect="001971FD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E9B"/>
    <w:rsid w:val="00063102"/>
    <w:rsid w:val="0008230C"/>
    <w:rsid w:val="0008323E"/>
    <w:rsid w:val="000C4440"/>
    <w:rsid w:val="001971FD"/>
    <w:rsid w:val="00293BE7"/>
    <w:rsid w:val="00322EFE"/>
    <w:rsid w:val="003251A3"/>
    <w:rsid w:val="003D1E9B"/>
    <w:rsid w:val="004B211D"/>
    <w:rsid w:val="004E4CB2"/>
    <w:rsid w:val="00544226"/>
    <w:rsid w:val="00560BCB"/>
    <w:rsid w:val="006044D5"/>
    <w:rsid w:val="00607F35"/>
    <w:rsid w:val="0062653E"/>
    <w:rsid w:val="006642DA"/>
    <w:rsid w:val="006C496C"/>
    <w:rsid w:val="007305FB"/>
    <w:rsid w:val="00745F49"/>
    <w:rsid w:val="0076464B"/>
    <w:rsid w:val="00876886"/>
    <w:rsid w:val="008A66F1"/>
    <w:rsid w:val="00B25180"/>
    <w:rsid w:val="00B60195"/>
    <w:rsid w:val="00B6173C"/>
    <w:rsid w:val="00B914A5"/>
    <w:rsid w:val="00C824B5"/>
    <w:rsid w:val="00CC5B26"/>
    <w:rsid w:val="00D95956"/>
    <w:rsid w:val="00E85749"/>
    <w:rsid w:val="00F33C9C"/>
    <w:rsid w:val="00F34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F4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45F4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F33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3C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971</Words>
  <Characters>5541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WinXPProSP3</cp:lastModifiedBy>
  <cp:revision>2</cp:revision>
  <cp:lastPrinted>2017-09-27T09:20:00Z</cp:lastPrinted>
  <dcterms:created xsi:type="dcterms:W3CDTF">2017-09-27T14:23:00Z</dcterms:created>
  <dcterms:modified xsi:type="dcterms:W3CDTF">2017-09-27T14:23:00Z</dcterms:modified>
</cp:coreProperties>
</file>