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B1" w:rsidRPr="00E57DB1" w:rsidRDefault="00E57DB1" w:rsidP="00E57DB1">
      <w:pPr>
        <w:keepNext/>
        <w:tabs>
          <w:tab w:val="left" w:pos="7088"/>
        </w:tabs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E57D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/>
          </v:shape>
          <o:OLEObject Type="Embed" ProgID="MSPhotoEd.3" ShapeID="_x0000_i1025" DrawAspect="Content" ObjectID="_1641795664" r:id="rId6"/>
        </w:object>
      </w:r>
    </w:p>
    <w:p w:rsidR="00E57DB1" w:rsidRPr="00E57DB1" w:rsidRDefault="00E57DB1" w:rsidP="00E57D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7D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E57DB1" w:rsidRPr="00E57DB1" w:rsidRDefault="00E57DB1" w:rsidP="00E57D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57DB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E57DB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E57DB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E57DB1" w:rsidRPr="00E57DB1" w:rsidRDefault="00E57DB1" w:rsidP="00E57D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7D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Г О Л О В И</w:t>
      </w:r>
    </w:p>
    <w:p w:rsidR="00E57DB1" w:rsidRPr="00E57DB1" w:rsidRDefault="00E57DB1" w:rsidP="00E57DB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57D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27.01.2020                  </w:t>
      </w:r>
      <w:r w:rsidRPr="00E57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E57D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Pr="00E57D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Глухів</w:t>
      </w:r>
      <w:r w:rsidRPr="00E57DB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</w:t>
      </w:r>
      <w:r w:rsidRPr="00E5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№ </w:t>
      </w:r>
      <w:r w:rsidRPr="00E57DB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18</w:t>
      </w:r>
      <w:r w:rsidRPr="00E5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-ОД</w:t>
      </w:r>
    </w:p>
    <w:p w:rsidR="00E57DB1" w:rsidRPr="00E57DB1" w:rsidRDefault="00E57DB1" w:rsidP="00E57D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E57DB1" w:rsidRPr="00E57DB1" w:rsidRDefault="00E57DB1" w:rsidP="00E57DB1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53" w:type="dxa"/>
        <w:tblLook w:val="01E0" w:firstRow="1" w:lastRow="1" w:firstColumn="1" w:lastColumn="1" w:noHBand="0" w:noVBand="0"/>
      </w:tblPr>
      <w:tblGrid>
        <w:gridCol w:w="5211"/>
        <w:gridCol w:w="4842"/>
      </w:tblGrid>
      <w:tr w:rsidR="00E57DB1" w:rsidRPr="00E57DB1" w:rsidTr="0015366E">
        <w:trPr>
          <w:trHeight w:val="930"/>
        </w:trPr>
        <w:tc>
          <w:tcPr>
            <w:tcW w:w="5211" w:type="dxa"/>
            <w:hideMark/>
          </w:tcPr>
          <w:p w:rsidR="00E57DB1" w:rsidRPr="00E57DB1" w:rsidRDefault="00E57DB1" w:rsidP="00E57DB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E57DB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>Про передачу житлових приміщень</w:t>
            </w:r>
          </w:p>
          <w:p w:rsidR="00E57DB1" w:rsidRPr="00E57DB1" w:rsidRDefault="00E57DB1" w:rsidP="00E57DB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E57DB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 xml:space="preserve">в гуртожитку у власність громадян </w:t>
            </w:r>
          </w:p>
          <w:p w:rsidR="00E57DB1" w:rsidRPr="00E57DB1" w:rsidRDefault="00E57DB1" w:rsidP="00E57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42" w:type="dxa"/>
          </w:tcPr>
          <w:p w:rsidR="00E57DB1" w:rsidRPr="00E57DB1" w:rsidRDefault="00E57DB1" w:rsidP="00E57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E57DB1" w:rsidRPr="00E57DB1" w:rsidRDefault="00E57DB1" w:rsidP="00E57DB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E57D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E57D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Розглянувши звернення громадянки </w:t>
      </w:r>
      <w:proofErr w:type="spellStart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Радионової</w:t>
      </w:r>
      <w:proofErr w:type="spellEnd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Олени Миколаївни про приватизацію житлового приміщення в гуртожитку, що знаходиться за адресою:                    м. Глухів, вул.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</w:t>
      </w:r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,</w:t>
      </w:r>
      <w:r w:rsidRPr="00E57DB1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  <w:lang w:val="uk-UA" w:eastAsia="ru-RU"/>
        </w:rPr>
        <w:t xml:space="preserve"> </w:t>
      </w:r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яке використовується нею та членами її сім'ї на умовах найму, відповідно до статті 13 Закону України «Про приватизацію державного  житлового фонду»  та  статті 1 Закону України «Про  забезпечення  реалізації житлових прав мешканців гуртожитків», керуючись рішенням виконавчого комітету Глухівської міської ради від 24.03.2011 № 95 «Про делегування міському голові повноважень щодо видачі розпоряджень з питань передачі у власність громадян жилих приміщень у гуртожитках»,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E57DB1" w:rsidRPr="00E57DB1" w:rsidRDefault="00E57DB1" w:rsidP="00E57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1. Задовольнити прохання наймача </w:t>
      </w:r>
      <w:proofErr w:type="spellStart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Радионової</w:t>
      </w:r>
      <w:proofErr w:type="spellEnd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Олени Миколаївни щодо приватизації житлового приміщення в гуртожитку, в якому вона  мешкає,  що знаходиться за адресою: м. Глухів, вул.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</w:t>
      </w:r>
      <w:bookmarkStart w:id="0" w:name="_GoBack"/>
      <w:bookmarkEnd w:id="0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та передати вказане  житлове приміщення в гуртожитку в спільну часткову власність </w:t>
      </w:r>
      <w:proofErr w:type="spellStart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Радионовій</w:t>
      </w:r>
      <w:proofErr w:type="spellEnd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Олені Миколаївні, </w:t>
      </w:r>
      <w:proofErr w:type="spellStart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Кугаю</w:t>
      </w:r>
      <w:proofErr w:type="spellEnd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Максиму Володимировичу, </w:t>
      </w:r>
      <w:proofErr w:type="spellStart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Кугаю</w:t>
      </w:r>
      <w:proofErr w:type="spellEnd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Володимиру Володимировичу по 1/3 частині кожному.</w:t>
      </w:r>
    </w:p>
    <w:p w:rsidR="00E57DB1" w:rsidRPr="00E57DB1" w:rsidRDefault="00E57DB1" w:rsidP="00E57DB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E57DB1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 xml:space="preserve"> </w:t>
      </w:r>
      <w:r w:rsidRPr="00E57DB1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ab/>
      </w:r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2. Розрахунок площі, що приватизується безоплатно, вартості надлишків загальної площі житлового приміщення в гуртожитку затвердити.</w:t>
      </w:r>
    </w:p>
    <w:p w:rsidR="00E57DB1" w:rsidRPr="00E57DB1" w:rsidRDefault="00E57DB1" w:rsidP="00E57DB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</w:t>
      </w:r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ab/>
        <w:t>3. Комунальному підприємству «Глухівське бюро технічної інвентаризації»  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2,50 грн.</w:t>
      </w:r>
    </w:p>
    <w:p w:rsidR="00E57DB1" w:rsidRPr="00E57DB1" w:rsidRDefault="00E57DB1" w:rsidP="00E57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4. </w:t>
      </w:r>
      <w:proofErr w:type="spellStart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Радионовій</w:t>
      </w:r>
      <w:proofErr w:type="spellEnd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Олені Миколаївні, </w:t>
      </w:r>
      <w:proofErr w:type="spellStart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Кугаю</w:t>
      </w:r>
      <w:proofErr w:type="spellEnd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Максиму Володимировичу, </w:t>
      </w:r>
      <w:proofErr w:type="spellStart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Кугаю</w:t>
      </w:r>
      <w:proofErr w:type="spellEnd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Володимиру Володимировичу 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E57DB1" w:rsidRPr="00E57DB1" w:rsidRDefault="00E57DB1" w:rsidP="00E57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</w:pPr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5. Контроль за виконанням цього розпорядження покласти на начальника управління соціально-економічного розвитку міської  ради </w:t>
      </w:r>
      <w:proofErr w:type="spellStart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Сухоручкіну</w:t>
      </w:r>
      <w:proofErr w:type="spellEnd"/>
      <w:r w:rsidRPr="00E57DB1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Л.О.</w:t>
      </w:r>
    </w:p>
    <w:p w:rsidR="00E57DB1" w:rsidRPr="00E57DB1" w:rsidRDefault="00E57DB1" w:rsidP="00E57D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57DB1" w:rsidRPr="00E57DB1" w:rsidRDefault="00E57DB1" w:rsidP="00E57DB1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57D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В.о</w:t>
      </w:r>
      <w:proofErr w:type="spellEnd"/>
      <w:r w:rsidRPr="00E57D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міського голови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E57D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Олена ДЕМІШЕВА</w:t>
      </w:r>
    </w:p>
    <w:p w:rsidR="00E209D4" w:rsidRPr="00E57DB1" w:rsidRDefault="00E209D4">
      <w:pPr>
        <w:rPr>
          <w:lang w:val="uk-UA"/>
        </w:rPr>
      </w:pPr>
    </w:p>
    <w:sectPr w:rsidR="00E209D4" w:rsidRPr="00E57DB1" w:rsidSect="00E57D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B1"/>
    <w:rsid w:val="00E209D4"/>
    <w:rsid w:val="00E5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2020-01-29T07:29:00Z</dcterms:created>
  <dcterms:modified xsi:type="dcterms:W3CDTF">2020-01-29T07:35:00Z</dcterms:modified>
</cp:coreProperties>
</file>