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4EBA" w:rsidRDefault="00204EBA" w:rsidP="00204EBA">
      <w:pPr>
        <w:tabs>
          <w:tab w:val="left" w:pos="4820"/>
        </w:tabs>
        <w:jc w:val="center"/>
        <w:rPr>
          <w:sz w:val="18"/>
        </w:rPr>
      </w:pPr>
      <w:r>
        <w:rPr>
          <w:noProof/>
          <w:sz w:val="18"/>
          <w:lang w:val="ru-RU"/>
        </w:rPr>
        <w:drawing>
          <wp:inline distT="0" distB="0" distL="0" distR="0">
            <wp:extent cx="574040" cy="659130"/>
            <wp:effectExtent l="0" t="0" r="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4040" cy="659130"/>
                    </a:xfrm>
                    <a:prstGeom prst="rect">
                      <a:avLst/>
                    </a:prstGeom>
                    <a:noFill/>
                    <a:ln>
                      <a:noFill/>
                    </a:ln>
                  </pic:spPr>
                </pic:pic>
              </a:graphicData>
            </a:graphic>
          </wp:inline>
        </w:drawing>
      </w:r>
    </w:p>
    <w:p w:rsidR="00204EBA" w:rsidRDefault="00204EBA" w:rsidP="00204EBA">
      <w:pPr>
        <w:spacing w:line="360" w:lineRule="auto"/>
        <w:jc w:val="center"/>
        <w:rPr>
          <w:b/>
          <w:sz w:val="6"/>
          <w:szCs w:val="6"/>
        </w:rPr>
      </w:pPr>
    </w:p>
    <w:p w:rsidR="00204EBA" w:rsidRDefault="00204EBA" w:rsidP="00204EBA">
      <w:pPr>
        <w:spacing w:line="360" w:lineRule="auto"/>
        <w:jc w:val="center"/>
        <w:rPr>
          <w:b/>
          <w:sz w:val="6"/>
          <w:szCs w:val="6"/>
        </w:rPr>
      </w:pPr>
    </w:p>
    <w:p w:rsidR="00204EBA" w:rsidRDefault="00204EBA" w:rsidP="00204EBA">
      <w:pPr>
        <w:spacing w:line="360" w:lineRule="auto"/>
        <w:jc w:val="center"/>
        <w:rPr>
          <w:b/>
          <w:sz w:val="28"/>
          <w:szCs w:val="28"/>
        </w:rPr>
      </w:pPr>
      <w:r>
        <w:rPr>
          <w:b/>
          <w:sz w:val="28"/>
          <w:szCs w:val="28"/>
        </w:rPr>
        <w:t>ГЛУХІВСЬКА МІСЬКА РАДА СУМСЬКОЇ ОБЛАСТІ</w:t>
      </w:r>
    </w:p>
    <w:p w:rsidR="00204EBA" w:rsidRDefault="00204EBA" w:rsidP="00204EBA">
      <w:pPr>
        <w:spacing w:line="360" w:lineRule="auto"/>
        <w:jc w:val="center"/>
        <w:rPr>
          <w:b/>
          <w:sz w:val="32"/>
          <w:szCs w:val="32"/>
        </w:rPr>
      </w:pPr>
      <w:r>
        <w:rPr>
          <w:b/>
          <w:sz w:val="32"/>
          <w:szCs w:val="32"/>
        </w:rPr>
        <w:t xml:space="preserve">Р О З П О Р Я Д Ж Е Н </w:t>
      </w:r>
      <w:proofErr w:type="spellStart"/>
      <w:r>
        <w:rPr>
          <w:b/>
          <w:sz w:val="32"/>
          <w:szCs w:val="32"/>
        </w:rPr>
        <w:t>Н</w:t>
      </w:r>
      <w:proofErr w:type="spellEnd"/>
      <w:r>
        <w:rPr>
          <w:b/>
          <w:sz w:val="32"/>
          <w:szCs w:val="32"/>
        </w:rPr>
        <w:t xml:space="preserve"> Я</w:t>
      </w:r>
    </w:p>
    <w:p w:rsidR="00204EBA" w:rsidRDefault="00204EBA" w:rsidP="00204EBA">
      <w:pPr>
        <w:spacing w:line="360" w:lineRule="auto"/>
        <w:jc w:val="center"/>
        <w:rPr>
          <w:b/>
          <w:sz w:val="28"/>
          <w:szCs w:val="28"/>
        </w:rPr>
      </w:pPr>
      <w:r>
        <w:rPr>
          <w:b/>
          <w:sz w:val="28"/>
          <w:szCs w:val="28"/>
        </w:rPr>
        <w:t>М І С Ь К О Г О     Г О Л О В И</w:t>
      </w:r>
    </w:p>
    <w:p w:rsidR="00204EBA" w:rsidRDefault="002161E5" w:rsidP="00204EBA">
      <w:pPr>
        <w:tabs>
          <w:tab w:val="left" w:pos="4111"/>
        </w:tabs>
        <w:rPr>
          <w:sz w:val="28"/>
          <w:szCs w:val="28"/>
        </w:rPr>
      </w:pPr>
      <w:r>
        <w:rPr>
          <w:sz w:val="28"/>
          <w:szCs w:val="28"/>
        </w:rPr>
        <w:t>24.02.2022</w:t>
      </w:r>
      <w:r w:rsidR="00204EBA">
        <w:rPr>
          <w:sz w:val="28"/>
          <w:szCs w:val="28"/>
        </w:rPr>
        <w:t xml:space="preserve"> </w:t>
      </w:r>
      <w:r w:rsidR="00204EBA">
        <w:rPr>
          <w:sz w:val="28"/>
          <w:szCs w:val="28"/>
        </w:rPr>
        <w:tab/>
        <w:t xml:space="preserve">м. Глухів  </w:t>
      </w:r>
      <w:r w:rsidR="00B1628C">
        <w:rPr>
          <w:sz w:val="28"/>
          <w:szCs w:val="28"/>
        </w:rPr>
        <w:t xml:space="preserve">                         № 35-ОД</w:t>
      </w:r>
      <w:r w:rsidR="00204EBA">
        <w:rPr>
          <w:sz w:val="28"/>
          <w:szCs w:val="28"/>
          <w:u w:val="single"/>
        </w:rPr>
        <w:t xml:space="preserve">    </w:t>
      </w:r>
    </w:p>
    <w:p w:rsidR="00204EBA" w:rsidRDefault="00204EBA" w:rsidP="00204EBA">
      <w:pPr>
        <w:jc w:val="both"/>
        <w:rPr>
          <w:sz w:val="28"/>
          <w:szCs w:val="28"/>
        </w:rPr>
      </w:pPr>
      <w:r>
        <w:rPr>
          <w:sz w:val="28"/>
          <w:szCs w:val="28"/>
        </w:rPr>
        <w:t xml:space="preserve">                      </w:t>
      </w:r>
    </w:p>
    <w:p w:rsidR="00204EBA" w:rsidRDefault="00204EBA" w:rsidP="00204EBA">
      <w:pPr>
        <w:jc w:val="center"/>
        <w:rPr>
          <w:b/>
          <w:sz w:val="28"/>
          <w:szCs w:val="28"/>
        </w:rPr>
      </w:pPr>
    </w:p>
    <w:p w:rsidR="00204EBA" w:rsidRDefault="00204EBA" w:rsidP="00204EBA">
      <w:pPr>
        <w:jc w:val="both"/>
        <w:rPr>
          <w:b/>
          <w:sz w:val="28"/>
          <w:szCs w:val="28"/>
        </w:rPr>
      </w:pPr>
      <w:r>
        <w:rPr>
          <w:b/>
          <w:sz w:val="28"/>
          <w:szCs w:val="28"/>
        </w:rPr>
        <w:t xml:space="preserve">Про затвердження Порядку створення </w:t>
      </w:r>
    </w:p>
    <w:p w:rsidR="00204EBA" w:rsidRDefault="00204EBA" w:rsidP="00204EBA">
      <w:pPr>
        <w:jc w:val="both"/>
        <w:rPr>
          <w:b/>
          <w:sz w:val="28"/>
          <w:szCs w:val="28"/>
        </w:rPr>
      </w:pPr>
      <w:r>
        <w:rPr>
          <w:b/>
          <w:sz w:val="28"/>
          <w:szCs w:val="28"/>
        </w:rPr>
        <w:t xml:space="preserve">та використання місцевого матеріального </w:t>
      </w:r>
    </w:p>
    <w:p w:rsidR="00204EBA" w:rsidRDefault="00204EBA" w:rsidP="00204EBA">
      <w:pPr>
        <w:jc w:val="both"/>
        <w:rPr>
          <w:b/>
          <w:sz w:val="28"/>
          <w:szCs w:val="28"/>
        </w:rPr>
      </w:pPr>
      <w:r>
        <w:rPr>
          <w:b/>
          <w:sz w:val="28"/>
          <w:szCs w:val="28"/>
        </w:rPr>
        <w:t xml:space="preserve">резерву для запобігання і ліквідації </w:t>
      </w:r>
    </w:p>
    <w:p w:rsidR="00204EBA" w:rsidRDefault="00204EBA" w:rsidP="00204EBA">
      <w:pPr>
        <w:jc w:val="both"/>
        <w:rPr>
          <w:b/>
          <w:sz w:val="28"/>
          <w:szCs w:val="28"/>
        </w:rPr>
      </w:pPr>
      <w:r>
        <w:rPr>
          <w:b/>
          <w:sz w:val="28"/>
          <w:szCs w:val="28"/>
        </w:rPr>
        <w:t>наслідків надзвичайних ситуацій</w:t>
      </w:r>
    </w:p>
    <w:p w:rsidR="00204EBA" w:rsidRDefault="00204EBA" w:rsidP="00204EBA">
      <w:pPr>
        <w:ind w:firstLine="567"/>
        <w:jc w:val="both"/>
        <w:rPr>
          <w:sz w:val="28"/>
          <w:szCs w:val="28"/>
        </w:rPr>
      </w:pPr>
      <w:bookmarkStart w:id="0" w:name="n4"/>
      <w:bookmarkEnd w:id="0"/>
    </w:p>
    <w:p w:rsidR="00204EBA" w:rsidRDefault="00204EBA" w:rsidP="00204EBA">
      <w:pPr>
        <w:ind w:firstLine="709"/>
        <w:jc w:val="both"/>
        <w:rPr>
          <w:sz w:val="28"/>
          <w:szCs w:val="28"/>
        </w:rPr>
      </w:pPr>
      <w:r>
        <w:rPr>
          <w:sz w:val="28"/>
          <w:szCs w:val="28"/>
        </w:rPr>
        <w:t>Відповідно до статей 8, 19, 98 Кодексу цивільного захисту України, постанови Кабінету Міністрів України від 30 вересня 2015 р. № 775 «Про затвердження Порядку створення та використання матеріальних резервів для запобігання і ліквідації наслідків надзвичайних ситуацій» (зі змінами), з метою організації роботи щодо створення та використання місцевого матеріального резерву, керуючись  пунктом 20 частини четвертої статті 42 та частиною восьмою статті 59 Закону України «Про місцеве самоврядування в Україні»:</w:t>
      </w:r>
    </w:p>
    <w:p w:rsidR="00204EBA" w:rsidRDefault="00204EBA" w:rsidP="00204EBA">
      <w:pPr>
        <w:ind w:firstLine="709"/>
        <w:jc w:val="both"/>
        <w:rPr>
          <w:sz w:val="28"/>
          <w:szCs w:val="28"/>
        </w:rPr>
      </w:pPr>
      <w:r>
        <w:rPr>
          <w:sz w:val="28"/>
          <w:szCs w:val="28"/>
        </w:rPr>
        <w:t xml:space="preserve">1. Затвердити </w:t>
      </w:r>
      <w:hyperlink r:id="rId7" w:anchor="n9" w:history="1">
        <w:r>
          <w:rPr>
            <w:rStyle w:val="a3"/>
            <w:color w:val="auto"/>
            <w:sz w:val="28"/>
            <w:szCs w:val="28"/>
            <w:u w:val="none"/>
          </w:rPr>
          <w:t>Порядок створення та використання місцевого матеріального резерву для запобігання і ліквідації наслідків надзвичайних ситуацій</w:t>
        </w:r>
      </w:hyperlink>
      <w:r>
        <w:rPr>
          <w:sz w:val="28"/>
          <w:szCs w:val="28"/>
        </w:rPr>
        <w:t>, що додається.</w:t>
      </w:r>
    </w:p>
    <w:p w:rsidR="00204EBA" w:rsidRDefault="00204EBA" w:rsidP="00204EBA">
      <w:pPr>
        <w:tabs>
          <w:tab w:val="left" w:pos="7293"/>
        </w:tabs>
        <w:ind w:firstLine="709"/>
        <w:jc w:val="both"/>
        <w:rPr>
          <w:sz w:val="28"/>
          <w:szCs w:val="28"/>
        </w:rPr>
      </w:pPr>
      <w:r>
        <w:rPr>
          <w:sz w:val="28"/>
          <w:szCs w:val="28"/>
        </w:rPr>
        <w:t>2.  Надавати щокварталу, до 20 числа останнього місяця звітного періоду, Департаменту цивільного захисту населення Сумської обласної державної адміністрації звіти про накопичення, зберігання та використання міського матеріального резерву за формою, затвердженою наказом Державної служби України з надзвичайних ситуацій від 11 жовтня 2014 р.</w:t>
      </w:r>
      <w:r w:rsidR="008977C1">
        <w:rPr>
          <w:sz w:val="28"/>
          <w:szCs w:val="28"/>
        </w:rPr>
        <w:t xml:space="preserve">   № 578 «</w:t>
      </w:r>
      <w:r>
        <w:rPr>
          <w:sz w:val="28"/>
          <w:szCs w:val="28"/>
        </w:rPr>
        <w:t>Про Примірний табель термінових та строкових донесень з питань цивільного захисту».</w:t>
      </w:r>
    </w:p>
    <w:p w:rsidR="00204EBA" w:rsidRDefault="00204EBA" w:rsidP="00204EBA">
      <w:pPr>
        <w:jc w:val="both"/>
        <w:rPr>
          <w:b/>
          <w:sz w:val="28"/>
          <w:szCs w:val="28"/>
        </w:rPr>
      </w:pPr>
      <w:r>
        <w:rPr>
          <w:sz w:val="28"/>
          <w:szCs w:val="28"/>
        </w:rPr>
        <w:t xml:space="preserve">          3. Визнати таким, що втратило чинність, розпорядження</w:t>
      </w:r>
      <w:r>
        <w:rPr>
          <w:b/>
          <w:sz w:val="28"/>
          <w:szCs w:val="28"/>
        </w:rPr>
        <w:t xml:space="preserve"> </w:t>
      </w:r>
      <w:r>
        <w:rPr>
          <w:sz w:val="28"/>
          <w:szCs w:val="28"/>
        </w:rPr>
        <w:t>міського від</w:t>
      </w:r>
      <w:r>
        <w:rPr>
          <w:b/>
          <w:sz w:val="28"/>
          <w:szCs w:val="28"/>
        </w:rPr>
        <w:t xml:space="preserve"> </w:t>
      </w:r>
      <w:r w:rsidR="00D03AF8">
        <w:rPr>
          <w:sz w:val="28"/>
          <w:szCs w:val="28"/>
        </w:rPr>
        <w:t>20.13.2019 № 211</w:t>
      </w:r>
      <w:r>
        <w:rPr>
          <w:sz w:val="28"/>
          <w:szCs w:val="28"/>
        </w:rPr>
        <w:t>-ОД «Про затвердження Порядку створення та використання міського матеріального резерву для запобігання і ліквідації наслідків надзвичайних ситуацій».</w:t>
      </w:r>
    </w:p>
    <w:p w:rsidR="00204EBA" w:rsidRDefault="00204EBA" w:rsidP="00204EBA">
      <w:pPr>
        <w:ind w:firstLine="709"/>
        <w:jc w:val="both"/>
        <w:rPr>
          <w:sz w:val="28"/>
          <w:szCs w:val="28"/>
        </w:rPr>
      </w:pPr>
      <w:r>
        <w:rPr>
          <w:sz w:val="28"/>
          <w:szCs w:val="28"/>
        </w:rPr>
        <w:t xml:space="preserve">4. Контроль за виконанням цього розпорядження покласти на </w:t>
      </w:r>
      <w:r w:rsidR="006E42F0">
        <w:rPr>
          <w:sz w:val="28"/>
          <w:szCs w:val="28"/>
        </w:rPr>
        <w:t xml:space="preserve">першого заступника міського голови </w:t>
      </w:r>
      <w:r w:rsidR="002B325F">
        <w:rPr>
          <w:sz w:val="28"/>
          <w:szCs w:val="28"/>
        </w:rPr>
        <w:t xml:space="preserve">з питань діяльності </w:t>
      </w:r>
      <w:r w:rsidR="00C95770">
        <w:rPr>
          <w:sz w:val="28"/>
          <w:szCs w:val="28"/>
        </w:rPr>
        <w:t xml:space="preserve">виконавчих органів </w:t>
      </w:r>
      <w:r w:rsidR="002B325F">
        <w:rPr>
          <w:sz w:val="28"/>
          <w:szCs w:val="28"/>
        </w:rPr>
        <w:t>міської ради Ткаченка О.О</w:t>
      </w:r>
      <w:r>
        <w:rPr>
          <w:sz w:val="28"/>
          <w:szCs w:val="28"/>
        </w:rPr>
        <w:t>.</w:t>
      </w:r>
    </w:p>
    <w:p w:rsidR="00204EBA" w:rsidRDefault="00204EBA" w:rsidP="00204EBA">
      <w:pPr>
        <w:ind w:firstLine="567"/>
        <w:jc w:val="both"/>
        <w:rPr>
          <w:sz w:val="28"/>
          <w:szCs w:val="28"/>
        </w:rPr>
      </w:pPr>
    </w:p>
    <w:p w:rsidR="00204EBA" w:rsidRDefault="00204EBA" w:rsidP="00204EBA">
      <w:pPr>
        <w:ind w:firstLine="567"/>
        <w:jc w:val="both"/>
        <w:rPr>
          <w:sz w:val="28"/>
          <w:szCs w:val="28"/>
        </w:rPr>
      </w:pPr>
    </w:p>
    <w:p w:rsidR="00204EBA" w:rsidRDefault="00BD7B8C" w:rsidP="00204EBA">
      <w:pPr>
        <w:tabs>
          <w:tab w:val="left" w:pos="7088"/>
        </w:tabs>
        <w:jc w:val="both"/>
        <w:rPr>
          <w:b/>
          <w:sz w:val="28"/>
          <w:szCs w:val="28"/>
        </w:rPr>
      </w:pPr>
      <w:r>
        <w:rPr>
          <w:b/>
          <w:sz w:val="28"/>
          <w:szCs w:val="28"/>
        </w:rPr>
        <w:t>Міський голова</w:t>
      </w:r>
      <w:r w:rsidR="00204EBA">
        <w:rPr>
          <w:b/>
          <w:sz w:val="28"/>
          <w:szCs w:val="28"/>
        </w:rPr>
        <w:t xml:space="preserve">                                    </w:t>
      </w:r>
      <w:r>
        <w:rPr>
          <w:b/>
          <w:sz w:val="28"/>
          <w:szCs w:val="28"/>
        </w:rPr>
        <w:t xml:space="preserve">                                        Надія ВАЙЛО</w:t>
      </w:r>
    </w:p>
    <w:p w:rsidR="00204EBA" w:rsidRDefault="00204EBA" w:rsidP="00204EBA">
      <w:pPr>
        <w:tabs>
          <w:tab w:val="left" w:pos="7088"/>
        </w:tabs>
        <w:jc w:val="both"/>
        <w:rPr>
          <w:b/>
          <w:sz w:val="28"/>
          <w:szCs w:val="28"/>
        </w:rPr>
      </w:pPr>
    </w:p>
    <w:p w:rsidR="00204EBA" w:rsidRDefault="00204EBA" w:rsidP="00204EBA">
      <w:pPr>
        <w:tabs>
          <w:tab w:val="left" w:pos="7088"/>
        </w:tabs>
        <w:jc w:val="both"/>
        <w:rPr>
          <w:b/>
          <w:sz w:val="28"/>
          <w:szCs w:val="28"/>
        </w:rPr>
      </w:pP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8"/>
        <w:gridCol w:w="4320"/>
      </w:tblGrid>
      <w:tr w:rsidR="00204EBA" w:rsidTr="00204EBA">
        <w:tc>
          <w:tcPr>
            <w:tcW w:w="5778" w:type="dxa"/>
            <w:tcBorders>
              <w:top w:val="nil"/>
              <w:left w:val="nil"/>
              <w:bottom w:val="nil"/>
              <w:right w:val="nil"/>
            </w:tcBorders>
          </w:tcPr>
          <w:p w:rsidR="00204EBA" w:rsidRDefault="00204EBA">
            <w:pPr>
              <w:jc w:val="both"/>
              <w:rPr>
                <w:b/>
                <w:sz w:val="28"/>
                <w:szCs w:val="28"/>
              </w:rPr>
            </w:pPr>
            <w:bookmarkStart w:id="1" w:name="n9"/>
            <w:bookmarkStart w:id="2" w:name="n8"/>
            <w:bookmarkStart w:id="3" w:name="n58"/>
            <w:bookmarkStart w:id="4" w:name="n7"/>
            <w:bookmarkEnd w:id="1"/>
            <w:bookmarkEnd w:id="2"/>
            <w:bookmarkEnd w:id="3"/>
            <w:bookmarkEnd w:id="4"/>
          </w:p>
        </w:tc>
        <w:tc>
          <w:tcPr>
            <w:tcW w:w="4320" w:type="dxa"/>
            <w:tcBorders>
              <w:top w:val="nil"/>
              <w:left w:val="nil"/>
              <w:bottom w:val="nil"/>
              <w:right w:val="nil"/>
            </w:tcBorders>
            <w:hideMark/>
          </w:tcPr>
          <w:p w:rsidR="00204EBA" w:rsidRDefault="00204EBA">
            <w:pPr>
              <w:jc w:val="both"/>
              <w:rPr>
                <w:sz w:val="28"/>
                <w:szCs w:val="28"/>
              </w:rPr>
            </w:pPr>
            <w:r>
              <w:rPr>
                <w:sz w:val="28"/>
                <w:szCs w:val="28"/>
              </w:rPr>
              <w:t xml:space="preserve">ЗАТВЕРДЖЕНО </w:t>
            </w:r>
          </w:p>
          <w:p w:rsidR="00204EBA" w:rsidRDefault="00204EBA">
            <w:pPr>
              <w:jc w:val="both"/>
              <w:rPr>
                <w:sz w:val="28"/>
                <w:szCs w:val="28"/>
              </w:rPr>
            </w:pPr>
            <w:r>
              <w:rPr>
                <w:sz w:val="28"/>
                <w:szCs w:val="28"/>
              </w:rPr>
              <w:t>Розпорядження міського голови</w:t>
            </w:r>
          </w:p>
          <w:p w:rsidR="00204EBA" w:rsidRPr="00C252A2" w:rsidRDefault="002161E5">
            <w:pPr>
              <w:jc w:val="both"/>
              <w:rPr>
                <w:sz w:val="28"/>
                <w:szCs w:val="28"/>
              </w:rPr>
            </w:pPr>
            <w:r>
              <w:rPr>
                <w:sz w:val="28"/>
                <w:szCs w:val="28"/>
                <w:u w:val="single"/>
              </w:rPr>
              <w:t>24.02.2022</w:t>
            </w:r>
            <w:r w:rsidR="00204EBA">
              <w:rPr>
                <w:sz w:val="28"/>
                <w:szCs w:val="28"/>
              </w:rPr>
              <w:t xml:space="preserve"> № </w:t>
            </w:r>
            <w:r w:rsidR="00C252A2">
              <w:rPr>
                <w:sz w:val="28"/>
                <w:szCs w:val="28"/>
                <w:u w:val="single"/>
              </w:rPr>
              <w:t xml:space="preserve"> </w:t>
            </w:r>
            <w:r w:rsidRPr="002161E5">
              <w:rPr>
                <w:sz w:val="28"/>
                <w:szCs w:val="28"/>
                <w:u w:val="single"/>
              </w:rPr>
              <w:t>35-ОД</w:t>
            </w:r>
          </w:p>
        </w:tc>
      </w:tr>
    </w:tbl>
    <w:p w:rsidR="00204EBA" w:rsidRDefault="00204EBA" w:rsidP="00204EBA">
      <w:pPr>
        <w:jc w:val="center"/>
        <w:rPr>
          <w:b/>
          <w:sz w:val="28"/>
          <w:szCs w:val="28"/>
        </w:rPr>
      </w:pPr>
    </w:p>
    <w:p w:rsidR="00204EBA" w:rsidRDefault="00204EBA" w:rsidP="00204EBA">
      <w:pPr>
        <w:jc w:val="center"/>
        <w:rPr>
          <w:b/>
          <w:sz w:val="28"/>
          <w:szCs w:val="28"/>
        </w:rPr>
      </w:pPr>
    </w:p>
    <w:p w:rsidR="00204EBA" w:rsidRDefault="00204EBA" w:rsidP="00204EBA">
      <w:pPr>
        <w:jc w:val="center"/>
        <w:rPr>
          <w:b/>
          <w:sz w:val="28"/>
          <w:szCs w:val="28"/>
        </w:rPr>
      </w:pPr>
      <w:r>
        <w:rPr>
          <w:b/>
          <w:sz w:val="28"/>
          <w:szCs w:val="28"/>
        </w:rPr>
        <w:t xml:space="preserve">ПОРЯДОК </w:t>
      </w:r>
      <w:r>
        <w:rPr>
          <w:b/>
          <w:sz w:val="28"/>
          <w:szCs w:val="28"/>
        </w:rPr>
        <w:br/>
        <w:t>створення та використання місцевого матеріального резерву для запобігання і ліквідації наслідків надзвичайних ситуацій</w:t>
      </w:r>
    </w:p>
    <w:p w:rsidR="00204EBA" w:rsidRDefault="00204EBA" w:rsidP="00204EBA">
      <w:pPr>
        <w:ind w:firstLine="567"/>
        <w:jc w:val="both"/>
        <w:rPr>
          <w:sz w:val="28"/>
          <w:szCs w:val="28"/>
        </w:rPr>
      </w:pPr>
    </w:p>
    <w:p w:rsidR="00204EBA" w:rsidRDefault="00204EBA" w:rsidP="00204EBA">
      <w:pPr>
        <w:ind w:firstLine="567"/>
        <w:jc w:val="both"/>
        <w:rPr>
          <w:sz w:val="28"/>
          <w:szCs w:val="28"/>
        </w:rPr>
      </w:pPr>
    </w:p>
    <w:p w:rsidR="00204EBA" w:rsidRDefault="00204EBA" w:rsidP="00204EBA">
      <w:pPr>
        <w:ind w:firstLine="567"/>
        <w:jc w:val="both"/>
        <w:rPr>
          <w:b/>
          <w:sz w:val="28"/>
          <w:szCs w:val="28"/>
        </w:rPr>
      </w:pPr>
      <w:r>
        <w:rPr>
          <w:sz w:val="28"/>
          <w:szCs w:val="28"/>
        </w:rPr>
        <w:t xml:space="preserve">                                           </w:t>
      </w:r>
      <w:smartTag w:uri="urn:schemas-microsoft-com:office:smarttags" w:element="place">
        <w:r>
          <w:rPr>
            <w:b/>
            <w:sz w:val="28"/>
            <w:szCs w:val="28"/>
            <w:lang w:val="en-US"/>
          </w:rPr>
          <w:t>I</w:t>
        </w:r>
        <w:r>
          <w:rPr>
            <w:b/>
            <w:sz w:val="28"/>
            <w:szCs w:val="28"/>
          </w:rPr>
          <w:t>.</w:t>
        </w:r>
      </w:smartTag>
      <w:r>
        <w:rPr>
          <w:b/>
          <w:sz w:val="28"/>
          <w:szCs w:val="28"/>
        </w:rPr>
        <w:t xml:space="preserve"> Загальні положення</w:t>
      </w:r>
    </w:p>
    <w:p w:rsidR="00204EBA" w:rsidRDefault="00204EBA" w:rsidP="00204EBA">
      <w:pPr>
        <w:ind w:firstLine="567"/>
        <w:jc w:val="both"/>
        <w:rPr>
          <w:sz w:val="28"/>
          <w:szCs w:val="28"/>
        </w:rPr>
      </w:pPr>
    </w:p>
    <w:p w:rsidR="00204EBA" w:rsidRDefault="00204EBA" w:rsidP="00204EBA">
      <w:pPr>
        <w:ind w:firstLine="567"/>
        <w:jc w:val="both"/>
        <w:rPr>
          <w:sz w:val="28"/>
          <w:szCs w:val="28"/>
        </w:rPr>
      </w:pPr>
    </w:p>
    <w:p w:rsidR="00204EBA" w:rsidRDefault="00204EBA" w:rsidP="00204EBA">
      <w:pPr>
        <w:ind w:firstLine="567"/>
        <w:jc w:val="both"/>
        <w:rPr>
          <w:sz w:val="28"/>
          <w:szCs w:val="28"/>
        </w:rPr>
      </w:pPr>
      <w:r>
        <w:rPr>
          <w:sz w:val="28"/>
          <w:szCs w:val="28"/>
        </w:rPr>
        <w:t xml:space="preserve">  1. Цей Порядок створення та використання місцевого матеріального резерву для запобігання і ліквідації наслідків надзвичайних ситуацій (далі – Порядок) розроблено відповідно до вимог статті 98 Кодексу цивільного захисту України, постанови Кабінету Міністрів України від 30 </w:t>
      </w:r>
      <w:r w:rsidR="00C95770">
        <w:rPr>
          <w:sz w:val="28"/>
          <w:szCs w:val="28"/>
        </w:rPr>
        <w:t>вересня 2015р.№ 775 «</w:t>
      </w:r>
      <w:r>
        <w:rPr>
          <w:sz w:val="28"/>
          <w:szCs w:val="28"/>
        </w:rPr>
        <w:t>Про затвердження Порядку створення та використання матеріальних резервів для запобігання і ліквідації наслідків надзвичайних ситуацій» ( зі змінами), з метою організації роботи щодо створення та використання місцевого матеріального резерву, здійснення контролю за його наявністю.</w:t>
      </w:r>
    </w:p>
    <w:p w:rsidR="00204EBA" w:rsidRDefault="00204EBA" w:rsidP="00204EBA">
      <w:pPr>
        <w:jc w:val="both"/>
        <w:rPr>
          <w:sz w:val="28"/>
          <w:szCs w:val="28"/>
        </w:rPr>
      </w:pPr>
      <w:bookmarkStart w:id="5" w:name="n10"/>
      <w:bookmarkEnd w:id="5"/>
      <w:r>
        <w:rPr>
          <w:sz w:val="28"/>
          <w:szCs w:val="28"/>
        </w:rPr>
        <w:t xml:space="preserve">          2. Порядок визначає механізм створення та використання місцевого матеріального резерву для запобігання і ліквідації наслідків надзвичайних ситуацій.</w:t>
      </w:r>
    </w:p>
    <w:p w:rsidR="00204EBA" w:rsidRDefault="00204EBA" w:rsidP="00204EBA">
      <w:pPr>
        <w:jc w:val="both"/>
        <w:rPr>
          <w:sz w:val="28"/>
          <w:szCs w:val="28"/>
        </w:rPr>
      </w:pPr>
      <w:r>
        <w:rPr>
          <w:sz w:val="28"/>
          <w:szCs w:val="28"/>
        </w:rPr>
        <w:t xml:space="preserve">          3.  Матеріальним резе</w:t>
      </w:r>
      <w:r w:rsidR="00C95770">
        <w:rPr>
          <w:sz w:val="28"/>
          <w:szCs w:val="28"/>
        </w:rPr>
        <w:t xml:space="preserve">рвом є запас будівельних і </w:t>
      </w:r>
      <w:proofErr w:type="spellStart"/>
      <w:r w:rsidR="00C95770">
        <w:rPr>
          <w:sz w:val="28"/>
          <w:szCs w:val="28"/>
        </w:rPr>
        <w:t>паль</w:t>
      </w:r>
      <w:r>
        <w:rPr>
          <w:sz w:val="28"/>
          <w:szCs w:val="28"/>
        </w:rPr>
        <w:t>но</w:t>
      </w:r>
      <w:proofErr w:type="spellEnd"/>
      <w:r>
        <w:rPr>
          <w:sz w:val="28"/>
          <w:szCs w:val="28"/>
        </w:rPr>
        <w:t xml:space="preserve"> – мастильних матеріалі</w:t>
      </w:r>
      <w:r w:rsidR="00C252A2">
        <w:rPr>
          <w:sz w:val="28"/>
          <w:szCs w:val="28"/>
        </w:rPr>
        <w:t>в</w:t>
      </w:r>
      <w:r>
        <w:rPr>
          <w:sz w:val="28"/>
          <w:szCs w:val="28"/>
        </w:rPr>
        <w:t>, лікарських засобів та виробів медичного призначення, продовольства, техніки, технічних засобів та інших матеріальних цінностей (далі – матеріальні цінності), призначених для запобігання і ліквідації наслідків надзвичайних ситуацій, надання допомоги постраждалому населенню, проведення невідкладних відновлювальних робіт і заходів.</w:t>
      </w:r>
    </w:p>
    <w:p w:rsidR="00204EBA" w:rsidRDefault="00204EBA" w:rsidP="00204EBA">
      <w:pPr>
        <w:ind w:firstLine="709"/>
        <w:jc w:val="both"/>
        <w:rPr>
          <w:sz w:val="28"/>
          <w:szCs w:val="28"/>
        </w:rPr>
      </w:pPr>
      <w:bookmarkStart w:id="6" w:name="n11"/>
      <w:bookmarkStart w:id="7" w:name="n16"/>
      <w:bookmarkEnd w:id="6"/>
      <w:bookmarkEnd w:id="7"/>
      <w:r>
        <w:rPr>
          <w:sz w:val="28"/>
          <w:szCs w:val="28"/>
        </w:rPr>
        <w:t xml:space="preserve">4. </w:t>
      </w:r>
      <w:r w:rsidR="00C252A2">
        <w:rPr>
          <w:sz w:val="28"/>
          <w:szCs w:val="28"/>
        </w:rPr>
        <w:t xml:space="preserve">Відділ інформаційної та правоохоронної </w:t>
      </w:r>
      <w:r w:rsidR="00EB43FB">
        <w:rPr>
          <w:sz w:val="28"/>
          <w:szCs w:val="28"/>
        </w:rPr>
        <w:t xml:space="preserve">діяльності апарату </w:t>
      </w:r>
      <w:r>
        <w:rPr>
          <w:sz w:val="28"/>
          <w:szCs w:val="28"/>
        </w:rPr>
        <w:t>міської ради</w:t>
      </w:r>
      <w:bookmarkStart w:id="8" w:name="n17"/>
      <w:bookmarkEnd w:id="8"/>
      <w:r w:rsidR="00EB43FB">
        <w:rPr>
          <w:sz w:val="28"/>
          <w:szCs w:val="28"/>
        </w:rPr>
        <w:t xml:space="preserve"> та її виконавчого комітету (далі – відділ</w:t>
      </w:r>
      <w:r>
        <w:rPr>
          <w:sz w:val="28"/>
          <w:szCs w:val="28"/>
        </w:rPr>
        <w:t>) забезпечує створення, накопичення, збереження, освіження, заміну, розподіл місцевого матеріального резерву для запобігання і ліквідації наслідків надзвичайних ситуацій, а також проведення заходів для життєзабезпечення постраждалого населення  і на</w:t>
      </w:r>
      <w:r w:rsidR="00EB43FB">
        <w:rPr>
          <w:sz w:val="28"/>
          <w:szCs w:val="28"/>
        </w:rPr>
        <w:t>дання йому допомоги. Відділ</w:t>
      </w:r>
      <w:r>
        <w:rPr>
          <w:sz w:val="28"/>
          <w:szCs w:val="28"/>
        </w:rPr>
        <w:t xml:space="preserve"> складає обґрунтовану номенклатуру місцевого матеріального резерву (далі – номенклатуру) та подає її на затвердження міському голові у встановленому чинним законодавством України порядку.</w:t>
      </w:r>
    </w:p>
    <w:p w:rsidR="00204EBA" w:rsidRDefault="00204EBA" w:rsidP="00204EBA">
      <w:pPr>
        <w:ind w:firstLine="709"/>
        <w:jc w:val="both"/>
        <w:rPr>
          <w:sz w:val="28"/>
          <w:szCs w:val="28"/>
        </w:rPr>
      </w:pPr>
    </w:p>
    <w:p w:rsidR="00204EBA" w:rsidRDefault="00204EBA" w:rsidP="00204EBA">
      <w:pPr>
        <w:ind w:firstLine="709"/>
        <w:jc w:val="both"/>
        <w:rPr>
          <w:sz w:val="28"/>
          <w:szCs w:val="28"/>
        </w:rPr>
      </w:pPr>
    </w:p>
    <w:p w:rsidR="00204EBA" w:rsidRDefault="00204EBA" w:rsidP="00204EBA">
      <w:pPr>
        <w:ind w:firstLine="709"/>
        <w:jc w:val="both"/>
        <w:rPr>
          <w:b/>
          <w:sz w:val="28"/>
          <w:szCs w:val="28"/>
        </w:rPr>
      </w:pPr>
      <w:r>
        <w:rPr>
          <w:sz w:val="28"/>
          <w:szCs w:val="28"/>
        </w:rPr>
        <w:t xml:space="preserve">                 </w:t>
      </w:r>
      <w:r>
        <w:rPr>
          <w:b/>
          <w:sz w:val="28"/>
          <w:szCs w:val="28"/>
          <w:lang w:val="en-US"/>
        </w:rPr>
        <w:t>II</w:t>
      </w:r>
      <w:r>
        <w:rPr>
          <w:b/>
          <w:sz w:val="28"/>
          <w:szCs w:val="28"/>
        </w:rPr>
        <w:t>. Створення</w:t>
      </w:r>
      <w:r>
        <w:rPr>
          <w:sz w:val="28"/>
          <w:szCs w:val="28"/>
        </w:rPr>
        <w:t xml:space="preserve"> </w:t>
      </w:r>
      <w:r>
        <w:rPr>
          <w:b/>
          <w:sz w:val="28"/>
          <w:szCs w:val="28"/>
        </w:rPr>
        <w:t>місцевого матеріального резерву</w:t>
      </w:r>
    </w:p>
    <w:p w:rsidR="00204EBA" w:rsidRDefault="00204EBA" w:rsidP="00204EBA">
      <w:pPr>
        <w:ind w:firstLine="709"/>
        <w:jc w:val="both"/>
        <w:rPr>
          <w:b/>
          <w:sz w:val="28"/>
          <w:szCs w:val="28"/>
        </w:rPr>
      </w:pPr>
    </w:p>
    <w:p w:rsidR="00204EBA" w:rsidRDefault="00204EBA" w:rsidP="00204EBA">
      <w:pPr>
        <w:ind w:firstLine="709"/>
        <w:jc w:val="both"/>
        <w:rPr>
          <w:b/>
          <w:sz w:val="28"/>
          <w:szCs w:val="28"/>
        </w:rPr>
      </w:pPr>
    </w:p>
    <w:p w:rsidR="00204EBA" w:rsidRDefault="00204EBA" w:rsidP="00204EBA">
      <w:pPr>
        <w:ind w:firstLine="709"/>
        <w:jc w:val="both"/>
        <w:rPr>
          <w:sz w:val="28"/>
          <w:szCs w:val="28"/>
        </w:rPr>
      </w:pPr>
      <w:r>
        <w:rPr>
          <w:sz w:val="28"/>
          <w:szCs w:val="28"/>
        </w:rPr>
        <w:t>1</w:t>
      </w:r>
      <w:r>
        <w:rPr>
          <w:b/>
          <w:sz w:val="28"/>
          <w:szCs w:val="28"/>
        </w:rPr>
        <w:t xml:space="preserve">. </w:t>
      </w:r>
      <w:r>
        <w:rPr>
          <w:sz w:val="28"/>
          <w:szCs w:val="28"/>
        </w:rPr>
        <w:t>Місцевий матеріальний резерв (далі - матеріальний резерв) створюється міською радою для здійснення заходів, спрямованих на запобігання і ліквідацію наслідків надзвичайних ситуацій та надання термінової допомоги постраждалому населенню.</w:t>
      </w:r>
    </w:p>
    <w:p w:rsidR="00204EBA" w:rsidRDefault="00204EBA" w:rsidP="00204EBA">
      <w:pPr>
        <w:ind w:firstLine="709"/>
        <w:jc w:val="both"/>
        <w:rPr>
          <w:sz w:val="28"/>
          <w:szCs w:val="28"/>
        </w:rPr>
      </w:pPr>
      <w:r>
        <w:rPr>
          <w:sz w:val="28"/>
          <w:szCs w:val="28"/>
        </w:rPr>
        <w:t xml:space="preserve">2. Створення, утримання та поповнення матеріального  резерву здійснюється за рахунок коштів міського бюджету, а також за рахунок добровільних пожертвувань фізичних і юридичних осіб, благодійних організацій та громадських об’єднань, інших не заборонених законодавством джерел.   </w:t>
      </w:r>
    </w:p>
    <w:p w:rsidR="00204EBA" w:rsidRDefault="00204EBA" w:rsidP="00204EBA">
      <w:pPr>
        <w:tabs>
          <w:tab w:val="left" w:pos="0"/>
          <w:tab w:val="left" w:pos="935"/>
          <w:tab w:val="left" w:pos="1309"/>
        </w:tabs>
        <w:jc w:val="both"/>
        <w:rPr>
          <w:b/>
          <w:sz w:val="28"/>
          <w:szCs w:val="28"/>
        </w:rPr>
      </w:pPr>
      <w:r>
        <w:rPr>
          <w:sz w:val="28"/>
          <w:szCs w:val="28"/>
        </w:rPr>
        <w:t xml:space="preserve">           3. Місця розміщення місцевого матеріального резерву, його номенклатура та обсяги  визначаються і затверджуються розпорядженням міського голови.</w:t>
      </w:r>
    </w:p>
    <w:p w:rsidR="00204EBA" w:rsidRDefault="00204EBA" w:rsidP="00204EBA">
      <w:pPr>
        <w:ind w:firstLine="709"/>
        <w:jc w:val="both"/>
        <w:rPr>
          <w:sz w:val="28"/>
          <w:szCs w:val="28"/>
        </w:rPr>
      </w:pPr>
      <w:bookmarkStart w:id="9" w:name="n20"/>
      <w:bookmarkStart w:id="10" w:name="n21"/>
      <w:bookmarkEnd w:id="9"/>
      <w:bookmarkEnd w:id="10"/>
      <w:r>
        <w:rPr>
          <w:sz w:val="28"/>
          <w:szCs w:val="28"/>
        </w:rPr>
        <w:t>Номенклатура та обсяги  матеріального резерву визначаються з урах</w:t>
      </w:r>
      <w:r w:rsidR="002B325F">
        <w:rPr>
          <w:sz w:val="28"/>
          <w:szCs w:val="28"/>
        </w:rPr>
        <w:t>ув</w:t>
      </w:r>
      <w:r w:rsidR="002C2056">
        <w:rPr>
          <w:sz w:val="28"/>
          <w:szCs w:val="28"/>
        </w:rPr>
        <w:t>анням прогнозованих для міської ради</w:t>
      </w:r>
      <w:r>
        <w:rPr>
          <w:sz w:val="28"/>
          <w:szCs w:val="28"/>
        </w:rPr>
        <w:t xml:space="preserve"> видів та рівня надзвича</w:t>
      </w:r>
      <w:r w:rsidR="00EB43FB">
        <w:rPr>
          <w:sz w:val="28"/>
          <w:szCs w:val="28"/>
        </w:rPr>
        <w:t>йних ситуацій, обсягів робіт для</w:t>
      </w:r>
      <w:r>
        <w:rPr>
          <w:sz w:val="28"/>
          <w:szCs w:val="28"/>
        </w:rPr>
        <w:t xml:space="preserve"> ліквідації їх наслідків, розмірів заподіяних збитків, обсягів забезпечення життєдіяльності постраждалого населення.</w:t>
      </w:r>
    </w:p>
    <w:p w:rsidR="00204EBA" w:rsidRDefault="00204EBA" w:rsidP="00204EBA">
      <w:pPr>
        <w:ind w:firstLine="709"/>
        <w:jc w:val="both"/>
        <w:rPr>
          <w:sz w:val="28"/>
          <w:szCs w:val="28"/>
        </w:rPr>
      </w:pPr>
      <w:r>
        <w:rPr>
          <w:sz w:val="28"/>
          <w:szCs w:val="28"/>
        </w:rPr>
        <w:t>Матеріально – технічні цінності, зараховані до матеріального резерву , розміщуються на об’єктах підприємств, установ, організацій, призначених або пристосованих для їх зберігання, згідно з укладеними договорами, з урахуванням оперативної доставки таких резервів до можливих зон надзвичайних ситуацій.</w:t>
      </w:r>
    </w:p>
    <w:p w:rsidR="00204EBA" w:rsidRDefault="00204EBA" w:rsidP="00204EBA">
      <w:pPr>
        <w:jc w:val="both"/>
        <w:rPr>
          <w:sz w:val="28"/>
          <w:szCs w:val="28"/>
        </w:rPr>
      </w:pPr>
      <w:r>
        <w:rPr>
          <w:sz w:val="28"/>
          <w:szCs w:val="28"/>
        </w:rPr>
        <w:t xml:space="preserve">           4. Матеріальні цінності, що поставляються до матеріального резерву, повинні мати сертифікати відповідності на весь нормативний строк їх зберігання.</w:t>
      </w:r>
    </w:p>
    <w:p w:rsidR="00204EBA" w:rsidRDefault="00204EBA" w:rsidP="00204EBA">
      <w:pPr>
        <w:jc w:val="both"/>
        <w:rPr>
          <w:sz w:val="28"/>
          <w:szCs w:val="28"/>
        </w:rPr>
      </w:pPr>
      <w:r>
        <w:rPr>
          <w:sz w:val="28"/>
          <w:szCs w:val="28"/>
        </w:rPr>
        <w:t xml:space="preserve">         5. Накопичення резерву здійснюється в межах коштів, виділених з міського бюджету та інших не заборонених законодавством джерел.</w:t>
      </w:r>
    </w:p>
    <w:p w:rsidR="00204EBA" w:rsidRDefault="00204EBA" w:rsidP="00204EBA">
      <w:pPr>
        <w:tabs>
          <w:tab w:val="left" w:pos="0"/>
          <w:tab w:val="left" w:pos="187"/>
          <w:tab w:val="left" w:pos="561"/>
        </w:tabs>
        <w:jc w:val="both"/>
        <w:rPr>
          <w:sz w:val="28"/>
          <w:szCs w:val="28"/>
        </w:rPr>
      </w:pPr>
      <w:r>
        <w:rPr>
          <w:sz w:val="28"/>
          <w:szCs w:val="28"/>
        </w:rPr>
        <w:t xml:space="preserve">         Поновлення резерву, що був використаний під час ліквідації надзвичайних ситуацій, здійснюється за рахунок коштів, передбачених з міського бюджету  на його створення і накопичення, та інших не заборонених законодавством джерел.</w:t>
      </w:r>
    </w:p>
    <w:p w:rsidR="00204EBA" w:rsidRDefault="00204EBA" w:rsidP="00204EBA">
      <w:pPr>
        <w:jc w:val="both"/>
        <w:rPr>
          <w:sz w:val="28"/>
          <w:szCs w:val="28"/>
        </w:rPr>
      </w:pPr>
    </w:p>
    <w:p w:rsidR="00204EBA" w:rsidRDefault="00204EBA" w:rsidP="00204EBA">
      <w:pPr>
        <w:jc w:val="both"/>
        <w:rPr>
          <w:sz w:val="28"/>
          <w:szCs w:val="28"/>
        </w:rPr>
      </w:pPr>
    </w:p>
    <w:p w:rsidR="00204EBA" w:rsidRDefault="00204EBA" w:rsidP="00204EBA">
      <w:pPr>
        <w:jc w:val="both"/>
        <w:rPr>
          <w:b/>
          <w:sz w:val="28"/>
          <w:szCs w:val="28"/>
        </w:rPr>
      </w:pPr>
      <w:r>
        <w:rPr>
          <w:b/>
          <w:sz w:val="28"/>
          <w:szCs w:val="28"/>
        </w:rPr>
        <w:t xml:space="preserve">                        </w:t>
      </w:r>
      <w:r>
        <w:rPr>
          <w:b/>
          <w:sz w:val="28"/>
          <w:szCs w:val="28"/>
          <w:lang w:val="en-US"/>
        </w:rPr>
        <w:t>III</w:t>
      </w:r>
      <w:r>
        <w:rPr>
          <w:b/>
          <w:sz w:val="28"/>
          <w:szCs w:val="28"/>
          <w:lang w:val="ru-RU"/>
        </w:rPr>
        <w:t>.</w:t>
      </w:r>
      <w:r>
        <w:rPr>
          <w:b/>
          <w:sz w:val="28"/>
          <w:szCs w:val="28"/>
        </w:rPr>
        <w:t xml:space="preserve"> Використання місцевого матеріального резерву                        </w:t>
      </w:r>
    </w:p>
    <w:p w:rsidR="00204EBA" w:rsidRDefault="00204EBA" w:rsidP="00204EBA">
      <w:pPr>
        <w:jc w:val="both"/>
        <w:rPr>
          <w:sz w:val="28"/>
          <w:szCs w:val="28"/>
        </w:rPr>
      </w:pPr>
      <w:r>
        <w:rPr>
          <w:sz w:val="28"/>
          <w:szCs w:val="28"/>
        </w:rPr>
        <w:t xml:space="preserve"> </w:t>
      </w:r>
    </w:p>
    <w:p w:rsidR="00204EBA" w:rsidRDefault="00204EBA" w:rsidP="00204EBA">
      <w:pPr>
        <w:jc w:val="both"/>
        <w:rPr>
          <w:sz w:val="28"/>
          <w:szCs w:val="28"/>
        </w:rPr>
      </w:pPr>
    </w:p>
    <w:p w:rsidR="00204EBA" w:rsidRDefault="00204EBA" w:rsidP="00204EBA">
      <w:pPr>
        <w:ind w:firstLine="709"/>
        <w:jc w:val="both"/>
        <w:rPr>
          <w:sz w:val="28"/>
          <w:szCs w:val="28"/>
        </w:rPr>
      </w:pPr>
      <w:r>
        <w:rPr>
          <w:sz w:val="28"/>
          <w:szCs w:val="28"/>
        </w:rPr>
        <w:t xml:space="preserve"> 1. Місцевий матеріальний резерв використовується </w:t>
      </w:r>
      <w:r w:rsidR="004C443E">
        <w:rPr>
          <w:sz w:val="28"/>
          <w:szCs w:val="28"/>
        </w:rPr>
        <w:t xml:space="preserve">в умовах воєнного стану, надзвичайного стану, виникнення надзвичайних ситуацій </w:t>
      </w:r>
      <w:r>
        <w:rPr>
          <w:sz w:val="28"/>
          <w:szCs w:val="28"/>
        </w:rPr>
        <w:t>виключно для:</w:t>
      </w:r>
    </w:p>
    <w:p w:rsidR="00204EBA" w:rsidRDefault="00204EBA" w:rsidP="00204EBA">
      <w:pPr>
        <w:ind w:firstLine="709"/>
        <w:jc w:val="both"/>
        <w:rPr>
          <w:sz w:val="28"/>
          <w:szCs w:val="28"/>
        </w:rPr>
      </w:pPr>
      <w:r>
        <w:rPr>
          <w:sz w:val="28"/>
          <w:szCs w:val="28"/>
        </w:rPr>
        <w:t xml:space="preserve"> 1) здійснення запобіжних заходів у разі загрози виникнення надзвичайних ситуацій;</w:t>
      </w:r>
    </w:p>
    <w:p w:rsidR="00204EBA" w:rsidRDefault="00204EBA" w:rsidP="00204EBA">
      <w:pPr>
        <w:jc w:val="both"/>
        <w:rPr>
          <w:sz w:val="28"/>
          <w:szCs w:val="28"/>
        </w:rPr>
      </w:pPr>
      <w:r>
        <w:rPr>
          <w:sz w:val="28"/>
          <w:szCs w:val="28"/>
        </w:rPr>
        <w:t xml:space="preserve">           2) ліквідації наслідків надзвичайних ситуацій;</w:t>
      </w:r>
    </w:p>
    <w:p w:rsidR="00204EBA" w:rsidRDefault="00204EBA" w:rsidP="00204EBA">
      <w:pPr>
        <w:ind w:firstLine="709"/>
        <w:jc w:val="both"/>
        <w:rPr>
          <w:sz w:val="28"/>
          <w:szCs w:val="28"/>
        </w:rPr>
      </w:pPr>
      <w:r>
        <w:rPr>
          <w:sz w:val="28"/>
          <w:szCs w:val="28"/>
        </w:rPr>
        <w:t xml:space="preserve"> 3)  проведення невідкладних відновлювальних робіт і заходів;</w:t>
      </w:r>
    </w:p>
    <w:p w:rsidR="00204EBA" w:rsidRDefault="00204EBA" w:rsidP="00204EBA">
      <w:pPr>
        <w:jc w:val="both"/>
        <w:rPr>
          <w:sz w:val="28"/>
          <w:szCs w:val="28"/>
        </w:rPr>
      </w:pPr>
      <w:r>
        <w:rPr>
          <w:sz w:val="28"/>
          <w:szCs w:val="28"/>
        </w:rPr>
        <w:lastRenderedPageBreak/>
        <w:t xml:space="preserve">           4) надання постраждалому населенню необхідної допомоги для забезпечення його життєдіяльності;</w:t>
      </w:r>
    </w:p>
    <w:p w:rsidR="00204EBA" w:rsidRDefault="00204EBA" w:rsidP="00204EBA">
      <w:pPr>
        <w:jc w:val="both"/>
        <w:rPr>
          <w:sz w:val="28"/>
          <w:szCs w:val="28"/>
        </w:rPr>
      </w:pPr>
      <w:r>
        <w:rPr>
          <w:sz w:val="28"/>
          <w:szCs w:val="28"/>
        </w:rPr>
        <w:t xml:space="preserve">           5) розгортання та утримання тимчасових пунктів проживання і харчування постраждалого населення;</w:t>
      </w:r>
    </w:p>
    <w:p w:rsidR="00204EBA" w:rsidRDefault="00204EBA" w:rsidP="00204EBA">
      <w:pPr>
        <w:ind w:firstLine="709"/>
        <w:jc w:val="both"/>
        <w:rPr>
          <w:sz w:val="28"/>
          <w:szCs w:val="28"/>
        </w:rPr>
      </w:pPr>
      <w:r>
        <w:rPr>
          <w:sz w:val="28"/>
          <w:szCs w:val="28"/>
        </w:rPr>
        <w:t xml:space="preserve">  6) забезпечення пально-мастильними та іншими витратними матеріалами транспортних засобів підприємств та громадя</w:t>
      </w:r>
      <w:r w:rsidR="0083199E">
        <w:rPr>
          <w:sz w:val="28"/>
          <w:szCs w:val="28"/>
        </w:rPr>
        <w:t>н, залучених для евакуації постр</w:t>
      </w:r>
      <w:r>
        <w:rPr>
          <w:sz w:val="28"/>
          <w:szCs w:val="28"/>
        </w:rPr>
        <w:t>аждалого населення із зони надзвичайної ситуації та можливого ураження</w:t>
      </w:r>
      <w:r w:rsidR="002A01F4">
        <w:rPr>
          <w:sz w:val="28"/>
          <w:szCs w:val="28"/>
        </w:rPr>
        <w:t>,</w:t>
      </w:r>
      <w:r w:rsidR="0083199E">
        <w:rPr>
          <w:sz w:val="28"/>
          <w:szCs w:val="28"/>
        </w:rPr>
        <w:t xml:space="preserve"> забезпечення безпеки населення, під час дії воєнного, надзвичайного стану</w:t>
      </w:r>
      <w:r>
        <w:rPr>
          <w:sz w:val="28"/>
          <w:szCs w:val="28"/>
        </w:rPr>
        <w:t>.</w:t>
      </w:r>
    </w:p>
    <w:p w:rsidR="00204EBA" w:rsidRDefault="00204EBA" w:rsidP="00204EBA">
      <w:pPr>
        <w:jc w:val="both"/>
        <w:rPr>
          <w:sz w:val="28"/>
          <w:szCs w:val="28"/>
        </w:rPr>
      </w:pPr>
      <w:r>
        <w:rPr>
          <w:sz w:val="28"/>
          <w:szCs w:val="28"/>
        </w:rPr>
        <w:t xml:space="preserve">         2. Місцевий матеріальний резерв використовується відповідно до рівня надзвичайної ситуації для запобігання і ліквідації наслідків надзвичайних</w:t>
      </w:r>
      <w:r w:rsidR="00865339">
        <w:rPr>
          <w:sz w:val="28"/>
          <w:szCs w:val="28"/>
        </w:rPr>
        <w:t xml:space="preserve"> ситуацій на території міської ради</w:t>
      </w:r>
      <w:r>
        <w:rPr>
          <w:sz w:val="28"/>
          <w:szCs w:val="28"/>
        </w:rPr>
        <w:t>.</w:t>
      </w:r>
    </w:p>
    <w:p w:rsidR="00204EBA" w:rsidRDefault="00204EBA" w:rsidP="00204EBA">
      <w:pPr>
        <w:jc w:val="both"/>
        <w:rPr>
          <w:sz w:val="28"/>
          <w:szCs w:val="28"/>
        </w:rPr>
      </w:pPr>
      <w:r>
        <w:rPr>
          <w:sz w:val="28"/>
          <w:szCs w:val="28"/>
        </w:rPr>
        <w:t xml:space="preserve">         У разі недостатності місцевого матеріального резерву (місцевого та об’єктового)  чи його використання у повному обсязі залучається регіональний матеріальний резерв.</w:t>
      </w:r>
    </w:p>
    <w:p w:rsidR="00204EBA" w:rsidRDefault="00204EBA" w:rsidP="00204EBA">
      <w:pPr>
        <w:jc w:val="both"/>
        <w:rPr>
          <w:sz w:val="28"/>
          <w:szCs w:val="28"/>
        </w:rPr>
      </w:pPr>
      <w:r>
        <w:rPr>
          <w:sz w:val="28"/>
          <w:szCs w:val="28"/>
        </w:rPr>
        <w:t xml:space="preserve">         Залучення матеріального резерву  здійснюється за рішенням міської ради та керівників підприємств у встановленому чинним законодавством України порядку.</w:t>
      </w:r>
    </w:p>
    <w:p w:rsidR="00204EBA" w:rsidRDefault="00204EBA" w:rsidP="00204EBA">
      <w:pPr>
        <w:jc w:val="both"/>
        <w:rPr>
          <w:sz w:val="28"/>
          <w:szCs w:val="28"/>
        </w:rPr>
      </w:pPr>
      <w:r>
        <w:rPr>
          <w:sz w:val="28"/>
          <w:szCs w:val="28"/>
        </w:rPr>
        <w:t xml:space="preserve">         Залучення матеріального резерву для проведення заходів, пов’язаних із запобіганням виникнення надзвичайних ситуацій техногенного</w:t>
      </w:r>
      <w:r w:rsidR="000E0A88">
        <w:rPr>
          <w:sz w:val="28"/>
          <w:szCs w:val="28"/>
        </w:rPr>
        <w:t xml:space="preserve">, </w:t>
      </w:r>
      <w:r>
        <w:rPr>
          <w:sz w:val="28"/>
          <w:szCs w:val="28"/>
        </w:rPr>
        <w:t xml:space="preserve"> природного</w:t>
      </w:r>
      <w:r w:rsidR="000E0A88">
        <w:rPr>
          <w:sz w:val="28"/>
          <w:szCs w:val="28"/>
        </w:rPr>
        <w:t>, соціального та воєнного</w:t>
      </w:r>
      <w:r>
        <w:rPr>
          <w:sz w:val="28"/>
          <w:szCs w:val="28"/>
        </w:rPr>
        <w:t xml:space="preserve"> характеру, здійснюється на основі даних моніторингу, експертизи, досліджень та прогнозів щодо можливого перебігу подій з метою недопущення їх переростання у надзвичайну ситуацію техногенного та природного характеру або пом’якшення її можливих наслідків.</w:t>
      </w:r>
    </w:p>
    <w:p w:rsidR="00204EBA" w:rsidRDefault="00204EBA" w:rsidP="00204EBA">
      <w:pPr>
        <w:jc w:val="both"/>
        <w:rPr>
          <w:sz w:val="28"/>
          <w:szCs w:val="28"/>
        </w:rPr>
      </w:pPr>
      <w:r>
        <w:rPr>
          <w:sz w:val="28"/>
          <w:szCs w:val="28"/>
        </w:rPr>
        <w:t xml:space="preserve">           3. Використання матеріального резерву здійснюється на підставі розпорядження міського голови </w:t>
      </w:r>
      <w:r w:rsidR="008977C1">
        <w:rPr>
          <w:sz w:val="28"/>
          <w:szCs w:val="28"/>
        </w:rPr>
        <w:t>за результатами розгляду</w:t>
      </w:r>
      <w:r>
        <w:rPr>
          <w:sz w:val="28"/>
          <w:szCs w:val="28"/>
        </w:rPr>
        <w:t xml:space="preserve"> звернення  керівників підприємств.</w:t>
      </w:r>
    </w:p>
    <w:p w:rsidR="00204EBA" w:rsidRDefault="00204EBA" w:rsidP="00204EBA">
      <w:pPr>
        <w:jc w:val="both"/>
        <w:rPr>
          <w:sz w:val="28"/>
          <w:szCs w:val="28"/>
        </w:rPr>
      </w:pPr>
      <w:r>
        <w:rPr>
          <w:sz w:val="28"/>
          <w:szCs w:val="28"/>
        </w:rPr>
        <w:t xml:space="preserve">          Таке звернення подається</w:t>
      </w:r>
      <w:r w:rsidR="00FF5F84">
        <w:rPr>
          <w:sz w:val="28"/>
          <w:szCs w:val="28"/>
        </w:rPr>
        <w:t xml:space="preserve"> міському голові</w:t>
      </w:r>
      <w:r>
        <w:rPr>
          <w:sz w:val="28"/>
          <w:szCs w:val="28"/>
        </w:rPr>
        <w:t xml:space="preserve"> на  підставі документів, що містять обґрунтування необхідності залучення (використання) матеріальних цінностей  резерву для вжиття заходів щодо запобігання і ліквідації наслідків надзвичайних ситуацій.</w:t>
      </w:r>
    </w:p>
    <w:p w:rsidR="00204EBA" w:rsidRDefault="00204EBA" w:rsidP="00204EBA">
      <w:pPr>
        <w:jc w:val="both"/>
        <w:rPr>
          <w:sz w:val="28"/>
          <w:szCs w:val="28"/>
        </w:rPr>
      </w:pPr>
      <w:r>
        <w:rPr>
          <w:sz w:val="28"/>
          <w:szCs w:val="28"/>
        </w:rPr>
        <w:t xml:space="preserve">           4. </w:t>
      </w:r>
      <w:r w:rsidR="000E0A88">
        <w:rPr>
          <w:sz w:val="28"/>
          <w:szCs w:val="28"/>
        </w:rPr>
        <w:t>Виконавчий</w:t>
      </w:r>
      <w:r w:rsidR="007E7117">
        <w:rPr>
          <w:sz w:val="28"/>
          <w:szCs w:val="28"/>
        </w:rPr>
        <w:t xml:space="preserve"> коміт</w:t>
      </w:r>
      <w:r w:rsidR="000E0A88">
        <w:rPr>
          <w:sz w:val="28"/>
          <w:szCs w:val="28"/>
        </w:rPr>
        <w:t>ет</w:t>
      </w:r>
      <w:r w:rsidR="00D06DA1">
        <w:rPr>
          <w:sz w:val="28"/>
          <w:szCs w:val="28"/>
        </w:rPr>
        <w:t xml:space="preserve"> Глухівської міської ради</w:t>
      </w:r>
      <w:r>
        <w:rPr>
          <w:sz w:val="28"/>
          <w:szCs w:val="28"/>
        </w:rPr>
        <w:t xml:space="preserve"> на підставі розпорядження міського голови забезпечує відпуск матеріально – технічних цінностей матеріального резерву посадовим особам (керівникам), вказаним  у пункті 3 розділу </w:t>
      </w:r>
      <w:r>
        <w:rPr>
          <w:sz w:val="28"/>
          <w:szCs w:val="28"/>
          <w:lang w:val="en-US"/>
        </w:rPr>
        <w:t>III</w:t>
      </w:r>
      <w:r>
        <w:rPr>
          <w:sz w:val="28"/>
          <w:szCs w:val="28"/>
        </w:rPr>
        <w:t xml:space="preserve"> цього Порядку для забезпечення  виконання завдань, викладених у пункті 1 розділу </w:t>
      </w:r>
      <w:r>
        <w:rPr>
          <w:sz w:val="28"/>
          <w:szCs w:val="28"/>
          <w:lang w:val="en-US"/>
        </w:rPr>
        <w:t>III</w:t>
      </w:r>
      <w:r>
        <w:rPr>
          <w:sz w:val="28"/>
          <w:szCs w:val="28"/>
        </w:rPr>
        <w:t xml:space="preserve"> цього Порядку.</w:t>
      </w:r>
    </w:p>
    <w:p w:rsidR="00204EBA" w:rsidRDefault="00204EBA" w:rsidP="00204EBA">
      <w:pPr>
        <w:jc w:val="both"/>
        <w:rPr>
          <w:sz w:val="28"/>
          <w:szCs w:val="28"/>
        </w:rPr>
      </w:pPr>
      <w:r>
        <w:rPr>
          <w:sz w:val="28"/>
          <w:szCs w:val="28"/>
        </w:rPr>
        <w:t xml:space="preserve">            5. Відповідні виконавці, що зазначені у пункті 3 розділу </w:t>
      </w:r>
      <w:r>
        <w:rPr>
          <w:sz w:val="28"/>
          <w:szCs w:val="28"/>
          <w:lang w:val="en-US"/>
        </w:rPr>
        <w:t>III</w:t>
      </w:r>
      <w:r>
        <w:rPr>
          <w:sz w:val="28"/>
          <w:szCs w:val="28"/>
        </w:rPr>
        <w:t xml:space="preserve"> цього Порядку у двотижневий строк з дня отримання матеріальних цінностей із місцевого матеріального резерву надають </w:t>
      </w:r>
      <w:r w:rsidR="007E7117">
        <w:rPr>
          <w:sz w:val="28"/>
          <w:szCs w:val="28"/>
        </w:rPr>
        <w:t xml:space="preserve">відділу інформаційної та правоохоронної діяльності апарату </w:t>
      </w:r>
      <w:r>
        <w:rPr>
          <w:sz w:val="28"/>
          <w:szCs w:val="28"/>
        </w:rPr>
        <w:t xml:space="preserve">міської ради </w:t>
      </w:r>
      <w:r w:rsidR="007E7117">
        <w:rPr>
          <w:sz w:val="28"/>
          <w:szCs w:val="28"/>
        </w:rPr>
        <w:t xml:space="preserve">та її виконавчого комітету </w:t>
      </w:r>
      <w:r>
        <w:rPr>
          <w:sz w:val="28"/>
          <w:szCs w:val="28"/>
        </w:rPr>
        <w:t>звіти про їх використання.</w:t>
      </w:r>
    </w:p>
    <w:p w:rsidR="00204EBA" w:rsidRDefault="00204EBA" w:rsidP="00204EBA">
      <w:pPr>
        <w:jc w:val="both"/>
        <w:rPr>
          <w:sz w:val="28"/>
          <w:szCs w:val="28"/>
        </w:rPr>
      </w:pPr>
      <w:r>
        <w:rPr>
          <w:sz w:val="28"/>
          <w:szCs w:val="28"/>
        </w:rPr>
        <w:t xml:space="preserve">             6.  Матеріальні цінності місцевого матеріального резерву, придбані за рахунок коштів міського бюджету :</w:t>
      </w:r>
    </w:p>
    <w:p w:rsidR="00204EBA" w:rsidRDefault="00204EBA" w:rsidP="00204EBA">
      <w:pPr>
        <w:jc w:val="both"/>
        <w:rPr>
          <w:sz w:val="28"/>
          <w:szCs w:val="28"/>
        </w:rPr>
      </w:pPr>
      <w:r>
        <w:rPr>
          <w:sz w:val="28"/>
          <w:szCs w:val="28"/>
        </w:rPr>
        <w:t xml:space="preserve">             1) обліков</w:t>
      </w:r>
      <w:r w:rsidR="006A2E37">
        <w:rPr>
          <w:sz w:val="28"/>
          <w:szCs w:val="28"/>
        </w:rPr>
        <w:t xml:space="preserve">уються  </w:t>
      </w:r>
      <w:r>
        <w:rPr>
          <w:sz w:val="28"/>
          <w:szCs w:val="28"/>
        </w:rPr>
        <w:t xml:space="preserve"> </w:t>
      </w:r>
      <w:r w:rsidR="00D06DA1">
        <w:rPr>
          <w:sz w:val="28"/>
          <w:szCs w:val="28"/>
        </w:rPr>
        <w:t>виконавчим комітетом Глухівської міської ради</w:t>
      </w:r>
      <w:r>
        <w:rPr>
          <w:sz w:val="28"/>
          <w:szCs w:val="28"/>
        </w:rPr>
        <w:t>;</w:t>
      </w:r>
    </w:p>
    <w:p w:rsidR="00204EBA" w:rsidRDefault="00204EBA" w:rsidP="00204EBA">
      <w:pPr>
        <w:jc w:val="both"/>
        <w:rPr>
          <w:sz w:val="28"/>
          <w:szCs w:val="28"/>
        </w:rPr>
      </w:pPr>
      <w:r>
        <w:rPr>
          <w:sz w:val="28"/>
          <w:szCs w:val="28"/>
        </w:rPr>
        <w:lastRenderedPageBreak/>
        <w:t xml:space="preserve">             2) відпускаються відповідно до пункту 4 розділу </w:t>
      </w:r>
      <w:r>
        <w:rPr>
          <w:sz w:val="28"/>
          <w:szCs w:val="28"/>
          <w:lang w:val="en-US"/>
        </w:rPr>
        <w:t>III</w:t>
      </w:r>
      <w:r>
        <w:rPr>
          <w:sz w:val="28"/>
          <w:szCs w:val="28"/>
        </w:rPr>
        <w:t xml:space="preserve"> цього Порядку</w:t>
      </w:r>
      <w:r w:rsidR="00FF5F84">
        <w:rPr>
          <w:sz w:val="28"/>
          <w:szCs w:val="28"/>
        </w:rPr>
        <w:t xml:space="preserve"> виконавчим комітетом Глухівської міської ради</w:t>
      </w:r>
      <w:r>
        <w:rPr>
          <w:sz w:val="28"/>
          <w:szCs w:val="28"/>
        </w:rPr>
        <w:t xml:space="preserve"> </w:t>
      </w:r>
      <w:r w:rsidR="00D06DA1">
        <w:rPr>
          <w:sz w:val="28"/>
          <w:szCs w:val="28"/>
        </w:rPr>
        <w:t xml:space="preserve">на </w:t>
      </w:r>
      <w:r>
        <w:rPr>
          <w:sz w:val="28"/>
          <w:szCs w:val="28"/>
        </w:rPr>
        <w:t xml:space="preserve"> підставі </w:t>
      </w:r>
      <w:r w:rsidR="00D06DA1">
        <w:rPr>
          <w:sz w:val="28"/>
          <w:szCs w:val="28"/>
        </w:rPr>
        <w:t xml:space="preserve">таких документів: </w:t>
      </w:r>
      <w:r w:rsidR="00086340">
        <w:rPr>
          <w:sz w:val="28"/>
          <w:szCs w:val="28"/>
        </w:rPr>
        <w:t xml:space="preserve">актів, </w:t>
      </w:r>
      <w:r>
        <w:rPr>
          <w:sz w:val="28"/>
          <w:szCs w:val="28"/>
        </w:rPr>
        <w:t xml:space="preserve">накладних </w:t>
      </w:r>
      <w:r w:rsidR="00086340">
        <w:rPr>
          <w:sz w:val="28"/>
          <w:szCs w:val="28"/>
        </w:rPr>
        <w:t>тощо</w:t>
      </w:r>
      <w:r w:rsidR="00EC72EA">
        <w:rPr>
          <w:sz w:val="28"/>
          <w:szCs w:val="28"/>
        </w:rPr>
        <w:t>,</w:t>
      </w:r>
      <w:r w:rsidR="00086340">
        <w:rPr>
          <w:sz w:val="28"/>
          <w:szCs w:val="28"/>
        </w:rPr>
        <w:t xml:space="preserve"> відповідно до вимог чинного законодавства</w:t>
      </w:r>
      <w:r>
        <w:rPr>
          <w:sz w:val="28"/>
          <w:szCs w:val="28"/>
        </w:rPr>
        <w:t>;</w:t>
      </w:r>
    </w:p>
    <w:p w:rsidR="00204EBA" w:rsidRDefault="00204EBA" w:rsidP="00204EBA">
      <w:pPr>
        <w:jc w:val="both"/>
        <w:rPr>
          <w:sz w:val="28"/>
          <w:szCs w:val="28"/>
        </w:rPr>
      </w:pPr>
      <w:r>
        <w:rPr>
          <w:sz w:val="28"/>
          <w:szCs w:val="28"/>
        </w:rPr>
        <w:t xml:space="preserve">             3)</w:t>
      </w:r>
      <w:r w:rsidR="00526155">
        <w:rPr>
          <w:sz w:val="28"/>
          <w:szCs w:val="28"/>
        </w:rPr>
        <w:t>контроль за цільовим використанням матеріальних цінностей місцевого матеріального резерву здійснює відділ інформаційної та правоохоронної діяльності апарату міської ради</w:t>
      </w:r>
      <w:r w:rsidR="001A71DE">
        <w:rPr>
          <w:sz w:val="28"/>
          <w:szCs w:val="28"/>
        </w:rPr>
        <w:t xml:space="preserve"> та її виконавчого комітету</w:t>
      </w:r>
      <w:r>
        <w:rPr>
          <w:sz w:val="28"/>
          <w:szCs w:val="28"/>
        </w:rPr>
        <w:t>.</w:t>
      </w:r>
    </w:p>
    <w:p w:rsidR="00204EBA" w:rsidRDefault="00204EBA" w:rsidP="00204EBA">
      <w:pPr>
        <w:jc w:val="both"/>
        <w:rPr>
          <w:sz w:val="28"/>
          <w:szCs w:val="28"/>
        </w:rPr>
      </w:pPr>
      <w:r>
        <w:rPr>
          <w:sz w:val="28"/>
          <w:szCs w:val="28"/>
        </w:rPr>
        <w:t xml:space="preserve">             </w:t>
      </w:r>
      <w:r w:rsidR="00AA64A6">
        <w:rPr>
          <w:sz w:val="28"/>
          <w:szCs w:val="28"/>
        </w:rPr>
        <w:t xml:space="preserve">Відділ інформаційної та правоохоронної діяльності апарату міської ради та її виконавчого комітету </w:t>
      </w:r>
      <w:r>
        <w:rPr>
          <w:sz w:val="28"/>
          <w:szCs w:val="28"/>
        </w:rPr>
        <w:t>несе відповідальність за наявність цінностей, їх  стан, облік та списання.</w:t>
      </w:r>
    </w:p>
    <w:p w:rsidR="00204EBA" w:rsidRDefault="00204EBA" w:rsidP="00204EBA">
      <w:pPr>
        <w:jc w:val="both"/>
        <w:rPr>
          <w:sz w:val="28"/>
          <w:szCs w:val="28"/>
        </w:rPr>
      </w:pPr>
      <w:r>
        <w:rPr>
          <w:sz w:val="28"/>
          <w:szCs w:val="28"/>
        </w:rPr>
        <w:t xml:space="preserve">          Облік  та списання матеріальних цінностей місцевого матеріального резерву здійснюється відповідно до порядку, встановленого чинним законодавством України.</w:t>
      </w:r>
    </w:p>
    <w:p w:rsidR="00204EBA" w:rsidRDefault="00204EBA" w:rsidP="00204EBA">
      <w:pPr>
        <w:jc w:val="both"/>
        <w:rPr>
          <w:sz w:val="28"/>
          <w:szCs w:val="28"/>
        </w:rPr>
      </w:pPr>
      <w:r>
        <w:rPr>
          <w:sz w:val="28"/>
          <w:szCs w:val="28"/>
        </w:rPr>
        <w:t xml:space="preserve">           7. Видача, використання, списання цінностей або повернення до складу матеріального резерву майна довготривалого використання здійснюється на підставі розпорядження міського голови з подальшим оформленням необхідних документів (актів, накладних, нарядів, звітів тощо) згідно з вимогами </w:t>
      </w:r>
      <w:r w:rsidR="00526155">
        <w:rPr>
          <w:sz w:val="28"/>
          <w:szCs w:val="28"/>
        </w:rPr>
        <w:t xml:space="preserve">чинного </w:t>
      </w:r>
      <w:r w:rsidR="00632324">
        <w:rPr>
          <w:sz w:val="28"/>
          <w:szCs w:val="28"/>
        </w:rPr>
        <w:t xml:space="preserve">законодавства </w:t>
      </w:r>
      <w:r>
        <w:rPr>
          <w:sz w:val="28"/>
          <w:szCs w:val="28"/>
        </w:rPr>
        <w:t xml:space="preserve"> України.</w:t>
      </w:r>
    </w:p>
    <w:p w:rsidR="00204EBA" w:rsidRDefault="00204EBA" w:rsidP="00204EBA">
      <w:pPr>
        <w:jc w:val="both"/>
        <w:rPr>
          <w:sz w:val="28"/>
          <w:szCs w:val="28"/>
        </w:rPr>
      </w:pPr>
      <w:r>
        <w:rPr>
          <w:sz w:val="28"/>
          <w:szCs w:val="28"/>
        </w:rPr>
        <w:tab/>
        <w:t xml:space="preserve"> Відпуск матеріальних цінностей з матеріального резерву може здійснюватися: </w:t>
      </w:r>
    </w:p>
    <w:p w:rsidR="00204EBA" w:rsidRDefault="00204EBA" w:rsidP="00204EBA">
      <w:pPr>
        <w:numPr>
          <w:ilvl w:val="0"/>
          <w:numId w:val="1"/>
        </w:numPr>
        <w:tabs>
          <w:tab w:val="left" w:pos="561"/>
        </w:tabs>
        <w:jc w:val="both"/>
        <w:rPr>
          <w:sz w:val="28"/>
          <w:szCs w:val="28"/>
        </w:rPr>
      </w:pPr>
      <w:r>
        <w:rPr>
          <w:sz w:val="28"/>
          <w:szCs w:val="28"/>
        </w:rPr>
        <w:t xml:space="preserve">для запобігання і ліквідації </w:t>
      </w:r>
      <w:r w:rsidR="00632324">
        <w:rPr>
          <w:sz w:val="28"/>
          <w:szCs w:val="28"/>
        </w:rPr>
        <w:t>наслідків надзвичайних ситуацій;</w:t>
      </w:r>
    </w:p>
    <w:p w:rsidR="00204EBA" w:rsidRDefault="00204EBA" w:rsidP="00204EBA">
      <w:pPr>
        <w:numPr>
          <w:ilvl w:val="0"/>
          <w:numId w:val="1"/>
        </w:numPr>
        <w:jc w:val="both"/>
        <w:rPr>
          <w:sz w:val="28"/>
          <w:szCs w:val="28"/>
        </w:rPr>
      </w:pPr>
      <w:r>
        <w:rPr>
          <w:sz w:val="28"/>
          <w:szCs w:val="28"/>
        </w:rPr>
        <w:t>у зв’язку з їх освіженням або заміною.</w:t>
      </w:r>
    </w:p>
    <w:p w:rsidR="00204EBA" w:rsidRDefault="00204EBA" w:rsidP="00204EBA">
      <w:pPr>
        <w:jc w:val="both"/>
        <w:rPr>
          <w:sz w:val="28"/>
          <w:szCs w:val="28"/>
        </w:rPr>
      </w:pPr>
      <w:r>
        <w:rPr>
          <w:sz w:val="28"/>
          <w:szCs w:val="28"/>
        </w:rPr>
        <w:t xml:space="preserve">           Відпуск матеріальних цінностей з матеріального резерву для запобігання і ліквідації наслідків надзвичайних ситуацій та у зв’язку з їх освіженням або заміною здійснюється відповідно до розпорядження міського голови та вимог чинного законодавства України. Кошти, отримані в результаті реалізації матеріальних цінностей у зв’язку з їх освіженням або заміно, спрямовуються на придбання і закладення до матеріального резерву аналогічних матеріальних цінностей.</w:t>
      </w:r>
    </w:p>
    <w:p w:rsidR="00204EBA" w:rsidRDefault="00204EBA" w:rsidP="00204EBA">
      <w:pPr>
        <w:jc w:val="both"/>
        <w:rPr>
          <w:color w:val="000000"/>
          <w:sz w:val="28"/>
          <w:szCs w:val="28"/>
        </w:rPr>
      </w:pPr>
      <w:r>
        <w:rPr>
          <w:sz w:val="28"/>
          <w:szCs w:val="28"/>
        </w:rPr>
        <w:t xml:space="preserve"> </w:t>
      </w:r>
      <w:r>
        <w:rPr>
          <w:sz w:val="28"/>
          <w:szCs w:val="28"/>
        </w:rPr>
        <w:tab/>
      </w:r>
      <w:r>
        <w:rPr>
          <w:color w:val="000000"/>
          <w:sz w:val="28"/>
          <w:szCs w:val="28"/>
        </w:rPr>
        <w:t>Матеріальні цінності, що підлягають освіженню або заміні, можуть також використовуватися для потреб міської ради та підприємств відповідно до розпорядження міського голови за умови одночасної або наступної обов’язкової поставки і закладання до матеріального резерву таких матеріальних цінностей у ві</w:t>
      </w:r>
      <w:r w:rsidR="00632324">
        <w:rPr>
          <w:color w:val="000000"/>
          <w:sz w:val="28"/>
          <w:szCs w:val="28"/>
        </w:rPr>
        <w:t xml:space="preserve">дповідній кількості за </w:t>
      </w:r>
      <w:r>
        <w:rPr>
          <w:color w:val="000000"/>
          <w:sz w:val="28"/>
          <w:szCs w:val="28"/>
        </w:rPr>
        <w:t>рахунок коштів, призначених на відповідні цілі для потреб міської ради та підприємств.</w:t>
      </w:r>
    </w:p>
    <w:p w:rsidR="00204EBA" w:rsidRDefault="00204EBA" w:rsidP="00204EBA">
      <w:pPr>
        <w:jc w:val="both"/>
        <w:rPr>
          <w:color w:val="000000"/>
          <w:sz w:val="28"/>
          <w:szCs w:val="28"/>
        </w:rPr>
      </w:pPr>
      <w:r>
        <w:rPr>
          <w:color w:val="000000"/>
          <w:sz w:val="28"/>
          <w:szCs w:val="28"/>
        </w:rPr>
        <w:t xml:space="preserve"> </w:t>
      </w:r>
      <w:r>
        <w:rPr>
          <w:color w:val="000000"/>
          <w:sz w:val="28"/>
          <w:szCs w:val="28"/>
        </w:rPr>
        <w:tab/>
        <w:t>8. Перевезення матеріальних цінностей місцевого матеріального резерву до зон надзвичайних ситуацій, відповідно до розпорядження міського голови, покладається на структурні підрозділи міської ради, об’єкти, на території яких сталася надзвичайна ситуація, або інші юридичні особи.</w:t>
      </w:r>
    </w:p>
    <w:p w:rsidR="00204EBA" w:rsidRDefault="00204EBA" w:rsidP="00204EBA">
      <w:pPr>
        <w:jc w:val="both"/>
        <w:rPr>
          <w:sz w:val="28"/>
          <w:szCs w:val="28"/>
        </w:rPr>
      </w:pPr>
      <w:r>
        <w:rPr>
          <w:color w:val="000000"/>
          <w:sz w:val="28"/>
          <w:szCs w:val="28"/>
        </w:rPr>
        <w:t xml:space="preserve">           9. Використання та списання матеріальних цінностей матеріального резерву здійснює одержувач згідно з вимогами законодавства з питань  </w:t>
      </w:r>
      <w:r>
        <w:rPr>
          <w:sz w:val="28"/>
          <w:szCs w:val="28"/>
        </w:rPr>
        <w:t>фінансово – господарської діяльності України.</w:t>
      </w:r>
    </w:p>
    <w:p w:rsidR="00204EBA" w:rsidRDefault="00632324" w:rsidP="00204EBA">
      <w:pPr>
        <w:jc w:val="both"/>
        <w:rPr>
          <w:color w:val="000000"/>
          <w:sz w:val="28"/>
          <w:szCs w:val="28"/>
        </w:rPr>
      </w:pPr>
      <w:r>
        <w:rPr>
          <w:sz w:val="28"/>
          <w:szCs w:val="28"/>
        </w:rPr>
        <w:lastRenderedPageBreak/>
        <w:t xml:space="preserve">           10</w:t>
      </w:r>
      <w:r w:rsidR="00204EBA">
        <w:rPr>
          <w:sz w:val="28"/>
          <w:szCs w:val="28"/>
        </w:rPr>
        <w:t>. Перевірка наявності, якості, умов зберігання, готовності до використання матеріальних цінностей матеріального резерву проводиться щороку.</w:t>
      </w:r>
    </w:p>
    <w:p w:rsidR="00204EBA" w:rsidRDefault="00204EBA" w:rsidP="00204EBA">
      <w:pPr>
        <w:ind w:left="780"/>
        <w:jc w:val="both"/>
        <w:rPr>
          <w:sz w:val="28"/>
          <w:szCs w:val="28"/>
        </w:rPr>
      </w:pPr>
    </w:p>
    <w:p w:rsidR="00204EBA" w:rsidRDefault="00204EBA" w:rsidP="00204EBA">
      <w:pPr>
        <w:ind w:left="780"/>
        <w:jc w:val="both"/>
        <w:rPr>
          <w:sz w:val="28"/>
          <w:szCs w:val="28"/>
        </w:rPr>
      </w:pPr>
    </w:p>
    <w:p w:rsidR="00204EBA" w:rsidRDefault="00204EBA" w:rsidP="00204EBA">
      <w:pPr>
        <w:ind w:left="780"/>
        <w:jc w:val="both"/>
        <w:rPr>
          <w:b/>
          <w:sz w:val="28"/>
          <w:szCs w:val="28"/>
        </w:rPr>
      </w:pPr>
      <w:r>
        <w:rPr>
          <w:b/>
          <w:sz w:val="28"/>
          <w:szCs w:val="28"/>
        </w:rPr>
        <w:t xml:space="preserve">                  </w:t>
      </w:r>
      <w:r>
        <w:rPr>
          <w:b/>
          <w:sz w:val="28"/>
          <w:szCs w:val="28"/>
          <w:lang w:val="en-US"/>
        </w:rPr>
        <w:t>IV</w:t>
      </w:r>
      <w:r w:rsidRPr="00C95770">
        <w:rPr>
          <w:b/>
          <w:sz w:val="28"/>
          <w:szCs w:val="28"/>
        </w:rPr>
        <w:t>.</w:t>
      </w:r>
      <w:r>
        <w:rPr>
          <w:b/>
          <w:sz w:val="28"/>
          <w:szCs w:val="28"/>
        </w:rPr>
        <w:t xml:space="preserve"> Звітність, контроль та відповідальність</w:t>
      </w:r>
    </w:p>
    <w:p w:rsidR="00204EBA" w:rsidRDefault="00204EBA" w:rsidP="00204EBA">
      <w:pPr>
        <w:tabs>
          <w:tab w:val="left" w:pos="-374"/>
          <w:tab w:val="left" w:pos="374"/>
        </w:tabs>
        <w:jc w:val="both"/>
        <w:rPr>
          <w:sz w:val="28"/>
          <w:szCs w:val="28"/>
        </w:rPr>
      </w:pPr>
      <w:r>
        <w:rPr>
          <w:sz w:val="28"/>
          <w:szCs w:val="28"/>
        </w:rPr>
        <w:t xml:space="preserve">   </w:t>
      </w:r>
    </w:p>
    <w:p w:rsidR="00204EBA" w:rsidRDefault="00204EBA" w:rsidP="00204EBA">
      <w:pPr>
        <w:tabs>
          <w:tab w:val="left" w:pos="-374"/>
          <w:tab w:val="left" w:pos="374"/>
        </w:tabs>
        <w:jc w:val="both"/>
        <w:rPr>
          <w:sz w:val="28"/>
          <w:szCs w:val="28"/>
        </w:rPr>
      </w:pPr>
    </w:p>
    <w:p w:rsidR="00204EBA" w:rsidRDefault="00204EBA" w:rsidP="00204EBA">
      <w:pPr>
        <w:jc w:val="both"/>
        <w:rPr>
          <w:sz w:val="28"/>
          <w:szCs w:val="28"/>
        </w:rPr>
      </w:pPr>
      <w:r>
        <w:rPr>
          <w:sz w:val="28"/>
          <w:szCs w:val="28"/>
        </w:rPr>
        <w:t xml:space="preserve">            1.</w:t>
      </w:r>
      <w:r w:rsidR="00AB7F0E" w:rsidRPr="00AB7F0E">
        <w:rPr>
          <w:sz w:val="28"/>
          <w:szCs w:val="28"/>
        </w:rPr>
        <w:t xml:space="preserve"> </w:t>
      </w:r>
      <w:r w:rsidR="00AB7F0E">
        <w:rPr>
          <w:sz w:val="28"/>
          <w:szCs w:val="28"/>
        </w:rPr>
        <w:t xml:space="preserve">Відділ  </w:t>
      </w:r>
      <w:r w:rsidR="00996B0D">
        <w:rPr>
          <w:sz w:val="28"/>
          <w:szCs w:val="28"/>
        </w:rPr>
        <w:t xml:space="preserve">з питань </w:t>
      </w:r>
      <w:r w:rsidR="00AB7F0E">
        <w:rPr>
          <w:sz w:val="28"/>
          <w:szCs w:val="28"/>
        </w:rPr>
        <w:t>інформаційної та правоохоронної діяльності апарату міської ради та її виконавчого комітету</w:t>
      </w:r>
      <w:r>
        <w:rPr>
          <w:sz w:val="28"/>
          <w:szCs w:val="28"/>
        </w:rPr>
        <w:t>:</w:t>
      </w:r>
    </w:p>
    <w:p w:rsidR="00204EBA" w:rsidRDefault="00204EBA" w:rsidP="00204EBA">
      <w:pPr>
        <w:jc w:val="both"/>
        <w:rPr>
          <w:sz w:val="28"/>
          <w:szCs w:val="28"/>
        </w:rPr>
      </w:pPr>
      <w:r>
        <w:rPr>
          <w:sz w:val="28"/>
          <w:szCs w:val="28"/>
        </w:rPr>
        <w:t xml:space="preserve">            1) здійснює постійний моніторинг стану накопичення і поновлення матеріального резерву та щокварталу інформує Департамент цивільного захисту населення Сумської обласної державної адміністрації за формою, затвердженою наказом Державної служби України з надзвичайних ситуацій від 11 жовтня 2014 р. № 578 «Про Примірний табель термінових та строкових донесень з питань цивільного захисту»;</w:t>
      </w:r>
    </w:p>
    <w:p w:rsidR="00204EBA" w:rsidRDefault="00204EBA" w:rsidP="00204EBA">
      <w:pPr>
        <w:jc w:val="both"/>
        <w:rPr>
          <w:sz w:val="28"/>
          <w:szCs w:val="28"/>
        </w:rPr>
      </w:pPr>
      <w:r>
        <w:rPr>
          <w:sz w:val="28"/>
          <w:szCs w:val="28"/>
        </w:rPr>
        <w:t xml:space="preserve">             2) надає один раз на рік до 20 січня поточного року міському голові інформацію щодо створення, накопичення, збереження, освіження, заміни, розподілу матеріального резерву;</w:t>
      </w:r>
    </w:p>
    <w:p w:rsidR="00204EBA" w:rsidRDefault="00204EBA" w:rsidP="00204EBA">
      <w:pPr>
        <w:jc w:val="both"/>
        <w:rPr>
          <w:sz w:val="28"/>
          <w:szCs w:val="28"/>
        </w:rPr>
      </w:pPr>
      <w:r>
        <w:rPr>
          <w:sz w:val="28"/>
          <w:szCs w:val="28"/>
        </w:rPr>
        <w:t xml:space="preserve">             3) несе відповідальність за створення матеріального резерву, наявність відповідно до обліку майна та стан його зберігання, підтримання матеріально – технічних засобів у постійній готовності до використання, цільове використання матеріального резерву;</w:t>
      </w:r>
    </w:p>
    <w:p w:rsidR="00204EBA" w:rsidRDefault="00204EBA" w:rsidP="00204EBA">
      <w:pPr>
        <w:jc w:val="both"/>
        <w:rPr>
          <w:sz w:val="28"/>
          <w:szCs w:val="28"/>
        </w:rPr>
      </w:pPr>
      <w:r>
        <w:rPr>
          <w:sz w:val="28"/>
          <w:szCs w:val="28"/>
        </w:rPr>
        <w:t xml:space="preserve">              4) контролює та здійснює збір інформації щодо створення, накопичення, збереження, розподілу місцевого матеріального резерву.</w:t>
      </w:r>
    </w:p>
    <w:p w:rsidR="00204EBA" w:rsidRDefault="00204EBA" w:rsidP="00204EBA">
      <w:pPr>
        <w:jc w:val="both"/>
        <w:rPr>
          <w:sz w:val="28"/>
          <w:szCs w:val="28"/>
        </w:rPr>
      </w:pPr>
      <w:r>
        <w:rPr>
          <w:sz w:val="28"/>
          <w:szCs w:val="28"/>
        </w:rPr>
        <w:t xml:space="preserve">              2. Придбання матеріальних цінностей, що поставляються до місцевого матеріального резерву, здійснюється у встановленому чинним законодавством України порядку. </w:t>
      </w:r>
    </w:p>
    <w:p w:rsidR="00204EBA" w:rsidRDefault="00204EBA" w:rsidP="00204EBA">
      <w:pPr>
        <w:ind w:firstLine="567"/>
        <w:jc w:val="both"/>
        <w:rPr>
          <w:sz w:val="28"/>
          <w:szCs w:val="28"/>
        </w:rPr>
      </w:pPr>
    </w:p>
    <w:p w:rsidR="00204EBA" w:rsidRDefault="00204EBA" w:rsidP="00204EBA">
      <w:pPr>
        <w:ind w:firstLine="567"/>
        <w:jc w:val="both"/>
        <w:rPr>
          <w:sz w:val="28"/>
          <w:szCs w:val="28"/>
        </w:rPr>
      </w:pPr>
    </w:p>
    <w:p w:rsidR="006E42F0" w:rsidRDefault="00AB7F0E" w:rsidP="00AB7F0E">
      <w:pPr>
        <w:jc w:val="both"/>
        <w:rPr>
          <w:b/>
          <w:sz w:val="28"/>
          <w:szCs w:val="28"/>
        </w:rPr>
      </w:pPr>
      <w:r>
        <w:rPr>
          <w:b/>
          <w:sz w:val="28"/>
          <w:szCs w:val="28"/>
        </w:rPr>
        <w:t>Заступник міського голови</w:t>
      </w:r>
      <w:r w:rsidR="006E42F0">
        <w:rPr>
          <w:b/>
          <w:sz w:val="28"/>
          <w:szCs w:val="28"/>
        </w:rPr>
        <w:t xml:space="preserve"> з</w:t>
      </w:r>
      <w:r>
        <w:rPr>
          <w:b/>
          <w:sz w:val="28"/>
          <w:szCs w:val="28"/>
        </w:rPr>
        <w:t xml:space="preserve"> питань </w:t>
      </w:r>
    </w:p>
    <w:p w:rsidR="00204EBA" w:rsidRDefault="006E42F0" w:rsidP="00AB7F0E">
      <w:pPr>
        <w:jc w:val="both"/>
        <w:rPr>
          <w:b/>
          <w:sz w:val="28"/>
          <w:szCs w:val="28"/>
        </w:rPr>
      </w:pPr>
      <w:r>
        <w:rPr>
          <w:b/>
          <w:sz w:val="28"/>
          <w:szCs w:val="28"/>
        </w:rPr>
        <w:t xml:space="preserve">діяльності міської ради                                              Маріанна ВАСИЛЬЄВА   </w:t>
      </w:r>
      <w:r w:rsidR="00204EBA">
        <w:rPr>
          <w:b/>
          <w:sz w:val="28"/>
          <w:szCs w:val="28"/>
        </w:rPr>
        <w:t xml:space="preserve">                          </w:t>
      </w:r>
      <w:r w:rsidR="00AB7F0E">
        <w:rPr>
          <w:b/>
          <w:sz w:val="28"/>
          <w:szCs w:val="28"/>
        </w:rPr>
        <w:t xml:space="preserve">                     </w:t>
      </w:r>
      <w:r>
        <w:rPr>
          <w:b/>
          <w:sz w:val="28"/>
          <w:szCs w:val="28"/>
        </w:rPr>
        <w:t xml:space="preserve">    </w:t>
      </w:r>
    </w:p>
    <w:p w:rsidR="00204EBA" w:rsidRDefault="00204EBA" w:rsidP="00204EBA">
      <w:bookmarkStart w:id="11" w:name="n59"/>
      <w:bookmarkEnd w:id="11"/>
    </w:p>
    <w:p w:rsidR="00F73523" w:rsidRDefault="00F73523">
      <w:bookmarkStart w:id="12" w:name="_GoBack"/>
      <w:bookmarkEnd w:id="12"/>
    </w:p>
    <w:sectPr w:rsidR="00F7352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5434AA"/>
    <w:multiLevelType w:val="hybridMultilevel"/>
    <w:tmpl w:val="1ACE9700"/>
    <w:lvl w:ilvl="0" w:tplc="5BAEB196">
      <w:start w:val="1"/>
      <w:numFmt w:val="decimal"/>
      <w:lvlText w:val="%1)"/>
      <w:lvlJc w:val="left"/>
      <w:pPr>
        <w:tabs>
          <w:tab w:val="num" w:pos="1140"/>
        </w:tabs>
        <w:ind w:left="1140" w:hanging="360"/>
      </w:pPr>
      <w:rPr>
        <w:rFonts w:ascii="Times New Roman" w:eastAsia="Times New Roman" w:hAnsi="Times New Roman" w:cs="Times New Roman"/>
      </w:rPr>
    </w:lvl>
    <w:lvl w:ilvl="1" w:tplc="04190019">
      <w:start w:val="1"/>
      <w:numFmt w:val="lowerLetter"/>
      <w:lvlText w:val="%2."/>
      <w:lvlJc w:val="left"/>
      <w:pPr>
        <w:tabs>
          <w:tab w:val="num" w:pos="1860"/>
        </w:tabs>
        <w:ind w:left="1860" w:hanging="360"/>
      </w:pPr>
    </w:lvl>
    <w:lvl w:ilvl="2" w:tplc="0419001B">
      <w:start w:val="1"/>
      <w:numFmt w:val="lowerRoman"/>
      <w:lvlText w:val="%3."/>
      <w:lvlJc w:val="right"/>
      <w:pPr>
        <w:tabs>
          <w:tab w:val="num" w:pos="2580"/>
        </w:tabs>
        <w:ind w:left="2580" w:hanging="180"/>
      </w:pPr>
    </w:lvl>
    <w:lvl w:ilvl="3" w:tplc="0419000F">
      <w:start w:val="1"/>
      <w:numFmt w:val="decimal"/>
      <w:lvlText w:val="%4."/>
      <w:lvlJc w:val="left"/>
      <w:pPr>
        <w:tabs>
          <w:tab w:val="num" w:pos="3300"/>
        </w:tabs>
        <w:ind w:left="3300" w:hanging="360"/>
      </w:pPr>
    </w:lvl>
    <w:lvl w:ilvl="4" w:tplc="04190019">
      <w:start w:val="1"/>
      <w:numFmt w:val="lowerLetter"/>
      <w:lvlText w:val="%5."/>
      <w:lvlJc w:val="left"/>
      <w:pPr>
        <w:tabs>
          <w:tab w:val="num" w:pos="4020"/>
        </w:tabs>
        <w:ind w:left="4020" w:hanging="360"/>
      </w:pPr>
    </w:lvl>
    <w:lvl w:ilvl="5" w:tplc="0419001B">
      <w:start w:val="1"/>
      <w:numFmt w:val="lowerRoman"/>
      <w:lvlText w:val="%6."/>
      <w:lvlJc w:val="right"/>
      <w:pPr>
        <w:tabs>
          <w:tab w:val="num" w:pos="4740"/>
        </w:tabs>
        <w:ind w:left="4740" w:hanging="180"/>
      </w:pPr>
    </w:lvl>
    <w:lvl w:ilvl="6" w:tplc="0419000F">
      <w:start w:val="1"/>
      <w:numFmt w:val="decimal"/>
      <w:lvlText w:val="%7."/>
      <w:lvlJc w:val="left"/>
      <w:pPr>
        <w:tabs>
          <w:tab w:val="num" w:pos="5460"/>
        </w:tabs>
        <w:ind w:left="5460" w:hanging="360"/>
      </w:pPr>
    </w:lvl>
    <w:lvl w:ilvl="7" w:tplc="04190019">
      <w:start w:val="1"/>
      <w:numFmt w:val="lowerLetter"/>
      <w:lvlText w:val="%8."/>
      <w:lvlJc w:val="left"/>
      <w:pPr>
        <w:tabs>
          <w:tab w:val="num" w:pos="6180"/>
        </w:tabs>
        <w:ind w:left="6180" w:hanging="360"/>
      </w:pPr>
    </w:lvl>
    <w:lvl w:ilvl="8" w:tplc="0419001B">
      <w:start w:val="1"/>
      <w:numFmt w:val="lowerRoman"/>
      <w:lvlText w:val="%9."/>
      <w:lvlJc w:val="right"/>
      <w:pPr>
        <w:tabs>
          <w:tab w:val="num" w:pos="6900"/>
        </w:tabs>
        <w:ind w:left="690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6F73"/>
    <w:rsid w:val="00086340"/>
    <w:rsid w:val="000E0A88"/>
    <w:rsid w:val="00126F73"/>
    <w:rsid w:val="001A71DE"/>
    <w:rsid w:val="00204EBA"/>
    <w:rsid w:val="002161E5"/>
    <w:rsid w:val="002A01F4"/>
    <w:rsid w:val="002B325F"/>
    <w:rsid w:val="002C2056"/>
    <w:rsid w:val="004C443E"/>
    <w:rsid w:val="004F6CA3"/>
    <w:rsid w:val="00526155"/>
    <w:rsid w:val="00632324"/>
    <w:rsid w:val="00660D6E"/>
    <w:rsid w:val="006A2E37"/>
    <w:rsid w:val="006D46E7"/>
    <w:rsid w:val="006E42F0"/>
    <w:rsid w:val="00732986"/>
    <w:rsid w:val="007E7117"/>
    <w:rsid w:val="0083199E"/>
    <w:rsid w:val="00865339"/>
    <w:rsid w:val="008977C1"/>
    <w:rsid w:val="00996B0D"/>
    <w:rsid w:val="00AA64A6"/>
    <w:rsid w:val="00AB7F0E"/>
    <w:rsid w:val="00B1628C"/>
    <w:rsid w:val="00B44BCA"/>
    <w:rsid w:val="00BD7B8C"/>
    <w:rsid w:val="00C252A2"/>
    <w:rsid w:val="00C90F95"/>
    <w:rsid w:val="00C95770"/>
    <w:rsid w:val="00D03AF8"/>
    <w:rsid w:val="00D06DA1"/>
    <w:rsid w:val="00EB43FB"/>
    <w:rsid w:val="00EC72EA"/>
    <w:rsid w:val="00F73523"/>
    <w:rsid w:val="00FF5F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4EBA"/>
    <w:pPr>
      <w:spacing w:after="0"/>
      <w:ind w:firstLine="0"/>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204EBA"/>
    <w:rPr>
      <w:color w:val="0000FF"/>
      <w:u w:val="single"/>
    </w:rPr>
  </w:style>
  <w:style w:type="paragraph" w:styleId="a4">
    <w:name w:val="Balloon Text"/>
    <w:basedOn w:val="a"/>
    <w:link w:val="a5"/>
    <w:uiPriority w:val="99"/>
    <w:semiHidden/>
    <w:unhideWhenUsed/>
    <w:rsid w:val="00204EBA"/>
    <w:rPr>
      <w:rFonts w:ascii="Tahoma" w:hAnsi="Tahoma" w:cs="Tahoma"/>
      <w:sz w:val="16"/>
      <w:szCs w:val="16"/>
    </w:rPr>
  </w:style>
  <w:style w:type="character" w:customStyle="1" w:styleId="a5">
    <w:name w:val="Текст выноски Знак"/>
    <w:basedOn w:val="a0"/>
    <w:link w:val="a4"/>
    <w:uiPriority w:val="99"/>
    <w:semiHidden/>
    <w:rsid w:val="00204EBA"/>
    <w:rPr>
      <w:rFonts w:ascii="Tahoma" w:eastAsia="Times New Roman" w:hAnsi="Tahoma" w:cs="Tahoma"/>
      <w:sz w:val="16"/>
      <w:szCs w:val="16"/>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4EBA"/>
    <w:pPr>
      <w:spacing w:after="0"/>
      <w:ind w:firstLine="0"/>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204EBA"/>
    <w:rPr>
      <w:color w:val="0000FF"/>
      <w:u w:val="single"/>
    </w:rPr>
  </w:style>
  <w:style w:type="paragraph" w:styleId="a4">
    <w:name w:val="Balloon Text"/>
    <w:basedOn w:val="a"/>
    <w:link w:val="a5"/>
    <w:uiPriority w:val="99"/>
    <w:semiHidden/>
    <w:unhideWhenUsed/>
    <w:rsid w:val="00204EBA"/>
    <w:rPr>
      <w:rFonts w:ascii="Tahoma" w:hAnsi="Tahoma" w:cs="Tahoma"/>
      <w:sz w:val="16"/>
      <w:szCs w:val="16"/>
    </w:rPr>
  </w:style>
  <w:style w:type="character" w:customStyle="1" w:styleId="a5">
    <w:name w:val="Текст выноски Знак"/>
    <w:basedOn w:val="a0"/>
    <w:link w:val="a4"/>
    <w:uiPriority w:val="99"/>
    <w:semiHidden/>
    <w:rsid w:val="00204EBA"/>
    <w:rPr>
      <w:rFonts w:ascii="Tahoma" w:eastAsia="Times New Roman" w:hAnsi="Tahoma" w:cs="Tahoma"/>
      <w:sz w:val="16"/>
      <w:szCs w:val="16"/>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9428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zakon5.rada.gov.ua/laws/show/775-2015-%D0%B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TotalTime>
  <Pages>1</Pages>
  <Words>1995</Words>
  <Characters>11372</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11</cp:revision>
  <cp:lastPrinted>2022-03-04T12:51:00Z</cp:lastPrinted>
  <dcterms:created xsi:type="dcterms:W3CDTF">2022-02-28T11:14:00Z</dcterms:created>
  <dcterms:modified xsi:type="dcterms:W3CDTF">2022-03-04T12:56:00Z</dcterms:modified>
</cp:coreProperties>
</file>