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979" w:rsidRDefault="00402979" w:rsidP="00402979">
      <w:pPr>
        <w:tabs>
          <w:tab w:val="left" w:pos="48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18"/>
          <w:szCs w:val="24"/>
          <w:lang w:val="uk-UA" w:eastAsia="uk-UA"/>
        </w:rPr>
        <w:drawing>
          <wp:inline distT="0" distB="0" distL="0" distR="0">
            <wp:extent cx="5715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02979" w:rsidRDefault="00402979" w:rsidP="0040297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6"/>
          <w:szCs w:val="6"/>
          <w:lang w:val="uk-UA" w:eastAsia="ru-RU"/>
        </w:rPr>
      </w:pPr>
    </w:p>
    <w:p w:rsidR="00402979" w:rsidRDefault="00402979" w:rsidP="0040297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6"/>
          <w:szCs w:val="6"/>
          <w:lang w:val="uk-UA" w:eastAsia="ru-RU"/>
        </w:rPr>
      </w:pPr>
    </w:p>
    <w:p w:rsidR="00402979" w:rsidRDefault="00402979" w:rsidP="0040297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402979" w:rsidRDefault="00402979" w:rsidP="0040297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Р О З П О Р Я Д Ж Е Н </w:t>
      </w:r>
      <w:proofErr w:type="spellStart"/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  <w:t xml:space="preserve"> Я</w:t>
      </w:r>
    </w:p>
    <w:p w:rsidR="00402979" w:rsidRDefault="00402979" w:rsidP="00402979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 І С Ь К О Г О     Г О Л О В И</w:t>
      </w:r>
    </w:p>
    <w:p w:rsidR="00402979" w:rsidRDefault="00402979" w:rsidP="00402979">
      <w:pPr>
        <w:spacing w:line="360" w:lineRule="auto"/>
        <w:jc w:val="center"/>
        <w:rPr>
          <w:rFonts w:ascii="Times New Roman" w:hAnsi="Times New Roman" w:cs="Times New Roman"/>
          <w:b/>
          <w:sz w:val="6"/>
          <w:szCs w:val="6"/>
          <w:lang w:val="uk-UA"/>
        </w:rPr>
      </w:pPr>
    </w:p>
    <w:p w:rsidR="00402979" w:rsidRDefault="002842E0" w:rsidP="00402979">
      <w:pPr>
        <w:tabs>
          <w:tab w:val="left" w:pos="4111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17.01.2024</w:t>
      </w:r>
      <w:r w:rsidR="00402979">
        <w:rPr>
          <w:rFonts w:ascii="Times New Roman" w:hAnsi="Times New Roman" w:cs="Times New Roman"/>
          <w:sz w:val="28"/>
          <w:szCs w:val="28"/>
        </w:rPr>
        <w:tab/>
        <w:t xml:space="preserve">м. </w:t>
      </w:r>
      <w:proofErr w:type="spellStart"/>
      <w:r w:rsidR="00402979">
        <w:rPr>
          <w:rFonts w:ascii="Times New Roman" w:hAnsi="Times New Roman" w:cs="Times New Roman"/>
          <w:sz w:val="28"/>
          <w:szCs w:val="28"/>
        </w:rPr>
        <w:t>Глухів</w:t>
      </w:r>
      <w:proofErr w:type="spellEnd"/>
      <w:r w:rsidR="00402979">
        <w:rPr>
          <w:rFonts w:ascii="Times New Roman" w:hAnsi="Times New Roman" w:cs="Times New Roman"/>
          <w:sz w:val="28"/>
          <w:szCs w:val="28"/>
        </w:rPr>
        <w:t xml:space="preserve">                        № </w:t>
      </w:r>
      <w:r>
        <w:rPr>
          <w:rFonts w:ascii="Times New Roman" w:hAnsi="Times New Roman" w:cs="Times New Roman"/>
          <w:sz w:val="28"/>
          <w:szCs w:val="28"/>
          <w:lang w:val="uk-UA"/>
        </w:rPr>
        <w:t>10-ОД</w:t>
      </w:r>
      <w:r w:rsidR="00402979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02979" w:rsidRDefault="00402979" w:rsidP="00402979">
      <w:pPr>
        <w:tabs>
          <w:tab w:val="left" w:pos="48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402979" w:rsidRDefault="00402979" w:rsidP="004029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 xml:space="preserve">Про проведення щоквартальних обстежень </w:t>
      </w:r>
    </w:p>
    <w:p w:rsidR="00402979" w:rsidRDefault="00402979" w:rsidP="004029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 xml:space="preserve">захисних споруд цивільного захисту, які </w:t>
      </w:r>
    </w:p>
    <w:p w:rsidR="00402979" w:rsidRDefault="00402979" w:rsidP="004029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 xml:space="preserve">розташовані на території Глухівської міської </w:t>
      </w:r>
    </w:p>
    <w:p w:rsidR="00402979" w:rsidRDefault="00402979" w:rsidP="004029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val="uk-UA" w:eastAsia="ru-RU"/>
        </w:rPr>
        <w:t>ради у 2024 році</w:t>
      </w:r>
    </w:p>
    <w:p w:rsidR="00402979" w:rsidRDefault="00402979" w:rsidP="004029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02979" w:rsidRDefault="00402979" w:rsidP="0040297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метою визначення стану готовності захисних споруд цивільного захисту, які розташовані на території Глухівської міської ради, відповідно до Кодексу цивільного захисту України, постанови Кабінету Міністрів України від 10.03.2017 № 138 «Деякі питання використання захисних споруд цивільного захисту», наказу Міністерства внутрішніх справ України від 09.07.2018 № 579 «Про затвердження вимог з питань використання та обліку фонду захисних споруд цивільного захисту»,  керуючись пунктом 20 частини четвертої статті 42 та частиною восьмою статті 59 Закону України «Про місцеве самоврядування в Україні» :</w:t>
      </w:r>
    </w:p>
    <w:p w:rsidR="00402979" w:rsidRDefault="00402979" w:rsidP="00402979">
      <w:pPr>
        <w:shd w:val="clear" w:color="auto" w:fill="FFFFFF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1. Затвердити склад комісії щоквартальних обстежень захисних споруд цивільного захисту, які   розташовані на території  Глухівської міської ради у 2024 році (далі-Комісія) (додається).</w:t>
      </w:r>
    </w:p>
    <w:p w:rsidR="00402979" w:rsidRDefault="00402979" w:rsidP="004029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     2. Забезпечити щоквартальне обстеження захисних споруд цивільного захисту, які розташовані на території  Глухівської міської ради у 2024 році.</w:t>
      </w:r>
    </w:p>
    <w:p w:rsidR="00402979" w:rsidRDefault="00402979" w:rsidP="004029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   3. Рекомендувати керівникам підприємств, установ та організацій (балансоутримувачам захисних споруд цивільного захисту) проводити щоквартальне обстеження захисних споруд цивільного захисту, які розташовані на території Глухівської міської ради у 2024 році та забезпечити безперешкодний доступ до них відповідно до наказу Міністерства внутрішніх справ України від 09.07.2018 № 579 «Про затвердження вимог з питань використання та обліку фонду захисних споруд цивільного захисту» (далі – Наказ) :</w:t>
      </w:r>
    </w:p>
    <w:p w:rsidR="00402979" w:rsidRDefault="00402979" w:rsidP="004029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           3.1.  Здійснити оцінку стану готовності захисних споруд цивільного захисту на підпорядкованих об’єктах (п.2 розділу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VI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Наказу).</w:t>
      </w:r>
    </w:p>
    <w:p w:rsidR="00402979" w:rsidRDefault="00402979" w:rsidP="004029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      3.2. За результатами оцінки стану готовності захисних споруд цивільного захисту скласти акт оцінки стану готовності захисної споруди цивільного захисту за формою, згідно з додатком 11 або додатком 6 до Наказу.</w:t>
      </w:r>
    </w:p>
    <w:p w:rsidR="00402979" w:rsidRDefault="00402979" w:rsidP="004029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       3.3. Провести уточнення (заміну) даних паспорту захисної споруди цивільного захисту та облікової картки, а в разі заміни один примірник надати до сектору з питань надзвичайних ситуацій, цивільного захисту та мобілізаційної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роботи відділу з питань інформаційної та правоохоронної діяльності апарату міської ради та її виконавчого комітету (додаток 2, 3  Вимог щодо забезпечення нумерації обліку фонду захисних споруд цивільного захисту до Наказу).</w:t>
      </w:r>
    </w:p>
    <w:p w:rsidR="00402979" w:rsidRDefault="00402979" w:rsidP="004029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      3.4. Надавати щокварталу, до 25 числа останнього звітного періоду до відділу з питань інформаційної та правоохоронної діяльності апарату міської ради та її виконавчого комітету копії актів оцінки стану готовності захисних споруд цивільного захисту (п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п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 7 п. 2 розділу VI Наказу). </w:t>
      </w:r>
    </w:p>
    <w:p w:rsidR="00402979" w:rsidRDefault="00402979" w:rsidP="004029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      3.5. За результатами перевірки стану готовності захисних споруд цивільного захисту, розробити плани заходів з покращення стану утримання захисних споруд цивільного захисту із зазначенням видів робіт, термінів виконання та конкретних виконавців.</w:t>
      </w:r>
    </w:p>
    <w:p w:rsidR="00402979" w:rsidRDefault="00402979" w:rsidP="0040297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  4.  Голові Комісії за результатами перевірки підготувати узагальнену інформацію про щоквартальні обстеження захисних споруд цивільного захисту та подати міському голові до 10 числа наступного місяця за звітний квартал.  </w:t>
      </w:r>
    </w:p>
    <w:p w:rsidR="00402979" w:rsidRDefault="00402979" w:rsidP="004029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Визнати таким, що втратило чинність, розпорядження міського голови від 06.03.2023 № 28-ОД «Про проведення перевірки стану готовності захисних споруд».</w:t>
      </w:r>
    </w:p>
    <w:p w:rsidR="00402979" w:rsidRDefault="00402979" w:rsidP="0040297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6.   Координацію роботи щодо виконання даного розпорядження покласти на сектор з питань надзвичайних ситуацій, цивільного захисту та мобілізаційної роботи відділу з питань інформаційної та правоохоронної діяльності апарату міської ради та її виконавчого комітету, а контроль-залишаю за собою.</w:t>
      </w:r>
    </w:p>
    <w:p w:rsidR="00402979" w:rsidRDefault="00402979" w:rsidP="00402979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402979" w:rsidRDefault="00402979" w:rsidP="00402979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:rsidR="00402979" w:rsidRDefault="00402979" w:rsidP="00402979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Міський голова                                                                       Надія ВАЙЛО</w:t>
      </w:r>
    </w:p>
    <w:p w:rsidR="00402979" w:rsidRDefault="00402979" w:rsidP="00402979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                                    </w:t>
      </w:r>
    </w:p>
    <w:p w:rsidR="00402979" w:rsidRDefault="00402979" w:rsidP="00402979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</w:p>
    <w:p w:rsidR="00402979" w:rsidRDefault="00402979" w:rsidP="00402979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02979" w:rsidRDefault="00402979" w:rsidP="00402979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02979" w:rsidRDefault="00402979" w:rsidP="00402979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02979" w:rsidRDefault="00402979" w:rsidP="00402979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02979" w:rsidRDefault="00402979" w:rsidP="00402979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02979" w:rsidRDefault="00402979" w:rsidP="00402979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02979" w:rsidRDefault="00402979" w:rsidP="00402979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02979" w:rsidRDefault="00402979" w:rsidP="00402979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02979" w:rsidRDefault="00402979" w:rsidP="00402979">
      <w:pPr>
        <w:shd w:val="clear" w:color="auto" w:fill="FFFFFF"/>
        <w:spacing w:after="225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02979" w:rsidRDefault="00402979" w:rsidP="00402979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402979" w:rsidRDefault="00402979" w:rsidP="0040297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lastRenderedPageBreak/>
        <w:t>                                       ЗАТВЕРДЖЕНО</w:t>
      </w:r>
    </w:p>
    <w:p w:rsidR="00402979" w:rsidRDefault="00402979" w:rsidP="0040297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                                   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ab/>
        <w:t xml:space="preserve">    Розпорядження міського голови</w:t>
      </w:r>
    </w:p>
    <w:p w:rsidR="00402979" w:rsidRDefault="00402979" w:rsidP="0040297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                                   </w:t>
      </w:r>
      <w:r w:rsidR="002842E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             17.01.2024 № 10-ОД</w:t>
      </w:r>
      <w:bookmarkStart w:id="0" w:name="_GoBack"/>
      <w:bookmarkEnd w:id="0"/>
    </w:p>
    <w:p w:rsidR="00402979" w:rsidRDefault="00402979" w:rsidP="0040297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14"/>
          <w:szCs w:val="28"/>
          <w:lang w:val="uk-UA" w:eastAsia="ru-RU"/>
        </w:rPr>
      </w:pPr>
    </w:p>
    <w:p w:rsidR="00402979" w:rsidRDefault="00402979" w:rsidP="0040297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>СКЛАД </w:t>
      </w:r>
    </w:p>
    <w:p w:rsidR="00402979" w:rsidRDefault="00402979" w:rsidP="00402979">
      <w:pPr>
        <w:shd w:val="clear" w:color="auto" w:fill="FFFFFF"/>
        <w:spacing w:after="0" w:line="240" w:lineRule="auto"/>
        <w:ind w:left="708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комісії щоквартальних обстежень захисних споруд цивільного захисту, які розташовані на території Глухівської міської ради</w:t>
      </w:r>
    </w:p>
    <w:p w:rsidR="00402979" w:rsidRDefault="00402979" w:rsidP="00402979">
      <w:pPr>
        <w:shd w:val="clear" w:color="auto" w:fill="FFFFFF"/>
        <w:spacing w:after="0" w:line="240" w:lineRule="auto"/>
        <w:ind w:left="708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10"/>
          <w:szCs w:val="10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у 2024 році</w:t>
      </w:r>
    </w:p>
    <w:p w:rsidR="00402979" w:rsidRDefault="00402979" w:rsidP="00402979">
      <w:pPr>
        <w:shd w:val="clear" w:color="auto" w:fill="FFFFFF"/>
        <w:spacing w:after="0" w:line="240" w:lineRule="auto"/>
        <w:ind w:left="708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10"/>
          <w:szCs w:val="10"/>
          <w:lang w:val="uk-UA" w:eastAsia="ru-RU"/>
        </w:rPr>
      </w:pPr>
    </w:p>
    <w:tbl>
      <w:tblPr>
        <w:tblStyle w:val="a3"/>
        <w:tblW w:w="10212" w:type="dxa"/>
        <w:tblInd w:w="-7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3119"/>
        <w:gridCol w:w="310"/>
        <w:gridCol w:w="6221"/>
      </w:tblGrid>
      <w:tr w:rsidR="00402979" w:rsidTr="00402979">
        <w:tc>
          <w:tcPr>
            <w:tcW w:w="562" w:type="dxa"/>
            <w:hideMark/>
          </w:tcPr>
          <w:p w:rsidR="00402979" w:rsidRDefault="00402979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1 </w:t>
            </w:r>
          </w:p>
        </w:tc>
        <w:tc>
          <w:tcPr>
            <w:tcW w:w="3119" w:type="dxa"/>
          </w:tcPr>
          <w:p w:rsidR="00402979" w:rsidRDefault="00402979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ТКАЧЕНКО</w:t>
            </w:r>
          </w:p>
          <w:p w:rsidR="00402979" w:rsidRDefault="00402979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Олексій Олександрович</w:t>
            </w:r>
          </w:p>
          <w:p w:rsidR="00402979" w:rsidRDefault="00402979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10" w:type="dxa"/>
            <w:hideMark/>
          </w:tcPr>
          <w:p w:rsidR="00402979" w:rsidRDefault="00402979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6221" w:type="dxa"/>
          </w:tcPr>
          <w:p w:rsidR="00402979" w:rsidRDefault="00402979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перший заступник міського голови з питань діяльності виконавчих органів Глухівської міської ради,  голова  комісії;</w:t>
            </w:r>
          </w:p>
          <w:p w:rsidR="00402979" w:rsidRDefault="00402979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4"/>
                <w:szCs w:val="10"/>
                <w:lang w:val="uk-UA" w:eastAsia="ru-RU"/>
              </w:rPr>
            </w:pPr>
          </w:p>
        </w:tc>
      </w:tr>
      <w:tr w:rsidR="00402979" w:rsidTr="00402979">
        <w:trPr>
          <w:trHeight w:val="3601"/>
        </w:trPr>
        <w:tc>
          <w:tcPr>
            <w:tcW w:w="562" w:type="dxa"/>
          </w:tcPr>
          <w:p w:rsidR="00402979" w:rsidRDefault="00402979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  <w:p w:rsidR="00402979" w:rsidRDefault="00402979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402979" w:rsidRDefault="00402979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3</w:t>
            </w:r>
          </w:p>
          <w:p w:rsidR="00402979" w:rsidRDefault="00402979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402979" w:rsidRDefault="00402979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402979" w:rsidRDefault="00402979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402979" w:rsidRDefault="00402979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402979" w:rsidRDefault="00402979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402979" w:rsidRDefault="00402979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4</w:t>
            </w:r>
          </w:p>
        </w:tc>
        <w:tc>
          <w:tcPr>
            <w:tcW w:w="3119" w:type="dxa"/>
          </w:tcPr>
          <w:p w:rsidR="00402979" w:rsidRDefault="00402979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АНТИПЕНКО</w:t>
            </w:r>
          </w:p>
          <w:p w:rsidR="00402979" w:rsidRDefault="00402979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Галина Борисівна</w:t>
            </w:r>
          </w:p>
          <w:p w:rsidR="00402979" w:rsidRDefault="00402979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КИРИЧЕНКО </w:t>
            </w:r>
          </w:p>
          <w:p w:rsidR="00402979" w:rsidRDefault="00402979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Тетяна Олександрівна</w:t>
            </w:r>
          </w:p>
          <w:p w:rsidR="00402979" w:rsidRDefault="00402979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402979" w:rsidRDefault="00402979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402979" w:rsidRDefault="00402979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402979" w:rsidRDefault="00402979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402979" w:rsidRDefault="00402979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КУЛІНІЧ </w:t>
            </w:r>
          </w:p>
          <w:p w:rsidR="00402979" w:rsidRDefault="00402979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Любов Петрівна</w:t>
            </w:r>
          </w:p>
        </w:tc>
        <w:tc>
          <w:tcPr>
            <w:tcW w:w="310" w:type="dxa"/>
          </w:tcPr>
          <w:p w:rsidR="00402979" w:rsidRDefault="00402979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  <w:p w:rsidR="00402979" w:rsidRDefault="00402979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402979" w:rsidRDefault="00402979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  <w:p w:rsidR="00402979" w:rsidRDefault="00402979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402979" w:rsidRDefault="00402979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402979" w:rsidRDefault="00402979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402979" w:rsidRDefault="00402979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402979" w:rsidRDefault="00402979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  <w:p w:rsidR="00402979" w:rsidRDefault="00402979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  <w:p w:rsidR="00402979" w:rsidRDefault="00402979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6221" w:type="dxa"/>
            <w:hideMark/>
          </w:tcPr>
          <w:p w:rsidR="00402979" w:rsidRDefault="00402979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начальник господарської групи відділу освіти Глухівської міської ради, член комісії;</w:t>
            </w:r>
          </w:p>
          <w:p w:rsidR="00402979" w:rsidRDefault="00402979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завідувач сектору з питань надзвичайних ситуацій, цивільного захисту та мобілізаційної роботи відділу з питань інформаційної та  правоохоронної діяльності апарату Глухівської міської ради та її виконавчого комітету, член комісії;</w:t>
            </w:r>
          </w:p>
          <w:p w:rsidR="00402979" w:rsidRDefault="00402979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начальник управління житлово-комунального господарства та  містобудування Глухівської міської ради, член комісії;</w:t>
            </w:r>
          </w:p>
        </w:tc>
      </w:tr>
      <w:tr w:rsidR="00402979" w:rsidRPr="002842E0" w:rsidTr="00402979">
        <w:trPr>
          <w:trHeight w:val="1288"/>
        </w:trPr>
        <w:tc>
          <w:tcPr>
            <w:tcW w:w="562" w:type="dxa"/>
            <w:hideMark/>
          </w:tcPr>
          <w:p w:rsidR="00402979" w:rsidRDefault="00402979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5</w:t>
            </w:r>
          </w:p>
        </w:tc>
        <w:tc>
          <w:tcPr>
            <w:tcW w:w="3119" w:type="dxa"/>
          </w:tcPr>
          <w:p w:rsidR="00402979" w:rsidRDefault="00402979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ФОКІН</w:t>
            </w:r>
          </w:p>
          <w:p w:rsidR="00402979" w:rsidRDefault="00402979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Микола Олександрович</w:t>
            </w:r>
          </w:p>
          <w:p w:rsidR="00402979" w:rsidRDefault="00402979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 xml:space="preserve">         </w:t>
            </w:r>
          </w:p>
          <w:p w:rsidR="00402979" w:rsidRDefault="00402979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10" w:type="dxa"/>
            <w:hideMark/>
          </w:tcPr>
          <w:p w:rsidR="00402979" w:rsidRDefault="00402979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6221" w:type="dxa"/>
            <w:hideMark/>
          </w:tcPr>
          <w:p w:rsidR="00402979" w:rsidRDefault="00402979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начальник сектору превентивної діяльності відділу поліції № 1 (м. Глухів)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Шосткинської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РУП ГУНП в Сумській області, член комісії (за згодою);</w:t>
            </w:r>
          </w:p>
        </w:tc>
      </w:tr>
      <w:tr w:rsidR="00402979" w:rsidTr="00402979">
        <w:trPr>
          <w:trHeight w:val="957"/>
        </w:trPr>
        <w:tc>
          <w:tcPr>
            <w:tcW w:w="562" w:type="dxa"/>
            <w:hideMark/>
          </w:tcPr>
          <w:p w:rsidR="00402979" w:rsidRDefault="00402979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6</w:t>
            </w:r>
          </w:p>
        </w:tc>
        <w:tc>
          <w:tcPr>
            <w:tcW w:w="3119" w:type="dxa"/>
            <w:hideMark/>
          </w:tcPr>
          <w:p w:rsidR="00402979" w:rsidRDefault="00402979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val="uk-UA" w:eastAsia="ru-RU"/>
              </w:rPr>
              <w:t>ХОМЕНКО</w:t>
            </w:r>
          </w:p>
          <w:p w:rsidR="00402979" w:rsidRDefault="00402979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Олександр Григорович</w:t>
            </w:r>
          </w:p>
        </w:tc>
        <w:tc>
          <w:tcPr>
            <w:tcW w:w="310" w:type="dxa"/>
            <w:hideMark/>
          </w:tcPr>
          <w:p w:rsidR="00402979" w:rsidRDefault="00402979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6221" w:type="dxa"/>
          </w:tcPr>
          <w:p w:rsidR="00402979" w:rsidRDefault="00402979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старший викладач кафедри професійної освіти 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комп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’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ютерних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технологій ГНПУ ім. О. Довженка, член комісії (за згодою);</w:t>
            </w:r>
          </w:p>
          <w:p w:rsidR="00402979" w:rsidRDefault="00402979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val="uk-UA" w:eastAsia="ru-RU"/>
              </w:rPr>
            </w:pPr>
          </w:p>
        </w:tc>
      </w:tr>
      <w:tr w:rsidR="00402979" w:rsidTr="00402979">
        <w:trPr>
          <w:trHeight w:val="80"/>
        </w:trPr>
        <w:tc>
          <w:tcPr>
            <w:tcW w:w="562" w:type="dxa"/>
            <w:hideMark/>
          </w:tcPr>
          <w:p w:rsidR="00402979" w:rsidRDefault="00402979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val="uk-UA" w:eastAsia="ru-RU"/>
              </w:rPr>
            </w:pPr>
          </w:p>
        </w:tc>
        <w:tc>
          <w:tcPr>
            <w:tcW w:w="3119" w:type="dxa"/>
          </w:tcPr>
          <w:p w:rsidR="00402979" w:rsidRDefault="00402979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10" w:type="dxa"/>
            <w:hideMark/>
          </w:tcPr>
          <w:p w:rsidR="00402979" w:rsidRDefault="0040297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6221" w:type="dxa"/>
          </w:tcPr>
          <w:p w:rsidR="00402979" w:rsidRDefault="00402979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val="uk-UA" w:eastAsia="ru-RU"/>
              </w:rPr>
            </w:pPr>
          </w:p>
        </w:tc>
      </w:tr>
      <w:tr w:rsidR="00402979" w:rsidRPr="002842E0" w:rsidTr="00402979">
        <w:tc>
          <w:tcPr>
            <w:tcW w:w="562" w:type="dxa"/>
            <w:hideMark/>
          </w:tcPr>
          <w:p w:rsidR="00402979" w:rsidRDefault="00402979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7</w:t>
            </w:r>
          </w:p>
        </w:tc>
        <w:tc>
          <w:tcPr>
            <w:tcW w:w="3119" w:type="dxa"/>
          </w:tcPr>
          <w:p w:rsidR="00402979" w:rsidRDefault="00402979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bdr w:val="none" w:sz="0" w:space="0" w:color="auto" w:frame="1"/>
                <w:lang w:val="uk-UA" w:eastAsia="ru-RU"/>
              </w:rPr>
              <w:t>ХОМЕНКО</w:t>
            </w:r>
          </w:p>
          <w:p w:rsidR="00402979" w:rsidRDefault="00402979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Раїса Кузьмівна</w:t>
            </w:r>
          </w:p>
          <w:p w:rsidR="00402979" w:rsidRDefault="00402979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10" w:type="dxa"/>
            <w:hideMark/>
          </w:tcPr>
          <w:p w:rsidR="00402979" w:rsidRDefault="00402979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6221" w:type="dxa"/>
          </w:tcPr>
          <w:p w:rsidR="00402979" w:rsidRDefault="00402979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головний спеціаліст з питань надзвичайних ситуацій, цивільного захисту та мобілізаційної роботи відділу з питань інформаційної та правоохоронної діяльності апарату Глухівської міської ради та її виконавчого комітету, член комісії;</w:t>
            </w:r>
          </w:p>
          <w:p w:rsidR="00402979" w:rsidRDefault="00402979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val="uk-UA" w:eastAsia="ru-RU"/>
              </w:rPr>
            </w:pPr>
          </w:p>
        </w:tc>
      </w:tr>
      <w:tr w:rsidR="00402979" w:rsidRPr="002842E0" w:rsidTr="00402979">
        <w:trPr>
          <w:trHeight w:val="1570"/>
        </w:trPr>
        <w:tc>
          <w:tcPr>
            <w:tcW w:w="562" w:type="dxa"/>
            <w:hideMark/>
          </w:tcPr>
          <w:p w:rsidR="00402979" w:rsidRDefault="00402979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8</w:t>
            </w:r>
          </w:p>
        </w:tc>
        <w:tc>
          <w:tcPr>
            <w:tcW w:w="3119" w:type="dxa"/>
          </w:tcPr>
          <w:p w:rsidR="00402979" w:rsidRDefault="00402979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10" w:type="dxa"/>
            <w:hideMark/>
          </w:tcPr>
          <w:p w:rsidR="00402979" w:rsidRDefault="00402979">
            <w:pPr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-</w:t>
            </w:r>
          </w:p>
        </w:tc>
        <w:tc>
          <w:tcPr>
            <w:tcW w:w="6221" w:type="dxa"/>
          </w:tcPr>
          <w:p w:rsidR="00402979" w:rsidRDefault="00402979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представник відділу організації профілактичної роботи та заходів цивільного захисту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Шосткинського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районного управління Головного управління ДСНС України у Сумській області, член комісії (за згодою).</w:t>
            </w:r>
          </w:p>
          <w:p w:rsidR="00402979" w:rsidRDefault="00402979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val="uk-UA" w:eastAsia="ru-RU"/>
              </w:rPr>
            </w:pPr>
          </w:p>
        </w:tc>
      </w:tr>
      <w:tr w:rsidR="00402979" w:rsidRPr="002842E0" w:rsidTr="00402979">
        <w:trPr>
          <w:trHeight w:val="80"/>
        </w:trPr>
        <w:tc>
          <w:tcPr>
            <w:tcW w:w="562" w:type="dxa"/>
            <w:hideMark/>
          </w:tcPr>
          <w:p w:rsidR="00402979" w:rsidRDefault="00402979">
            <w:pPr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val="uk-UA" w:eastAsia="ru-RU"/>
              </w:rPr>
            </w:pPr>
          </w:p>
        </w:tc>
        <w:tc>
          <w:tcPr>
            <w:tcW w:w="3119" w:type="dxa"/>
          </w:tcPr>
          <w:p w:rsidR="00402979" w:rsidRDefault="00402979">
            <w:pPr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310" w:type="dxa"/>
            <w:hideMark/>
          </w:tcPr>
          <w:p w:rsidR="00402979" w:rsidRDefault="00402979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6221" w:type="dxa"/>
          </w:tcPr>
          <w:p w:rsidR="00402979" w:rsidRDefault="00402979">
            <w:pPr>
              <w:spacing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</w:tr>
    </w:tbl>
    <w:p w:rsidR="00402979" w:rsidRDefault="00402979" w:rsidP="0040297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Заступник міського голови з питань </w:t>
      </w:r>
    </w:p>
    <w:p w:rsidR="00402979" w:rsidRDefault="00402979" w:rsidP="0040297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діяльності  виконавчих органів </w:t>
      </w:r>
    </w:p>
    <w:p w:rsidR="00402979" w:rsidRDefault="00402979" w:rsidP="0040297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міської ради                                                                     Маріанна ВАСИЛЬЄВА</w:t>
      </w:r>
    </w:p>
    <w:p w:rsidR="002F4BEA" w:rsidRDefault="002F4BEA"/>
    <w:sectPr w:rsidR="002F4B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58B"/>
    <w:rsid w:val="002842E0"/>
    <w:rsid w:val="002F4BEA"/>
    <w:rsid w:val="00402979"/>
    <w:rsid w:val="0046658B"/>
    <w:rsid w:val="0059262D"/>
    <w:rsid w:val="00627718"/>
    <w:rsid w:val="00B5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A57646-C760-4585-9290-C75BD2DFA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2979"/>
    <w:pPr>
      <w:spacing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1"/>
    <w:qFormat/>
    <w:rsid w:val="00B52933"/>
    <w:pPr>
      <w:widowControl w:val="0"/>
      <w:autoSpaceDE w:val="0"/>
      <w:autoSpaceDN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lang w:val="uk-UA"/>
    </w:rPr>
  </w:style>
  <w:style w:type="table" w:styleId="a3">
    <w:name w:val="Table Grid"/>
    <w:basedOn w:val="a1"/>
    <w:uiPriority w:val="39"/>
    <w:rsid w:val="00402979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8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3779</Words>
  <Characters>2155</Characters>
  <Application>Microsoft Office Word</Application>
  <DocSecurity>0</DocSecurity>
  <Lines>17</Lines>
  <Paragraphs>11</Paragraphs>
  <ScaleCrop>false</ScaleCrop>
  <Company/>
  <LinksUpToDate>false</LinksUpToDate>
  <CharactersWithSpaces>5923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4</cp:revision>
  <dcterms:created xsi:type="dcterms:W3CDTF">2024-01-16T13:37:00Z</dcterms:created>
  <dcterms:modified xsi:type="dcterms:W3CDTF">2024-01-17T11:32:00Z</dcterms:modified>
</cp:coreProperties>
</file>