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C27" w:rsidRPr="00B04A20" w:rsidRDefault="00D44C27" w:rsidP="00D44C27">
      <w:pPr>
        <w:tabs>
          <w:tab w:val="left" w:pos="4820"/>
          <w:tab w:val="left" w:pos="7088"/>
        </w:tabs>
        <w:spacing w:after="0"/>
        <w:rPr>
          <w:color w:val="000000"/>
          <w:sz w:val="2"/>
          <w:szCs w:val="16"/>
          <w:lang w:val="uk-UA"/>
        </w:rPr>
      </w:pPr>
      <w:bookmarkStart w:id="0" w:name="_GoBack"/>
      <w:bookmarkEnd w:id="0"/>
      <w:r w:rsidRPr="001D4C6D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7F07EFF" wp14:editId="2044C20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7680" cy="619125"/>
            <wp:effectExtent l="0" t="0" r="762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4C27" w:rsidRPr="001D4C6D" w:rsidRDefault="00D44C27" w:rsidP="00D44C27">
      <w:pPr>
        <w:pStyle w:val="1"/>
        <w:spacing w:line="360" w:lineRule="auto"/>
        <w:rPr>
          <w:color w:val="000000"/>
          <w:sz w:val="28"/>
          <w:szCs w:val="28"/>
        </w:rPr>
      </w:pPr>
      <w:r w:rsidRPr="001D4C6D">
        <w:rPr>
          <w:color w:val="000000"/>
          <w:sz w:val="28"/>
          <w:szCs w:val="28"/>
        </w:rPr>
        <w:t>ГЛУХІВСЬКА МІСЬКА РАДА СУМСЬКОЇ ОБЛАСТІ</w:t>
      </w:r>
    </w:p>
    <w:p w:rsidR="00D44C27" w:rsidRPr="001D4C6D" w:rsidRDefault="00D44C27" w:rsidP="00D44C27">
      <w:pPr>
        <w:pStyle w:val="1"/>
        <w:spacing w:line="360" w:lineRule="auto"/>
        <w:rPr>
          <w:color w:val="000000"/>
          <w:sz w:val="32"/>
          <w:szCs w:val="32"/>
        </w:rPr>
      </w:pPr>
      <w:r w:rsidRPr="001D4C6D">
        <w:rPr>
          <w:color w:val="000000"/>
          <w:sz w:val="32"/>
          <w:szCs w:val="32"/>
        </w:rPr>
        <w:t xml:space="preserve">Р О З П О Р Я Д Ж Е Н </w:t>
      </w:r>
      <w:proofErr w:type="spellStart"/>
      <w:r w:rsidRPr="001D4C6D">
        <w:rPr>
          <w:color w:val="000000"/>
          <w:sz w:val="32"/>
          <w:szCs w:val="32"/>
        </w:rPr>
        <w:t>Н</w:t>
      </w:r>
      <w:proofErr w:type="spellEnd"/>
      <w:r w:rsidRPr="001D4C6D">
        <w:rPr>
          <w:color w:val="000000"/>
          <w:sz w:val="32"/>
          <w:szCs w:val="32"/>
        </w:rPr>
        <w:t xml:space="preserve"> Я</w:t>
      </w:r>
    </w:p>
    <w:p w:rsidR="00D44C27" w:rsidRPr="001D4C6D" w:rsidRDefault="00D44C27" w:rsidP="00D44C27">
      <w:pPr>
        <w:pStyle w:val="1"/>
        <w:spacing w:line="360" w:lineRule="auto"/>
        <w:rPr>
          <w:color w:val="000000"/>
          <w:sz w:val="28"/>
          <w:szCs w:val="28"/>
        </w:rPr>
      </w:pPr>
      <w:r w:rsidRPr="001D4C6D">
        <w:rPr>
          <w:color w:val="000000"/>
          <w:sz w:val="28"/>
          <w:szCs w:val="28"/>
        </w:rPr>
        <w:t>М І С Ь К О Г О      Г О Л О В И</w:t>
      </w:r>
    </w:p>
    <w:p w:rsidR="00D44C27" w:rsidRPr="00EC4484" w:rsidRDefault="00EC4484" w:rsidP="00D44C27">
      <w:pPr>
        <w:tabs>
          <w:tab w:val="left" w:pos="4253"/>
          <w:tab w:val="left" w:pos="5520"/>
        </w:tabs>
        <w:rPr>
          <w:rFonts w:ascii="Times New Roman" w:hAnsi="Times New Roman" w:cs="Times New Roman"/>
          <w:sz w:val="28"/>
          <w:szCs w:val="24"/>
          <w:u w:val="single"/>
          <w:lang w:val="uk-UA"/>
        </w:rPr>
      </w:pPr>
      <w:r w:rsidRPr="00EC4484">
        <w:rPr>
          <w:rFonts w:ascii="Times New Roman" w:hAnsi="Times New Roman" w:cs="Times New Roman"/>
          <w:sz w:val="28"/>
          <w:szCs w:val="28"/>
          <w:u w:val="single"/>
          <w:lang w:val="uk-UA"/>
        </w:rPr>
        <w:t>08.10.2024</w:t>
      </w:r>
      <w:r w:rsidR="00D44C27" w:rsidRPr="001D4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D44C27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D44C27" w:rsidRPr="001D4C6D">
        <w:rPr>
          <w:rFonts w:ascii="Times New Roman" w:hAnsi="Times New Roman" w:cs="Times New Roman"/>
          <w:sz w:val="28"/>
          <w:szCs w:val="28"/>
          <w:lang w:val="uk-UA"/>
        </w:rPr>
        <w:t>м. Глухів</w:t>
      </w:r>
      <w:r w:rsidR="00D44C27" w:rsidRPr="001D4C6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D44C27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D44C27" w:rsidRPr="00C16CF2">
        <w:rPr>
          <w:rFonts w:ascii="Times New Roman" w:hAnsi="Times New Roman" w:cs="Times New Roman"/>
          <w:sz w:val="28"/>
          <w:szCs w:val="24"/>
          <w:lang w:val="uk-UA"/>
        </w:rPr>
        <w:t>№</w:t>
      </w:r>
      <w:r w:rsidR="00D44C27" w:rsidRPr="00C16C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u w:val="single"/>
          <w:lang w:val="uk-UA"/>
        </w:rPr>
        <w:t>119-ОД</w:t>
      </w:r>
    </w:p>
    <w:p w:rsidR="00D44C27" w:rsidRDefault="00D44C27" w:rsidP="00D44C27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D44C27" w:rsidRDefault="00D44C27" w:rsidP="00D44C27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8A70E3">
        <w:rPr>
          <w:rFonts w:ascii="Times New Roman" w:hAnsi="Times New Roman" w:cs="Times New Roman"/>
          <w:b/>
          <w:sz w:val="28"/>
          <w:szCs w:val="24"/>
          <w:lang w:val="uk-UA"/>
        </w:rPr>
        <w:t>Про проведення перевірки, передбаченої</w:t>
      </w:r>
    </w:p>
    <w:p w:rsidR="00D44C27" w:rsidRPr="008A70E3" w:rsidRDefault="00D44C27" w:rsidP="00D44C27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8A70E3">
        <w:rPr>
          <w:rFonts w:ascii="Times New Roman" w:hAnsi="Times New Roman" w:cs="Times New Roman"/>
          <w:b/>
          <w:sz w:val="28"/>
          <w:szCs w:val="24"/>
          <w:lang w:val="uk-UA"/>
        </w:rPr>
        <w:t>Законом України «Про очищення влади»</w:t>
      </w:r>
    </w:p>
    <w:p w:rsidR="00D44C27" w:rsidRDefault="00D44C27" w:rsidP="00D44C27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</w:p>
    <w:p w:rsidR="00D44C27" w:rsidRDefault="00D44C27" w:rsidP="00D44C27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Відповідно до статей 42, 59 Закону України «Про місцеве самоврядування в Україні», Закону України «Про очищення влади»,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року № 563 «Деякі питання реалізації Закону України «Про очищення влади» (із змінами):</w:t>
      </w:r>
    </w:p>
    <w:p w:rsidR="00D44C27" w:rsidRDefault="00D44C27" w:rsidP="00D44C27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1. Провести перевірку, </w:t>
      </w:r>
      <w:r w:rsidRPr="00E3214F">
        <w:rPr>
          <w:rFonts w:ascii="Times New Roman" w:hAnsi="Times New Roman" w:cs="Times New Roman"/>
          <w:sz w:val="28"/>
          <w:lang w:val="uk-UA"/>
        </w:rPr>
        <w:t>передбачену Законом України «Про очищення влади»</w:t>
      </w:r>
      <w:r>
        <w:rPr>
          <w:lang w:val="uk-UA"/>
        </w:rPr>
        <w:t xml:space="preserve"> </w:t>
      </w:r>
      <w:r w:rsidRPr="00E3214F"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щодо</w:t>
      </w:r>
      <w:r w:rsidR="005E7C17">
        <w:rPr>
          <w:rFonts w:ascii="Times New Roman" w:hAnsi="Times New Roman" w:cs="Times New Roman"/>
          <w:sz w:val="28"/>
          <w:lang w:val="uk-UA"/>
        </w:rPr>
        <w:t xml:space="preserve"> ПОЦЕЛУЄВОЇ Наталії Олександрівни</w:t>
      </w:r>
      <w:r>
        <w:rPr>
          <w:rFonts w:ascii="Times New Roman" w:hAnsi="Times New Roman" w:cs="Times New Roman"/>
          <w:sz w:val="28"/>
          <w:lang w:val="uk-UA"/>
        </w:rPr>
        <w:t xml:space="preserve">, </w:t>
      </w:r>
      <w:r w:rsidRPr="00E3214F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головного спеціаліста сектору з питань організаційної та кадрової роботи організаційно-контрольного відділу апарату Глухівської міської ради та її виконавчого комітету</w:t>
      </w:r>
      <w:r w:rsidRPr="00E3214F">
        <w:rPr>
          <w:rFonts w:ascii="Times New Roman" w:hAnsi="Times New Roman" w:cs="Times New Roman"/>
          <w:sz w:val="28"/>
          <w:lang w:val="uk-UA"/>
        </w:rPr>
        <w:t>, визначивши днем</w:t>
      </w:r>
      <w:r w:rsidR="005E7C17">
        <w:rPr>
          <w:rFonts w:ascii="Times New Roman" w:hAnsi="Times New Roman" w:cs="Times New Roman"/>
          <w:sz w:val="28"/>
          <w:lang w:val="uk-UA"/>
        </w:rPr>
        <w:t xml:space="preserve"> початку проведення перевірки 08 жовт</w:t>
      </w:r>
      <w:r>
        <w:rPr>
          <w:rFonts w:ascii="Times New Roman" w:hAnsi="Times New Roman" w:cs="Times New Roman"/>
          <w:sz w:val="28"/>
          <w:lang w:val="uk-UA"/>
        </w:rPr>
        <w:t>ня</w:t>
      </w:r>
      <w:r w:rsidRPr="00E3214F">
        <w:rPr>
          <w:rFonts w:ascii="Times New Roman" w:hAnsi="Times New Roman" w:cs="Times New Roman"/>
          <w:sz w:val="28"/>
          <w:lang w:val="uk-UA"/>
        </w:rPr>
        <w:t xml:space="preserve"> 2024 року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D44C27" w:rsidRDefault="00D44C27" w:rsidP="00D44C27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2. Визначити організаційно-контрольний відділ апарату Глухівської міської ради та її виконавчого комітету ( начальник – Бондарева Т.В.) відповідальним за проведення перевірки, передбачену Законом України </w:t>
      </w:r>
      <w:r w:rsidRPr="00E3214F">
        <w:rPr>
          <w:rFonts w:ascii="Times New Roman" w:hAnsi="Times New Roman" w:cs="Times New Roman"/>
          <w:sz w:val="28"/>
          <w:lang w:val="uk-UA"/>
        </w:rPr>
        <w:t>«Про очищення влади»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D44C27" w:rsidRPr="00927992" w:rsidRDefault="00D44C27" w:rsidP="00D44C27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Головному спеціалісту сектору з питань організаційної та кадрової роботи організаційно-контрольного відділу апарату Глухівської міської ради та її виконавчого комітету </w:t>
      </w:r>
      <w:proofErr w:type="spellStart"/>
      <w:r w:rsidR="005E7C17">
        <w:rPr>
          <w:rFonts w:ascii="Times New Roman" w:hAnsi="Times New Roman" w:cs="Times New Roman"/>
          <w:sz w:val="28"/>
          <w:lang w:val="uk-UA"/>
        </w:rPr>
        <w:t>Поцелуєвій</w:t>
      </w:r>
      <w:proofErr w:type="spellEnd"/>
      <w:r w:rsidR="005E7C17">
        <w:rPr>
          <w:rFonts w:ascii="Times New Roman" w:hAnsi="Times New Roman" w:cs="Times New Roman"/>
          <w:sz w:val="28"/>
          <w:lang w:val="uk-UA"/>
        </w:rPr>
        <w:t xml:space="preserve"> Н.О.</w:t>
      </w:r>
      <w:r w:rsidRPr="00075530">
        <w:rPr>
          <w:rFonts w:ascii="Times New Roman" w:hAnsi="Times New Roman" w:cs="Times New Roman"/>
          <w:sz w:val="36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у десятиденний строк з дня початку проведення перевірки подати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до </w:t>
      </w:r>
      <w:r>
        <w:rPr>
          <w:rFonts w:ascii="Times New Roman" w:hAnsi="Times New Roman" w:cs="Times New Roman"/>
          <w:sz w:val="28"/>
          <w:lang w:val="uk-UA"/>
        </w:rPr>
        <w:t>сектору з питань організаційної та  кадрової  роботи   організаційно-контрольного відділу апарату   Глухівської   міської   ради   та   її   виконавчого   комітету  документи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відповідно 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>пункту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8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Порядку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проведення 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перевірки 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достовірності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відомостей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щодо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застосування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заборон,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передбачених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частинами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третьою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і четвертою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статті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1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Закону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України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«Про очищення влади»,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затвердженого постановою Кабінету Міністрів України від 16 жовтня 2014 року № 563.</w:t>
      </w:r>
    </w:p>
    <w:p w:rsidR="00D44C27" w:rsidRDefault="00D44C27" w:rsidP="00D44C27">
      <w:pPr>
        <w:spacing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Відділу з питань інформаційної та правоохоронної діяльності апарату Глухівської міської ради та її виконавчого комітету (начальник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Дєдіщева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І.М.) </w:t>
      </w:r>
      <w:r w:rsidRPr="00420084">
        <w:rPr>
          <w:rFonts w:ascii="Times New Roman" w:hAnsi="Times New Roman" w:cs="Times New Roman"/>
          <w:sz w:val="28"/>
          <w:lang w:val="uk-UA"/>
        </w:rPr>
        <w:t>протягом трьох днів після надходження заяви щодо незастосування заборон, передбачених частинами третьою і четвертою статті 1 Закону України «П</w:t>
      </w:r>
      <w:r>
        <w:rPr>
          <w:rFonts w:ascii="Times New Roman" w:hAnsi="Times New Roman" w:cs="Times New Roman"/>
          <w:sz w:val="28"/>
          <w:lang w:val="uk-UA"/>
        </w:rPr>
        <w:t>ро очищення влади»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, забезпечити розміщення на офіційному </w:t>
      </w:r>
      <w:proofErr w:type="spellStart"/>
      <w:r w:rsidRPr="00420084">
        <w:rPr>
          <w:rFonts w:ascii="Times New Roman" w:hAnsi="Times New Roman" w:cs="Times New Roman"/>
          <w:sz w:val="28"/>
          <w:lang w:val="uk-UA"/>
        </w:rPr>
        <w:t>вебсайті</w:t>
      </w:r>
      <w:proofErr w:type="spellEnd"/>
      <w:r w:rsidRPr="0042008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Глухівської міської  ради  повідомлення 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початок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проходження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>перевірки</w:t>
      </w:r>
      <w:r>
        <w:rPr>
          <w:rFonts w:ascii="Times New Roman" w:hAnsi="Times New Roman" w:cs="Times New Roman"/>
          <w:sz w:val="28"/>
          <w:lang w:val="uk-UA"/>
        </w:rPr>
        <w:t xml:space="preserve">, копію </w:t>
      </w:r>
      <w:r w:rsidRPr="00420084">
        <w:rPr>
          <w:rFonts w:ascii="Times New Roman" w:hAnsi="Times New Roman" w:cs="Times New Roman"/>
          <w:sz w:val="28"/>
          <w:lang w:val="uk-UA"/>
        </w:rPr>
        <w:t>заяви,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>посилання на заповнену декларацію в Єдиному державному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 реєстрі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декларацій </w:t>
      </w:r>
    </w:p>
    <w:p w:rsidR="00D44C27" w:rsidRDefault="00D44C27" w:rsidP="00D44C27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420084">
        <w:rPr>
          <w:rFonts w:ascii="Times New Roman" w:hAnsi="Times New Roman" w:cs="Times New Roman"/>
          <w:sz w:val="28"/>
          <w:lang w:val="uk-UA"/>
        </w:rPr>
        <w:lastRenderedPageBreak/>
        <w:t>осіб, уповноважених на виконання функцій держави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D44C27" w:rsidRDefault="00D44C27" w:rsidP="00D44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5. Контроль за виконанням розпорядження залишаю за собою.</w:t>
      </w:r>
    </w:p>
    <w:p w:rsidR="00D44C27" w:rsidRDefault="00D44C27" w:rsidP="00D44C27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</w:p>
    <w:p w:rsidR="00D44C27" w:rsidRDefault="00D44C27" w:rsidP="00D44C27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D44C27" w:rsidRPr="00CC2D0D" w:rsidRDefault="00D44C27" w:rsidP="00D44C27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CC2D0D">
        <w:rPr>
          <w:rFonts w:ascii="Times New Roman" w:hAnsi="Times New Roman" w:cs="Times New Roman"/>
          <w:b/>
          <w:sz w:val="28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                                                                       Надія ВАЙЛО</w:t>
      </w:r>
    </w:p>
    <w:p w:rsidR="00D44C27" w:rsidRPr="005F1C9F" w:rsidRDefault="00D44C27" w:rsidP="00D44C27">
      <w:pPr>
        <w:spacing w:after="100" w:afterAutospacing="1" w:line="240" w:lineRule="auto"/>
        <w:ind w:firstLine="567"/>
        <w:jc w:val="both"/>
        <w:rPr>
          <w:lang w:val="uk-UA"/>
        </w:rPr>
      </w:pPr>
    </w:p>
    <w:p w:rsidR="00456025" w:rsidRDefault="00EC4484"/>
    <w:sectPr w:rsidR="00456025" w:rsidSect="005E7C1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C27"/>
    <w:rsid w:val="001B1CF7"/>
    <w:rsid w:val="005E7C17"/>
    <w:rsid w:val="008438D4"/>
    <w:rsid w:val="00B856B1"/>
    <w:rsid w:val="00D44C27"/>
    <w:rsid w:val="00EC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A54E75-C951-4976-918D-C47EA34F3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C27"/>
  </w:style>
  <w:style w:type="paragraph" w:styleId="1">
    <w:name w:val="heading 1"/>
    <w:basedOn w:val="a"/>
    <w:next w:val="a"/>
    <w:link w:val="10"/>
    <w:qFormat/>
    <w:rsid w:val="00D44C2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4C27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44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4C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2024-10-10T05:36:00Z</cp:lastPrinted>
  <dcterms:created xsi:type="dcterms:W3CDTF">2024-10-10T05:22:00Z</dcterms:created>
  <dcterms:modified xsi:type="dcterms:W3CDTF">2024-10-11T10:19:00Z</dcterms:modified>
</cp:coreProperties>
</file>