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087736" w14:textId="77777777" w:rsidR="00B934A8" w:rsidRDefault="00D76DC2">
      <w:pPr>
        <w:ind w:left="10632" w:right="1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Додаток</w:t>
      </w:r>
    </w:p>
    <w:p w14:paraId="2723E07A" w14:textId="295ACF27" w:rsidR="00B934A8" w:rsidRDefault="00D76DC2" w:rsidP="00825BB0">
      <w:pPr>
        <w:ind w:right="1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825BB0">
        <w:rPr>
          <w:rFonts w:ascii="Times New Roman" w:hAnsi="Times New Roman" w:cs="Times New Roman"/>
          <w:sz w:val="28"/>
          <w:szCs w:val="28"/>
        </w:rPr>
        <w:t xml:space="preserve"> розпорядження міського голови</w:t>
      </w:r>
    </w:p>
    <w:p w14:paraId="5F29C4EF" w14:textId="13055ACE" w:rsidR="00B934A8" w:rsidRDefault="00790C0E" w:rsidP="00790C0E">
      <w:pPr>
        <w:ind w:left="9360" w:right="111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12.12.2024</w:t>
      </w:r>
      <w:r w:rsidR="00D76DC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147-ОД</w:t>
      </w:r>
    </w:p>
    <w:p w14:paraId="6074F9C9" w14:textId="77777777" w:rsidR="00B934A8" w:rsidRDefault="00B934A8">
      <w:pPr>
        <w:tabs>
          <w:tab w:val="left" w:pos="9585"/>
        </w:tabs>
        <w:rPr>
          <w:rFonts w:ascii="Times New Roman" w:hAnsi="Times New Roman" w:cs="Times New Roman"/>
          <w:sz w:val="28"/>
          <w:szCs w:val="28"/>
        </w:rPr>
      </w:pPr>
    </w:p>
    <w:p w14:paraId="029F829E" w14:textId="77777777" w:rsidR="00B934A8" w:rsidRDefault="00D76DC2">
      <w:pPr>
        <w:tabs>
          <w:tab w:val="left" w:pos="9585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дій з реалізації принципів Міжнародної Хартії відкритих даних </w:t>
      </w:r>
    </w:p>
    <w:p w14:paraId="3C629EC5" w14:textId="71875F3B" w:rsidR="00B934A8" w:rsidRDefault="00D76DC2">
      <w:pPr>
        <w:tabs>
          <w:tab w:val="left" w:pos="9585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825BB0">
        <w:rPr>
          <w:rFonts w:ascii="Times New Roman" w:hAnsi="Times New Roman" w:cs="Times New Roman"/>
          <w:sz w:val="28"/>
          <w:szCs w:val="28"/>
        </w:rPr>
        <w:t>Глухівській</w:t>
      </w:r>
      <w:r>
        <w:rPr>
          <w:rFonts w:ascii="Times New Roman" w:hAnsi="Times New Roman" w:cs="Times New Roman"/>
          <w:sz w:val="28"/>
          <w:szCs w:val="28"/>
        </w:rPr>
        <w:t xml:space="preserve"> міській раді у 2025</w:t>
      </w:r>
      <w:r w:rsidRPr="00790C0E">
        <w:rPr>
          <w:rFonts w:ascii="Times New Roman" w:hAnsi="Times New Roman" w:cs="Times New Roman"/>
          <w:sz w:val="28"/>
          <w:szCs w:val="28"/>
        </w:rPr>
        <w:t>–202</w:t>
      </w:r>
      <w:r>
        <w:rPr>
          <w:rFonts w:ascii="Times New Roman" w:hAnsi="Times New Roman" w:cs="Times New Roman"/>
          <w:sz w:val="28"/>
          <w:szCs w:val="28"/>
        </w:rPr>
        <w:t>7 роках</w:t>
      </w:r>
    </w:p>
    <w:p w14:paraId="64ACF765" w14:textId="77777777" w:rsidR="00B934A8" w:rsidRPr="00790C0E" w:rsidRDefault="00B934A8">
      <w:pPr>
        <w:jc w:val="center"/>
        <w:textAlignment w:val="top"/>
        <w:rPr>
          <w:rFonts w:ascii="Times New Roman" w:eastAsia="SimSun" w:hAnsi="Times New Roman" w:cs="Times New Roman"/>
          <w:b/>
          <w:bCs/>
          <w:color w:val="000000"/>
          <w:kern w:val="0"/>
          <w:sz w:val="28"/>
          <w:szCs w:val="28"/>
          <w:lang w:bidi="ar"/>
        </w:rPr>
      </w:pPr>
    </w:p>
    <w:tbl>
      <w:tblPr>
        <w:tblW w:w="149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9"/>
        <w:gridCol w:w="2324"/>
        <w:gridCol w:w="4621"/>
        <w:gridCol w:w="1883"/>
        <w:gridCol w:w="3410"/>
      </w:tblGrid>
      <w:tr w:rsidR="00B934A8" w14:paraId="77956CB0" w14:textId="77777777" w:rsidTr="00BC362B">
        <w:trPr>
          <w:trHeight w:val="240"/>
        </w:trPr>
        <w:tc>
          <w:tcPr>
            <w:tcW w:w="2709" w:type="dxa"/>
            <w:shd w:val="clear" w:color="auto" w:fill="auto"/>
            <w:noWrap/>
          </w:tcPr>
          <w:p w14:paraId="730213E3" w14:textId="77777777" w:rsidR="00B934A8" w:rsidRDefault="00D76DC2">
            <w:pPr>
              <w:jc w:val="both"/>
              <w:textAlignment w:val="top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90C0E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 xml:space="preserve">Принципи </w:t>
            </w:r>
            <w:proofErr w:type="spellStart"/>
            <w:r w:rsidRPr="00790C0E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ха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>ртії</w:t>
            </w:r>
            <w:proofErr w:type="spellEnd"/>
          </w:p>
        </w:tc>
        <w:tc>
          <w:tcPr>
            <w:tcW w:w="2324" w:type="dxa"/>
            <w:shd w:val="clear" w:color="auto" w:fill="auto"/>
            <w:noWrap/>
          </w:tcPr>
          <w:p w14:paraId="2D540FA4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>Розділ</w:t>
            </w:r>
            <w:proofErr w:type="spellEnd"/>
          </w:p>
        </w:tc>
        <w:tc>
          <w:tcPr>
            <w:tcW w:w="4621" w:type="dxa"/>
            <w:shd w:val="clear" w:color="auto" w:fill="auto"/>
          </w:tcPr>
          <w:p w14:paraId="54A744BB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>Завдання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</w:tcPr>
          <w:p w14:paraId="49775167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>Період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>виконання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0134AD28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>Відповідальний</w:t>
            </w:r>
            <w:proofErr w:type="spellEnd"/>
          </w:p>
        </w:tc>
      </w:tr>
      <w:tr w:rsidR="00B934A8" w14:paraId="76CB672F" w14:textId="77777777" w:rsidTr="00BC362B">
        <w:trPr>
          <w:trHeight w:val="760"/>
        </w:trPr>
        <w:tc>
          <w:tcPr>
            <w:tcW w:w="2709" w:type="dxa"/>
            <w:shd w:val="clear" w:color="auto" w:fill="auto"/>
            <w:noWrap/>
          </w:tcPr>
          <w:p w14:paraId="16A8CFA4" w14:textId="77777777" w:rsidR="00B934A8" w:rsidRDefault="00D76DC2" w:rsidP="00BC362B">
            <w:pPr>
              <w:ind w:right="-108"/>
              <w:textAlignment w:val="top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 xml:space="preserve">1.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>Відкритість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>за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>замовчуванням</w:t>
            </w:r>
            <w:proofErr w:type="spellEnd"/>
          </w:p>
        </w:tc>
        <w:tc>
          <w:tcPr>
            <w:tcW w:w="2324" w:type="dxa"/>
            <w:shd w:val="clear" w:color="auto" w:fill="auto"/>
            <w:noWrap/>
          </w:tcPr>
          <w:p w14:paraId="184D4C9E" w14:textId="77777777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Нормативне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забезпечення</w:t>
            </w:r>
            <w:proofErr w:type="spellEnd"/>
          </w:p>
        </w:tc>
        <w:tc>
          <w:tcPr>
            <w:tcW w:w="4621" w:type="dxa"/>
            <w:shd w:val="clear" w:color="auto" w:fill="auto"/>
          </w:tcPr>
          <w:p w14:paraId="2DC2B584" w14:textId="77777777" w:rsidR="00B934A8" w:rsidRDefault="00D76DC2">
            <w:pPr>
              <w:jc w:val="both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Забезпечувати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оновлення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нормативної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бази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відповідно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до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визначеного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переліку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пріоритетних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для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оприлюднення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наборів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даних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згідно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з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постановою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Кабінету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Міністрів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України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від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21.10.2015 № 835 «Про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затвердження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Положення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про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набори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даних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,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які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підлягають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оприлюдненню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у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формі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відкритих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даних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»</w:t>
            </w:r>
          </w:p>
        </w:tc>
        <w:tc>
          <w:tcPr>
            <w:tcW w:w="1883" w:type="dxa"/>
            <w:shd w:val="clear" w:color="auto" w:fill="auto"/>
            <w:noWrap/>
          </w:tcPr>
          <w:p w14:paraId="63282A8B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протягом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2025–2027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років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2F9E1A18" w14:textId="1EC284F3" w:rsidR="00B934A8" w:rsidRDefault="00804B38" w:rsidP="00804B38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С</w:t>
            </w:r>
            <w:r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відділу з питань інформаційної та правоохоронної діяльності апарату міської ради та її виконавчого комітету </w:t>
            </w:r>
          </w:p>
        </w:tc>
      </w:tr>
      <w:tr w:rsidR="00B934A8" w14:paraId="79AF60F2" w14:textId="77777777" w:rsidTr="000C533A">
        <w:trPr>
          <w:trHeight w:val="562"/>
        </w:trPr>
        <w:tc>
          <w:tcPr>
            <w:tcW w:w="2709" w:type="dxa"/>
            <w:shd w:val="clear" w:color="auto" w:fill="auto"/>
            <w:noWrap/>
          </w:tcPr>
          <w:p w14:paraId="61B23E96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4" w:type="dxa"/>
            <w:shd w:val="clear" w:color="auto" w:fill="auto"/>
            <w:noWrap/>
          </w:tcPr>
          <w:p w14:paraId="6480F581" w14:textId="77777777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Організаційне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та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кадрове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забезпечення</w:t>
            </w:r>
            <w:proofErr w:type="spellEnd"/>
          </w:p>
        </w:tc>
        <w:tc>
          <w:tcPr>
            <w:tcW w:w="4621" w:type="dxa"/>
            <w:shd w:val="clear" w:color="auto" w:fill="auto"/>
          </w:tcPr>
          <w:p w14:paraId="05F69811" w14:textId="11A0EFD3" w:rsidR="00B934A8" w:rsidRDefault="00D76DC2" w:rsidP="00825BB0">
            <w:pPr>
              <w:jc w:val="both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Забезпечувати ефективну комунікацію з посадовими особами, які відповідальні за створення, оновлення та публікацію відкритих даних у виконавчих органах </w:t>
            </w:r>
            <w:r w:rsid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Глухівської</w:t>
            </w:r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міської ради, комунальних підприємствах, організаціях (установах, закладах)</w:t>
            </w:r>
          </w:p>
        </w:tc>
        <w:tc>
          <w:tcPr>
            <w:tcW w:w="1883" w:type="dxa"/>
            <w:shd w:val="clear" w:color="auto" w:fill="auto"/>
            <w:noWrap/>
          </w:tcPr>
          <w:p w14:paraId="78704CE6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постійно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76B69864" w14:textId="6080C0AD" w:rsidR="00B934A8" w:rsidRDefault="00BC362B" w:rsidP="000C533A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С</w:t>
            </w:r>
            <w:r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відділу з питань інформаційної та правоохоронної діяльності апарату міської ради та її виконавчого комітету</w:t>
            </w:r>
            <w:r w:rsid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, організаційно-контрольний відділ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апарату міської ради та її виконавчого комітету</w:t>
            </w:r>
          </w:p>
        </w:tc>
      </w:tr>
      <w:tr w:rsidR="00B934A8" w14:paraId="6F71DA97" w14:textId="77777777" w:rsidTr="00BC362B">
        <w:trPr>
          <w:trHeight w:val="760"/>
        </w:trPr>
        <w:tc>
          <w:tcPr>
            <w:tcW w:w="2709" w:type="dxa"/>
            <w:shd w:val="clear" w:color="auto" w:fill="auto"/>
            <w:noWrap/>
          </w:tcPr>
          <w:p w14:paraId="5551887A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4" w:type="dxa"/>
            <w:shd w:val="clear" w:color="auto" w:fill="auto"/>
            <w:noWrap/>
          </w:tcPr>
          <w:p w14:paraId="391FEB96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21" w:type="dxa"/>
            <w:shd w:val="clear" w:color="auto" w:fill="auto"/>
          </w:tcPr>
          <w:p w14:paraId="7DD96DDB" w14:textId="77777777" w:rsidR="00B934A8" w:rsidRDefault="00D76DC2">
            <w:pPr>
              <w:jc w:val="both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Забезпечувати надання консультацій та допомогу в отриманні методичних рекомендацій щодо оновлення наборів відкритих даних та правил їхньої публікації на Єдиному державному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вебпорталі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відкритих даних, місцевому порталі</w:t>
            </w:r>
          </w:p>
        </w:tc>
        <w:tc>
          <w:tcPr>
            <w:tcW w:w="1883" w:type="dxa"/>
            <w:shd w:val="clear" w:color="auto" w:fill="auto"/>
            <w:noWrap/>
          </w:tcPr>
          <w:p w14:paraId="0CE0C348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постійно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63ECAF2E" w14:textId="77777777" w:rsidR="00BC362B" w:rsidRDefault="00BC362B" w:rsidP="00BC362B">
            <w:pPr>
              <w:textAlignment w:val="top"/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С</w:t>
            </w:r>
            <w:r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відділу з питань інформаційної та правоохоронної діяльності апарату міської ради та її виконавчого комітету, </w:t>
            </w:r>
          </w:p>
          <w:p w14:paraId="70A4B599" w14:textId="0A096C14" w:rsidR="00B934A8" w:rsidRDefault="00BC362B" w:rsidP="00BC362B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організаційно-контрольний відділ апарату міської ради та її виконавчого комітету</w:t>
            </w:r>
          </w:p>
        </w:tc>
      </w:tr>
      <w:tr w:rsidR="00B934A8" w14:paraId="19AE9E38" w14:textId="77777777" w:rsidTr="00BC362B">
        <w:trPr>
          <w:trHeight w:val="500"/>
        </w:trPr>
        <w:tc>
          <w:tcPr>
            <w:tcW w:w="2709" w:type="dxa"/>
            <w:shd w:val="clear" w:color="auto" w:fill="auto"/>
            <w:noWrap/>
          </w:tcPr>
          <w:p w14:paraId="4307DFE0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4" w:type="dxa"/>
            <w:shd w:val="clear" w:color="auto" w:fill="auto"/>
            <w:noWrap/>
          </w:tcPr>
          <w:p w14:paraId="0AF5EA3C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21" w:type="dxa"/>
            <w:shd w:val="clear" w:color="auto" w:fill="auto"/>
          </w:tcPr>
          <w:p w14:paraId="3276245E" w14:textId="77777777" w:rsidR="00B934A8" w:rsidRDefault="00D76DC2">
            <w:pPr>
              <w:jc w:val="both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Підготувати методичні рекомендації щодо внесення змін в посадові інструкції посадових осіб, відповідальних за створення, оновлення та публікацію відкритих даних</w:t>
            </w:r>
          </w:p>
        </w:tc>
        <w:tc>
          <w:tcPr>
            <w:tcW w:w="1883" w:type="dxa"/>
            <w:shd w:val="clear" w:color="auto" w:fill="auto"/>
            <w:noWrap/>
          </w:tcPr>
          <w:p w14:paraId="19EF75F4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березень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–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квітень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2025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року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56F9C34D" w14:textId="25F145B2" w:rsidR="00B934A8" w:rsidRDefault="00BC362B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Організаційно-контрольний відділ апарату міської ради та її виконавчого комітету</w:t>
            </w:r>
          </w:p>
        </w:tc>
      </w:tr>
      <w:tr w:rsidR="00B934A8" w14:paraId="06A2CCA4" w14:textId="77777777" w:rsidTr="00BC362B">
        <w:trPr>
          <w:trHeight w:val="500"/>
        </w:trPr>
        <w:tc>
          <w:tcPr>
            <w:tcW w:w="2709" w:type="dxa"/>
            <w:shd w:val="clear" w:color="auto" w:fill="auto"/>
            <w:noWrap/>
          </w:tcPr>
          <w:p w14:paraId="3ED1B537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4" w:type="dxa"/>
            <w:shd w:val="clear" w:color="auto" w:fill="auto"/>
            <w:noWrap/>
          </w:tcPr>
          <w:p w14:paraId="0EFA4246" w14:textId="77777777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Фінансове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забезпечення</w:t>
            </w:r>
            <w:proofErr w:type="spellEnd"/>
          </w:p>
        </w:tc>
        <w:tc>
          <w:tcPr>
            <w:tcW w:w="4621" w:type="dxa"/>
            <w:shd w:val="clear" w:color="auto" w:fill="auto"/>
          </w:tcPr>
          <w:p w14:paraId="0F24DBD1" w14:textId="77777777" w:rsidR="00B934A8" w:rsidRDefault="00D76DC2">
            <w:pPr>
              <w:jc w:val="both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Визначити обсяг фінансування щодо створення АРІ (інтерфейсу прикладного програмування) для автоматизації процесів публікації відкритих даних</w:t>
            </w:r>
          </w:p>
        </w:tc>
        <w:tc>
          <w:tcPr>
            <w:tcW w:w="1883" w:type="dxa"/>
            <w:shd w:val="clear" w:color="auto" w:fill="auto"/>
            <w:noWrap/>
          </w:tcPr>
          <w:p w14:paraId="14276647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березень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2025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року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760CCB30" w14:textId="3E97A8D8" w:rsidR="00B934A8" w:rsidRDefault="00BC362B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С</w:t>
            </w:r>
            <w:r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відділу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B934A8" w14:paraId="348C8EC9" w14:textId="77777777" w:rsidTr="00BC362B">
        <w:trPr>
          <w:trHeight w:val="500"/>
        </w:trPr>
        <w:tc>
          <w:tcPr>
            <w:tcW w:w="2709" w:type="dxa"/>
            <w:shd w:val="clear" w:color="auto" w:fill="auto"/>
            <w:noWrap/>
          </w:tcPr>
          <w:p w14:paraId="6F001BF8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4" w:type="dxa"/>
            <w:shd w:val="clear" w:color="auto" w:fill="auto"/>
            <w:noWrap/>
          </w:tcPr>
          <w:p w14:paraId="748920F4" w14:textId="77777777" w:rsidR="00B934A8" w:rsidRDefault="00B934A8">
            <w:pPr>
              <w:rPr>
                <w:rFonts w:ascii="Times New Roman" w:eastAsia="Liberation Serif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21" w:type="dxa"/>
            <w:shd w:val="clear" w:color="auto" w:fill="auto"/>
          </w:tcPr>
          <w:p w14:paraId="143F4849" w14:textId="77777777" w:rsidR="00B934A8" w:rsidRDefault="00D76DC2">
            <w:pPr>
              <w:jc w:val="both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При плануванні бюджету враховувати фінансування робіт, що пов’язані з автоматизацією процесу публікації відкритих даних</w:t>
            </w:r>
          </w:p>
        </w:tc>
        <w:tc>
          <w:tcPr>
            <w:tcW w:w="1883" w:type="dxa"/>
            <w:shd w:val="clear" w:color="auto" w:fill="auto"/>
            <w:noWrap/>
          </w:tcPr>
          <w:p w14:paraId="7A3C95EE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постійно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6D7FF4C8" w14:textId="5B6304DA" w:rsidR="00B934A8" w:rsidRDefault="00804B38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Р</w:t>
            </w:r>
            <w:r w:rsidR="00D76DC2"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озпорядники інформації – юридичні особи</w:t>
            </w:r>
          </w:p>
        </w:tc>
      </w:tr>
      <w:tr w:rsidR="00B934A8" w14:paraId="0BD9035F" w14:textId="77777777" w:rsidTr="00BC362B">
        <w:trPr>
          <w:trHeight w:val="500"/>
        </w:trPr>
        <w:tc>
          <w:tcPr>
            <w:tcW w:w="2709" w:type="dxa"/>
            <w:shd w:val="clear" w:color="auto" w:fill="auto"/>
            <w:noWrap/>
          </w:tcPr>
          <w:p w14:paraId="09A3EBF8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4" w:type="dxa"/>
            <w:shd w:val="clear" w:color="auto" w:fill="auto"/>
            <w:noWrap/>
          </w:tcPr>
          <w:p w14:paraId="6669A527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21" w:type="dxa"/>
            <w:shd w:val="clear" w:color="auto" w:fill="auto"/>
          </w:tcPr>
          <w:p w14:paraId="26163B3D" w14:textId="77777777" w:rsidR="00B934A8" w:rsidRDefault="00D76DC2">
            <w:pPr>
              <w:jc w:val="both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Пошук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міжнародної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грантової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допомоги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на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розвиток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відкритих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даних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при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наявності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оголошених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конкурсів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,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які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стосуються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цієї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сфери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</w:tcPr>
          <w:p w14:paraId="1F83CA22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постійно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68877826" w14:textId="4303554F" w:rsidR="00B934A8" w:rsidRDefault="00804B38" w:rsidP="00BC362B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Відділ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проєктного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менеджменту та розвитку територій</w:t>
            </w:r>
            <w:r w:rsidR="00BC362B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у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правління</w:t>
            </w:r>
            <w:r w:rsidR="00BC362B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соціально-економічного розвитку міської ради, с</w:t>
            </w:r>
            <w:r w:rsidR="00BC362B"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 w:rsidR="00BC362B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відділу з питань інформаційної та правоохоронної діяльності апарату міської ради та її виконавчого комітету  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</w:p>
        </w:tc>
      </w:tr>
      <w:tr w:rsidR="00B934A8" w14:paraId="45C006B3" w14:textId="77777777" w:rsidTr="00BC362B">
        <w:trPr>
          <w:trHeight w:val="500"/>
        </w:trPr>
        <w:tc>
          <w:tcPr>
            <w:tcW w:w="2709" w:type="dxa"/>
            <w:shd w:val="clear" w:color="auto" w:fill="auto"/>
            <w:noWrap/>
          </w:tcPr>
          <w:p w14:paraId="1B1D0E05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4" w:type="dxa"/>
            <w:shd w:val="clear" w:color="auto" w:fill="auto"/>
            <w:noWrap/>
          </w:tcPr>
          <w:p w14:paraId="416C2674" w14:textId="77777777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Методологічне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забезпечення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та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оцінювання</w:t>
            </w:r>
            <w:proofErr w:type="spellEnd"/>
          </w:p>
        </w:tc>
        <w:tc>
          <w:tcPr>
            <w:tcW w:w="4621" w:type="dxa"/>
            <w:shd w:val="clear" w:color="auto" w:fill="auto"/>
          </w:tcPr>
          <w:p w14:paraId="7F350E69" w14:textId="77777777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Надавати розпорядникам інформації методологічну та консультаційну підтримку для публікації відкритих даних на Єдиному державному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вебпорталі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відкритих даних, місцевому порталі</w:t>
            </w:r>
          </w:p>
        </w:tc>
        <w:tc>
          <w:tcPr>
            <w:tcW w:w="1883" w:type="dxa"/>
            <w:shd w:val="clear" w:color="auto" w:fill="auto"/>
            <w:noWrap/>
          </w:tcPr>
          <w:p w14:paraId="3E6B0DA6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постійно</w:t>
            </w:r>
            <w:proofErr w:type="spellEnd"/>
          </w:p>
        </w:tc>
        <w:tc>
          <w:tcPr>
            <w:tcW w:w="3410" w:type="dxa"/>
            <w:shd w:val="clear" w:color="auto" w:fill="auto"/>
            <w:vAlign w:val="bottom"/>
          </w:tcPr>
          <w:p w14:paraId="7003B45E" w14:textId="1AF7340D" w:rsidR="00B934A8" w:rsidRDefault="00BC362B">
            <w:pPr>
              <w:textAlignment w:val="bottom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С</w:t>
            </w:r>
            <w:r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відділу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B934A8" w14:paraId="30FBBFE9" w14:textId="77777777" w:rsidTr="00BC362B">
        <w:trPr>
          <w:trHeight w:val="760"/>
        </w:trPr>
        <w:tc>
          <w:tcPr>
            <w:tcW w:w="2709" w:type="dxa"/>
            <w:shd w:val="clear" w:color="auto" w:fill="auto"/>
            <w:noWrap/>
          </w:tcPr>
          <w:p w14:paraId="3E4FEA8A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4" w:type="dxa"/>
            <w:shd w:val="clear" w:color="auto" w:fill="auto"/>
            <w:noWrap/>
          </w:tcPr>
          <w:p w14:paraId="330A17EB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21" w:type="dxa"/>
            <w:shd w:val="clear" w:color="auto" w:fill="auto"/>
          </w:tcPr>
          <w:p w14:paraId="337A0AE3" w14:textId="77777777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Розробити власні індикативні показники якості наборів даних, керуючись Порядком щорічної оцінки стану оприлюднення і оновлення відкритих даних розпорядниками інформації на Єдиному державному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вебпорталі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відкритих даних</w:t>
            </w:r>
          </w:p>
        </w:tc>
        <w:tc>
          <w:tcPr>
            <w:tcW w:w="1883" w:type="dxa"/>
            <w:shd w:val="clear" w:color="auto" w:fill="auto"/>
            <w:noWrap/>
          </w:tcPr>
          <w:p w14:paraId="346CF1AD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травень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2025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року</w:t>
            </w:r>
            <w:proofErr w:type="spellEnd"/>
          </w:p>
        </w:tc>
        <w:tc>
          <w:tcPr>
            <w:tcW w:w="3410" w:type="dxa"/>
            <w:shd w:val="clear" w:color="auto" w:fill="auto"/>
            <w:vAlign w:val="bottom"/>
          </w:tcPr>
          <w:p w14:paraId="4C3AEAC3" w14:textId="159217AF" w:rsidR="00B934A8" w:rsidRDefault="00BC362B">
            <w:pPr>
              <w:textAlignment w:val="bottom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С</w:t>
            </w:r>
            <w:r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відділу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B934A8" w14:paraId="0D9D0EF8" w14:textId="77777777" w:rsidTr="00BC362B">
        <w:trPr>
          <w:trHeight w:val="500"/>
        </w:trPr>
        <w:tc>
          <w:tcPr>
            <w:tcW w:w="2709" w:type="dxa"/>
            <w:shd w:val="clear" w:color="auto" w:fill="auto"/>
            <w:noWrap/>
          </w:tcPr>
          <w:p w14:paraId="19038F65" w14:textId="77777777" w:rsidR="00B934A8" w:rsidRDefault="00D76DC2" w:rsidP="00BC362B">
            <w:pPr>
              <w:ind w:right="-250"/>
              <w:textAlignment w:val="top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 xml:space="preserve">2.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>Оперативність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>та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>чіткість</w:t>
            </w:r>
            <w:proofErr w:type="spellEnd"/>
          </w:p>
        </w:tc>
        <w:tc>
          <w:tcPr>
            <w:tcW w:w="2324" w:type="dxa"/>
            <w:shd w:val="clear" w:color="auto" w:fill="auto"/>
            <w:noWrap/>
          </w:tcPr>
          <w:p w14:paraId="0298B460" w14:textId="77777777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Контроль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якості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даних</w:t>
            </w:r>
            <w:proofErr w:type="spellEnd"/>
          </w:p>
        </w:tc>
        <w:tc>
          <w:tcPr>
            <w:tcW w:w="4621" w:type="dxa"/>
            <w:shd w:val="clear" w:color="auto" w:fill="auto"/>
          </w:tcPr>
          <w:p w14:paraId="2D14623F" w14:textId="77777777" w:rsidR="00B934A8" w:rsidRDefault="00D76DC2">
            <w:pPr>
              <w:jc w:val="both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Використовувати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аналітичний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модуль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Єдиного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державного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lastRenderedPageBreak/>
              <w:t>вебпорталу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та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власний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моніторинг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дотримання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термінів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та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якості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публікації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відкритих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даних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</w:tcPr>
          <w:p w14:paraId="41FB1F91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lastRenderedPageBreak/>
              <w:t>постійно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5F994439" w14:textId="071D88DB" w:rsidR="00B934A8" w:rsidRDefault="00BC362B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С</w:t>
            </w:r>
            <w:r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відділу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B934A8" w14:paraId="5617D210" w14:textId="77777777" w:rsidTr="00BC362B">
        <w:trPr>
          <w:trHeight w:val="500"/>
        </w:trPr>
        <w:tc>
          <w:tcPr>
            <w:tcW w:w="2709" w:type="dxa"/>
            <w:shd w:val="clear" w:color="auto" w:fill="auto"/>
            <w:noWrap/>
          </w:tcPr>
          <w:p w14:paraId="147AC060" w14:textId="77777777" w:rsidR="00B934A8" w:rsidRDefault="00B934A8">
            <w:pPr>
              <w:rPr>
                <w:rFonts w:ascii="Times New Roman" w:eastAsia="Liberation Serif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4" w:type="dxa"/>
            <w:shd w:val="clear" w:color="auto" w:fill="auto"/>
            <w:noWrap/>
          </w:tcPr>
          <w:p w14:paraId="5E0B6B0D" w14:textId="77777777" w:rsidR="00B934A8" w:rsidRDefault="00B934A8">
            <w:pPr>
              <w:rPr>
                <w:rFonts w:ascii="Times New Roman" w:eastAsia="Liberation Serif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21" w:type="dxa"/>
            <w:shd w:val="clear" w:color="auto" w:fill="auto"/>
          </w:tcPr>
          <w:p w14:paraId="5CBBD22E" w14:textId="77777777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Моніторинг оприлюднення наборів даних та </w:t>
            </w:r>
            <w:r w:rsidRPr="00825BB0">
              <w:rPr>
                <w:rStyle w:val="font21"/>
                <w:rFonts w:eastAsia="SimSun"/>
                <w:sz w:val="28"/>
                <w:szCs w:val="28"/>
                <w:lang w:bidi="ar"/>
              </w:rPr>
              <w:t xml:space="preserve"> їх якості, проведення опитування розпорядників інформації (результати щорічної оцінки  стану оприлюднення і оновлення відкритих даних)</w:t>
            </w:r>
          </w:p>
        </w:tc>
        <w:tc>
          <w:tcPr>
            <w:tcW w:w="1883" w:type="dxa"/>
            <w:shd w:val="clear" w:color="auto" w:fill="auto"/>
            <w:noWrap/>
          </w:tcPr>
          <w:p w14:paraId="3963892E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щокварталу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протягом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 2025–2027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років</w:t>
            </w:r>
            <w:proofErr w:type="spellEnd"/>
          </w:p>
        </w:tc>
        <w:tc>
          <w:tcPr>
            <w:tcW w:w="3410" w:type="dxa"/>
            <w:shd w:val="clear" w:color="auto" w:fill="auto"/>
            <w:vAlign w:val="bottom"/>
          </w:tcPr>
          <w:p w14:paraId="69C39CB8" w14:textId="75B60876" w:rsidR="00B934A8" w:rsidRDefault="00BC362B">
            <w:pPr>
              <w:textAlignment w:val="bottom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С</w:t>
            </w:r>
            <w:r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відділу з питань інформаційної та правоохоронної діяльності апарату міської ради та її виконавчого комітету</w:t>
            </w:r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 w:rsidR="00D76DC2"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цій, члени робочої групи з питань відкритих даних міської ради</w:t>
            </w:r>
          </w:p>
        </w:tc>
      </w:tr>
      <w:tr w:rsidR="00B934A8" w14:paraId="2BA5573A" w14:textId="77777777" w:rsidTr="00BC362B">
        <w:trPr>
          <w:trHeight w:val="500"/>
        </w:trPr>
        <w:tc>
          <w:tcPr>
            <w:tcW w:w="2709" w:type="dxa"/>
            <w:shd w:val="clear" w:color="auto" w:fill="auto"/>
            <w:noWrap/>
          </w:tcPr>
          <w:p w14:paraId="3ED3658F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4" w:type="dxa"/>
            <w:shd w:val="clear" w:color="auto" w:fill="auto"/>
            <w:noWrap/>
          </w:tcPr>
          <w:p w14:paraId="28F8E0FD" w14:textId="77777777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Оновлення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наборів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даних</w:t>
            </w:r>
            <w:proofErr w:type="spellEnd"/>
          </w:p>
        </w:tc>
        <w:tc>
          <w:tcPr>
            <w:tcW w:w="4621" w:type="dxa"/>
            <w:shd w:val="clear" w:color="auto" w:fill="auto"/>
          </w:tcPr>
          <w:p w14:paraId="3A20279B" w14:textId="77777777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Забезпечувати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оновлення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наборів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відкритих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даних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на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Єдиному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державному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вебпорталі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відкритих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даних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,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місцевому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порталі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відповідно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до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термінів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оприлюднення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та у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разі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змін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у наборах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даних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</w:tcPr>
          <w:p w14:paraId="7CBD97BA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постійно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41A7CC9C" w14:textId="480101F2" w:rsidR="00B934A8" w:rsidRDefault="00BC362B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С</w:t>
            </w:r>
            <w:r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відділу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B934A8" w14:paraId="14801085" w14:textId="77777777" w:rsidTr="00BC362B">
        <w:trPr>
          <w:trHeight w:val="500"/>
        </w:trPr>
        <w:tc>
          <w:tcPr>
            <w:tcW w:w="2709" w:type="dxa"/>
            <w:shd w:val="clear" w:color="auto" w:fill="auto"/>
            <w:noWrap/>
          </w:tcPr>
          <w:p w14:paraId="5E6EFDF4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4" w:type="dxa"/>
            <w:shd w:val="clear" w:color="auto" w:fill="auto"/>
            <w:noWrap/>
          </w:tcPr>
          <w:p w14:paraId="313AC87F" w14:textId="77777777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Аудит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та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реєстри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даних</w:t>
            </w:r>
            <w:proofErr w:type="spellEnd"/>
          </w:p>
        </w:tc>
        <w:tc>
          <w:tcPr>
            <w:tcW w:w="4621" w:type="dxa"/>
            <w:shd w:val="clear" w:color="auto" w:fill="auto"/>
          </w:tcPr>
          <w:p w14:paraId="58C0C6D8" w14:textId="0605E896" w:rsidR="00B934A8" w:rsidRDefault="00D76DC2" w:rsidP="00BC362B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Провести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інформаційний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аудит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публічної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інформації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у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виконавчих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органах </w:t>
            </w:r>
            <w:proofErr w:type="spellStart"/>
            <w:r w:rsidR="00BC362B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Глухівської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міської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ради.</w:t>
            </w:r>
          </w:p>
        </w:tc>
        <w:tc>
          <w:tcPr>
            <w:tcW w:w="1883" w:type="dxa"/>
            <w:shd w:val="clear" w:color="auto" w:fill="auto"/>
            <w:noWrap/>
          </w:tcPr>
          <w:p w14:paraId="361D6085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вересень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–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листопад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2025–2027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років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4BA723C6" w14:textId="5D49586E" w:rsidR="00B934A8" w:rsidRDefault="00BC362B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С</w:t>
            </w:r>
            <w:r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відділу з питань інформаційної та правоохоронної діяльності апарату міської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ради та її виконавчого комітету</w:t>
            </w:r>
            <w:r w:rsidR="00D76DC2"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, члени робочої групи з питань відкритих даних міської ради, керівники виконавчих органів, в яких проводиться аудит</w:t>
            </w:r>
          </w:p>
        </w:tc>
      </w:tr>
      <w:tr w:rsidR="00B934A8" w14:paraId="388EF27A" w14:textId="77777777" w:rsidTr="00BC362B">
        <w:trPr>
          <w:trHeight w:val="500"/>
        </w:trPr>
        <w:tc>
          <w:tcPr>
            <w:tcW w:w="2709" w:type="dxa"/>
            <w:shd w:val="clear" w:color="auto" w:fill="auto"/>
            <w:noWrap/>
          </w:tcPr>
          <w:p w14:paraId="2FBBC21D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4" w:type="dxa"/>
            <w:shd w:val="clear" w:color="auto" w:fill="auto"/>
            <w:noWrap/>
          </w:tcPr>
          <w:p w14:paraId="03C8D9D2" w14:textId="77777777" w:rsidR="00B934A8" w:rsidRDefault="00B934A8">
            <w:pPr>
              <w:rPr>
                <w:rFonts w:ascii="Times New Roman" w:eastAsia="Liberation Serif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21" w:type="dxa"/>
            <w:shd w:val="clear" w:color="auto" w:fill="auto"/>
          </w:tcPr>
          <w:p w14:paraId="190D0BA2" w14:textId="77777777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Провести інформаційний аудит в комунальних підприємствах, які володіють публічною інформацією, яка має суспільний інтерес та може мати економічний вплив</w:t>
            </w:r>
          </w:p>
        </w:tc>
        <w:tc>
          <w:tcPr>
            <w:tcW w:w="1883" w:type="dxa"/>
            <w:shd w:val="clear" w:color="auto" w:fill="auto"/>
            <w:noWrap/>
          </w:tcPr>
          <w:p w14:paraId="279DA428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Протягом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2025–2027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років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4EB66EC0" w14:textId="5D91F10A" w:rsidR="00B934A8" w:rsidRDefault="00BC362B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С</w:t>
            </w:r>
            <w:r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відділу з питань інформаційної та правоохоронної діяльності апарату міської ради та її виконавчого комітету</w:t>
            </w:r>
            <w:r w:rsidR="00D76DC2"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, керівники виконавчих органів, в підпорядкуванні яких знаходяться комунальні підприємства, комунальні підприємства</w:t>
            </w:r>
          </w:p>
        </w:tc>
      </w:tr>
      <w:tr w:rsidR="00B934A8" w14:paraId="5B082899" w14:textId="77777777" w:rsidTr="00BC362B">
        <w:trPr>
          <w:trHeight w:val="500"/>
        </w:trPr>
        <w:tc>
          <w:tcPr>
            <w:tcW w:w="2709" w:type="dxa"/>
            <w:shd w:val="clear" w:color="auto" w:fill="auto"/>
            <w:noWrap/>
          </w:tcPr>
          <w:p w14:paraId="2E329746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4" w:type="dxa"/>
            <w:shd w:val="clear" w:color="auto" w:fill="auto"/>
            <w:noWrap/>
          </w:tcPr>
          <w:p w14:paraId="649BDDAD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21" w:type="dxa"/>
            <w:shd w:val="clear" w:color="auto" w:fill="auto"/>
          </w:tcPr>
          <w:p w14:paraId="03ABD4EF" w14:textId="77777777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Проаналізувати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результати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проведеного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аудиту та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підготувати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пропозиції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щодо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публікації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нових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наборів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даних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,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які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мають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значний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суспільний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інтерес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</w:tcPr>
          <w:p w14:paraId="386C8EA3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протягом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2025–2027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років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03019275" w14:textId="15C3C4FF" w:rsidR="00B934A8" w:rsidRDefault="00BC362B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С</w:t>
            </w:r>
            <w:r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відділу з питань інформаційної та правоохоронної діяльності апарату міської ради та її виконавчого комітету</w:t>
            </w:r>
            <w:r w:rsidR="00D76DC2"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, члени робочої групи з питань відкритих даних міської ради</w:t>
            </w:r>
          </w:p>
        </w:tc>
      </w:tr>
      <w:tr w:rsidR="00B934A8" w14:paraId="68FBF56F" w14:textId="77777777" w:rsidTr="00BC362B">
        <w:trPr>
          <w:trHeight w:val="240"/>
        </w:trPr>
        <w:tc>
          <w:tcPr>
            <w:tcW w:w="2709" w:type="dxa"/>
            <w:shd w:val="clear" w:color="auto" w:fill="auto"/>
            <w:noWrap/>
          </w:tcPr>
          <w:p w14:paraId="4D3EF624" w14:textId="77777777" w:rsidR="00B934A8" w:rsidRDefault="00D76DC2">
            <w:pPr>
              <w:textAlignment w:val="top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lastRenderedPageBreak/>
              <w:t xml:space="preserve">3.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>Доступність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 xml:space="preserve"> і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>використання</w:t>
            </w:r>
            <w:proofErr w:type="spellEnd"/>
          </w:p>
        </w:tc>
        <w:tc>
          <w:tcPr>
            <w:tcW w:w="2324" w:type="dxa"/>
            <w:shd w:val="clear" w:color="auto" w:fill="auto"/>
            <w:noWrap/>
          </w:tcPr>
          <w:p w14:paraId="3BEEFEF9" w14:textId="27173B0C" w:rsidR="00B934A8" w:rsidRDefault="00BC362B" w:rsidP="00BC362B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Розвиток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відкритих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даних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Глухівсь</w:t>
            </w:r>
            <w:r w:rsidR="00D76DC2"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кої</w:t>
            </w:r>
            <w:proofErr w:type="spellEnd"/>
            <w:r w:rsidR="00D76DC2"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="00D76DC2"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міської</w:t>
            </w:r>
            <w:proofErr w:type="spellEnd"/>
            <w:r w:rsidR="00D76DC2"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="00D76DC2"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територіальної</w:t>
            </w:r>
            <w:proofErr w:type="spellEnd"/>
            <w:r w:rsidR="00D76DC2"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="00D76DC2"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громади</w:t>
            </w:r>
            <w:proofErr w:type="spellEnd"/>
          </w:p>
        </w:tc>
        <w:tc>
          <w:tcPr>
            <w:tcW w:w="4621" w:type="dxa"/>
            <w:shd w:val="clear" w:color="auto" w:fill="auto"/>
          </w:tcPr>
          <w:p w14:paraId="5AAEBB94" w14:textId="77777777" w:rsidR="00B934A8" w:rsidRDefault="00D76DC2">
            <w:pPr>
              <w:jc w:val="both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Використовувати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доступні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аналітичні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застосунки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для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візуалізації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відкритих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даних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</w:tcPr>
          <w:p w14:paraId="1A84C500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постійно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3AADD10A" w14:textId="736AB5A9" w:rsidR="00B934A8" w:rsidRDefault="00BC362B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С</w:t>
            </w:r>
            <w:r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відділу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B934A8" w14:paraId="021FCF0F" w14:textId="77777777" w:rsidTr="00BC362B">
        <w:trPr>
          <w:trHeight w:val="240"/>
        </w:trPr>
        <w:tc>
          <w:tcPr>
            <w:tcW w:w="2709" w:type="dxa"/>
            <w:shd w:val="clear" w:color="auto" w:fill="auto"/>
            <w:noWrap/>
          </w:tcPr>
          <w:p w14:paraId="500A74CB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4" w:type="dxa"/>
            <w:shd w:val="clear" w:color="auto" w:fill="auto"/>
            <w:noWrap/>
          </w:tcPr>
          <w:p w14:paraId="4E18F21D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21" w:type="dxa"/>
            <w:shd w:val="clear" w:color="auto" w:fill="auto"/>
          </w:tcPr>
          <w:p w14:paraId="02D2F6A9" w14:textId="77777777" w:rsidR="00B934A8" w:rsidRDefault="00D76DC2">
            <w:pPr>
              <w:jc w:val="both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Сприяти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пошуку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технічних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рішень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для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створення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дашбордів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на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основі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відкритих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даних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</w:tcPr>
          <w:p w14:paraId="009E5201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протягом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2025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року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57ED8480" w14:textId="19102BD0" w:rsidR="00B934A8" w:rsidRDefault="00BC362B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С</w:t>
            </w:r>
            <w:r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відділу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B934A8" w14:paraId="2E5B90CF" w14:textId="77777777" w:rsidTr="00BC362B">
        <w:trPr>
          <w:trHeight w:val="500"/>
        </w:trPr>
        <w:tc>
          <w:tcPr>
            <w:tcW w:w="2709" w:type="dxa"/>
            <w:shd w:val="clear" w:color="auto" w:fill="auto"/>
            <w:noWrap/>
          </w:tcPr>
          <w:p w14:paraId="50DF220A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4" w:type="dxa"/>
            <w:shd w:val="clear" w:color="auto" w:fill="auto"/>
            <w:noWrap/>
          </w:tcPr>
          <w:p w14:paraId="5B03C5B9" w14:textId="77777777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Оприлюднення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якісних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даних</w:t>
            </w:r>
            <w:proofErr w:type="spellEnd"/>
          </w:p>
        </w:tc>
        <w:tc>
          <w:tcPr>
            <w:tcW w:w="4621" w:type="dxa"/>
            <w:shd w:val="clear" w:color="auto" w:fill="auto"/>
          </w:tcPr>
          <w:p w14:paraId="539D4293" w14:textId="77777777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Забезпечувати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оприлюднення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на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Єдиному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державному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порталі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відкритих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даних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/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місцевому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порталі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пріоритетних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наборів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даних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з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використанням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розроблених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рекомендацій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,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міжнародних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стандартів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</w:tcPr>
          <w:p w14:paraId="4BDD6E2A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постійно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151F76E9" w14:textId="3174A131" w:rsidR="00B934A8" w:rsidRDefault="00BC362B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С</w:t>
            </w:r>
            <w:r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відділу з питань інформаційної та правоохоронної діяльності апарату міської ради та її виконавчого комітету</w:t>
            </w:r>
            <w:r w:rsidR="00D76DC2"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, члени робочої групи з питань відкритих даних міської ради, розпорядники інформації, відповідальні за підготовку та публікацію наборів даних</w:t>
            </w:r>
          </w:p>
        </w:tc>
      </w:tr>
      <w:tr w:rsidR="00B934A8" w14:paraId="50138107" w14:textId="77777777" w:rsidTr="00BC362B">
        <w:trPr>
          <w:trHeight w:val="500"/>
        </w:trPr>
        <w:tc>
          <w:tcPr>
            <w:tcW w:w="2709" w:type="dxa"/>
            <w:shd w:val="clear" w:color="auto" w:fill="auto"/>
            <w:noWrap/>
          </w:tcPr>
          <w:p w14:paraId="2CCA4109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4" w:type="dxa"/>
            <w:shd w:val="clear" w:color="auto" w:fill="auto"/>
            <w:noWrap/>
          </w:tcPr>
          <w:p w14:paraId="03862201" w14:textId="77777777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Популяризація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відкритих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даних</w:t>
            </w:r>
            <w:proofErr w:type="spellEnd"/>
          </w:p>
        </w:tc>
        <w:tc>
          <w:tcPr>
            <w:tcW w:w="4621" w:type="dxa"/>
            <w:shd w:val="clear" w:color="auto" w:fill="auto"/>
          </w:tcPr>
          <w:p w14:paraId="2F9F3B80" w14:textId="7A5417C8" w:rsidR="00B934A8" w:rsidRDefault="00D76DC2" w:rsidP="00BC362B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Сприяти популяризації відкритих даних (використання всіх можливих каналів комунікації: засоби масової інформації, соціальні мережі, офіційний сайт </w:t>
            </w:r>
            <w:r w:rsidR="00BC362B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Глухівської</w:t>
            </w:r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міської ради)</w:t>
            </w:r>
          </w:p>
        </w:tc>
        <w:tc>
          <w:tcPr>
            <w:tcW w:w="1883" w:type="dxa"/>
            <w:shd w:val="clear" w:color="auto" w:fill="auto"/>
            <w:noWrap/>
          </w:tcPr>
          <w:p w14:paraId="67F5559C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постійно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79A5F59E" w14:textId="21DF0020" w:rsidR="00B934A8" w:rsidRDefault="00BC362B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С</w:t>
            </w:r>
            <w:r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відділу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B934A8" w14:paraId="2CE2F1E4" w14:textId="77777777" w:rsidTr="00BC362B">
        <w:trPr>
          <w:trHeight w:val="500"/>
        </w:trPr>
        <w:tc>
          <w:tcPr>
            <w:tcW w:w="2709" w:type="dxa"/>
            <w:shd w:val="clear" w:color="auto" w:fill="auto"/>
            <w:noWrap/>
          </w:tcPr>
          <w:p w14:paraId="41984BCC" w14:textId="77777777" w:rsidR="00B934A8" w:rsidRDefault="00D76DC2" w:rsidP="00BC362B">
            <w:pPr>
              <w:ind w:right="-108"/>
              <w:textAlignment w:val="top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 xml:space="preserve">4.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>Порівнянність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>та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>інтероперабельність</w:t>
            </w:r>
            <w:proofErr w:type="spellEnd"/>
          </w:p>
        </w:tc>
        <w:tc>
          <w:tcPr>
            <w:tcW w:w="2324" w:type="dxa"/>
            <w:shd w:val="clear" w:color="auto" w:fill="auto"/>
            <w:noWrap/>
          </w:tcPr>
          <w:p w14:paraId="418D9E20" w14:textId="77777777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Дотримання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стандартів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публікації</w:t>
            </w:r>
            <w:proofErr w:type="spellEnd"/>
          </w:p>
        </w:tc>
        <w:tc>
          <w:tcPr>
            <w:tcW w:w="4621" w:type="dxa"/>
            <w:shd w:val="clear" w:color="auto" w:fill="auto"/>
          </w:tcPr>
          <w:p w14:paraId="0CBF0B94" w14:textId="77777777" w:rsidR="00B934A8" w:rsidRDefault="00D76DC2">
            <w:pPr>
              <w:jc w:val="both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Забезпечувати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дотримання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рекомендацій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для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оприлюднення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наборів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відкритих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даних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,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використання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міжнародних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стандартів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.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Враховувати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стандарти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відображення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даних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при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створенні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реєстрів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</w:tcPr>
          <w:p w14:paraId="51CFD975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постійно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06B49584" w14:textId="1C07340F" w:rsidR="00B934A8" w:rsidRDefault="00BC362B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С</w:t>
            </w:r>
            <w:r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відділу з питань інформаційної та правоохоронної діяльності апарату міської ради та її виконавчого комітету</w:t>
            </w:r>
            <w:r w:rsidR="00D76DC2"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, відповідальні за підготовку та публікацію наборів даних</w:t>
            </w:r>
          </w:p>
        </w:tc>
      </w:tr>
      <w:tr w:rsidR="00B934A8" w14:paraId="1403F1D9" w14:textId="77777777" w:rsidTr="00BC362B">
        <w:trPr>
          <w:trHeight w:val="760"/>
        </w:trPr>
        <w:tc>
          <w:tcPr>
            <w:tcW w:w="2709" w:type="dxa"/>
            <w:shd w:val="clear" w:color="auto" w:fill="auto"/>
            <w:noWrap/>
          </w:tcPr>
          <w:p w14:paraId="37A721B3" w14:textId="77777777" w:rsidR="00B934A8" w:rsidRDefault="00D76DC2">
            <w:pPr>
              <w:textAlignment w:val="top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25BB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bidi="ar"/>
              </w:rPr>
              <w:t xml:space="preserve">5. </w:t>
            </w:r>
            <w:proofErr w:type="spellStart"/>
            <w:r w:rsidRPr="00825BB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bidi="ar"/>
              </w:rPr>
              <w:t>Покращене</w:t>
            </w:r>
            <w:proofErr w:type="spellEnd"/>
            <w:r w:rsidRPr="00825BB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bidi="ar"/>
              </w:rPr>
              <w:t>урядування</w:t>
            </w:r>
            <w:proofErr w:type="spellEnd"/>
            <w:r w:rsidRPr="00825BB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bidi="ar"/>
              </w:rPr>
              <w:t xml:space="preserve"> та </w:t>
            </w:r>
            <w:proofErr w:type="spellStart"/>
            <w:r w:rsidRPr="00825BB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bidi="ar"/>
              </w:rPr>
              <w:t>залучення</w:t>
            </w:r>
            <w:proofErr w:type="spellEnd"/>
            <w:r w:rsidRPr="00825BB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bidi="ar"/>
              </w:rPr>
              <w:t>громадян</w:t>
            </w:r>
            <w:proofErr w:type="spellEnd"/>
          </w:p>
        </w:tc>
        <w:tc>
          <w:tcPr>
            <w:tcW w:w="2324" w:type="dxa"/>
            <w:shd w:val="clear" w:color="auto" w:fill="auto"/>
            <w:noWrap/>
          </w:tcPr>
          <w:p w14:paraId="34615167" w14:textId="77777777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Розвиток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культури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управління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даними</w:t>
            </w:r>
            <w:proofErr w:type="spellEnd"/>
          </w:p>
        </w:tc>
        <w:tc>
          <w:tcPr>
            <w:tcW w:w="4621" w:type="dxa"/>
            <w:shd w:val="clear" w:color="auto" w:fill="auto"/>
          </w:tcPr>
          <w:p w14:paraId="2D13C033" w14:textId="77777777" w:rsidR="00B934A8" w:rsidRDefault="00D76DC2">
            <w:pPr>
              <w:jc w:val="both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Сприяти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використанню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даних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як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інструменту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прийняття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ефективних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рішень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щодо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вирішення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проблем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міста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на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основі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аналітичних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досліджень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(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застосування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єдиних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стандартів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для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можливості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обміну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даними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та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застосування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АРІ)</w:t>
            </w:r>
          </w:p>
        </w:tc>
        <w:tc>
          <w:tcPr>
            <w:tcW w:w="1883" w:type="dxa"/>
            <w:shd w:val="clear" w:color="auto" w:fill="auto"/>
            <w:noWrap/>
          </w:tcPr>
          <w:p w14:paraId="25B9EAFA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постійно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34E5A339" w14:textId="4B08608E" w:rsidR="00B934A8" w:rsidRDefault="00BC362B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С</w:t>
            </w:r>
            <w:r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відділу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B934A8" w14:paraId="5CD6CE4A" w14:textId="77777777" w:rsidTr="00BC362B">
        <w:trPr>
          <w:trHeight w:val="240"/>
        </w:trPr>
        <w:tc>
          <w:tcPr>
            <w:tcW w:w="2709" w:type="dxa"/>
            <w:shd w:val="clear" w:color="auto" w:fill="auto"/>
            <w:noWrap/>
          </w:tcPr>
          <w:p w14:paraId="424AFF98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4" w:type="dxa"/>
            <w:shd w:val="clear" w:color="auto" w:fill="auto"/>
            <w:noWrap/>
          </w:tcPr>
          <w:p w14:paraId="64B52A81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21" w:type="dxa"/>
            <w:shd w:val="clear" w:color="auto" w:fill="auto"/>
          </w:tcPr>
          <w:p w14:paraId="01801566" w14:textId="77777777" w:rsidR="00B934A8" w:rsidRDefault="00D76DC2">
            <w:pPr>
              <w:jc w:val="both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Проведення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навчань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відповідальних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осіб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з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питань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відкритих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даних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</w:tcPr>
          <w:p w14:paraId="37C10CDA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протягом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2025–2027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років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відповідно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до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графіка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lastRenderedPageBreak/>
              <w:t>проведення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навчань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2BEFED21" w14:textId="4271A686" w:rsidR="00B934A8" w:rsidRDefault="00BC362B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С</w:t>
            </w:r>
            <w:r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відділу з питань інформаційної та правоохоронної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діяльності апарату міської ради та її виконавчого комітету</w:t>
            </w:r>
          </w:p>
        </w:tc>
      </w:tr>
      <w:tr w:rsidR="00B934A8" w14:paraId="1C1CFAB9" w14:textId="77777777" w:rsidTr="00BC362B">
        <w:trPr>
          <w:trHeight w:val="500"/>
        </w:trPr>
        <w:tc>
          <w:tcPr>
            <w:tcW w:w="2709" w:type="dxa"/>
            <w:shd w:val="clear" w:color="auto" w:fill="auto"/>
            <w:noWrap/>
          </w:tcPr>
          <w:p w14:paraId="0D9A148B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4" w:type="dxa"/>
            <w:shd w:val="clear" w:color="auto" w:fill="auto"/>
            <w:noWrap/>
          </w:tcPr>
          <w:p w14:paraId="301859FF" w14:textId="77777777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Залучення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громадян</w:t>
            </w:r>
            <w:proofErr w:type="spellEnd"/>
          </w:p>
        </w:tc>
        <w:tc>
          <w:tcPr>
            <w:tcW w:w="4621" w:type="dxa"/>
            <w:shd w:val="clear" w:color="auto" w:fill="auto"/>
          </w:tcPr>
          <w:p w14:paraId="1E67B749" w14:textId="77777777" w:rsidR="00B934A8" w:rsidRDefault="00D76DC2">
            <w:pPr>
              <w:jc w:val="both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Використовувати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платформу «Е-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консультації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» для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зворотного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зв'язку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та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залучення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громадян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з метою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розвитку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відкритих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даних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міста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та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визначення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суспільного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інтересу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в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цій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сфері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</w:tcPr>
          <w:p w14:paraId="76FF23E1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постійно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3DBE52AE" w14:textId="78E6D18C" w:rsidR="00B934A8" w:rsidRDefault="00BC362B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С</w:t>
            </w:r>
            <w:r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відділу з питань інформаційної та правоохоронної діяльності апарату міської ради та її виконавчого комітету</w:t>
            </w:r>
            <w:r w:rsidR="00D76DC2"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, розпорядники інформації</w:t>
            </w:r>
          </w:p>
        </w:tc>
      </w:tr>
      <w:tr w:rsidR="00B934A8" w14:paraId="6640EA51" w14:textId="77777777" w:rsidTr="00BC362B">
        <w:trPr>
          <w:trHeight w:val="240"/>
        </w:trPr>
        <w:tc>
          <w:tcPr>
            <w:tcW w:w="2709" w:type="dxa"/>
            <w:shd w:val="clear" w:color="auto" w:fill="auto"/>
            <w:noWrap/>
          </w:tcPr>
          <w:p w14:paraId="4AB4185C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4" w:type="dxa"/>
            <w:shd w:val="clear" w:color="auto" w:fill="auto"/>
            <w:noWrap/>
          </w:tcPr>
          <w:p w14:paraId="53CC590A" w14:textId="77777777" w:rsidR="00B934A8" w:rsidRDefault="00B934A8">
            <w:pPr>
              <w:rPr>
                <w:rFonts w:ascii="Times New Roman" w:eastAsia="Liberation Serif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21" w:type="dxa"/>
            <w:shd w:val="clear" w:color="auto" w:fill="auto"/>
          </w:tcPr>
          <w:p w14:paraId="07BA5162" w14:textId="77777777" w:rsidR="00B934A8" w:rsidRDefault="00D76DC2">
            <w:pPr>
              <w:jc w:val="both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Проведення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круглих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столів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, онлайн-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конференцій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щодо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сфери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відкритих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даних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</w:tcPr>
          <w:p w14:paraId="50DDA2D6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протягом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2025–2027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років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1AA3BD33" w14:textId="258A2217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С</w:t>
            </w:r>
            <w:r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відділу з питань інформаційної та правоохоронної діяльності апарату міської ради та її виконавчого комітету</w:t>
            </w:r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,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організаційно-контрольний відділ апарату міської ради та її виконавчого комітету, </w:t>
            </w:r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розпорядники інформації</w:t>
            </w:r>
          </w:p>
        </w:tc>
      </w:tr>
      <w:tr w:rsidR="00B934A8" w14:paraId="2DE92D4C" w14:textId="77777777" w:rsidTr="00BC362B">
        <w:trPr>
          <w:trHeight w:val="760"/>
        </w:trPr>
        <w:tc>
          <w:tcPr>
            <w:tcW w:w="2709" w:type="dxa"/>
            <w:shd w:val="clear" w:color="auto" w:fill="auto"/>
            <w:noWrap/>
          </w:tcPr>
          <w:p w14:paraId="50F0C0A0" w14:textId="77777777" w:rsidR="00B934A8" w:rsidRDefault="00D76DC2">
            <w:pPr>
              <w:textAlignment w:val="top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 xml:space="preserve">6.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>Інклюзивний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>розвиток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>та</w:t>
            </w:r>
            <w:proofErr w:type="spellEnd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8"/>
                <w:szCs w:val="28"/>
                <w:lang w:val="en-US" w:bidi="ar"/>
              </w:rPr>
              <w:t>інновації</w:t>
            </w:r>
            <w:proofErr w:type="spellEnd"/>
          </w:p>
        </w:tc>
        <w:tc>
          <w:tcPr>
            <w:tcW w:w="2324" w:type="dxa"/>
            <w:shd w:val="clear" w:color="auto" w:fill="auto"/>
            <w:noWrap/>
          </w:tcPr>
          <w:p w14:paraId="6EF7F699" w14:textId="77777777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Стимулювання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інновацій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та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проєктів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на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базі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відкритих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даних</w:t>
            </w:r>
            <w:proofErr w:type="spellEnd"/>
          </w:p>
        </w:tc>
        <w:tc>
          <w:tcPr>
            <w:tcW w:w="4621" w:type="dxa"/>
            <w:shd w:val="clear" w:color="auto" w:fill="auto"/>
          </w:tcPr>
          <w:p w14:paraId="75A707F8" w14:textId="77777777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Сприяти популяризації сервісів на основі відкритих даних для заохочення створення продуктів на основі відкритих даних: проведення зустрічей з ІТ-компаніями, громадськими організаціями, </w:t>
            </w:r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 xml:space="preserve">тренінгів, лекцій,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ідеатонів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,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хакатонів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</w:tcPr>
          <w:p w14:paraId="2AEAAB1B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lastRenderedPageBreak/>
              <w:t>постійно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02A7F5F9" w14:textId="2B0ADE0A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С</w:t>
            </w:r>
            <w:r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відділу з питань інформаційної та правоохоронної діяльності апарату міської 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ради та її виконавчого комітету</w:t>
            </w:r>
          </w:p>
        </w:tc>
      </w:tr>
      <w:tr w:rsidR="00B934A8" w14:paraId="1CE5128C" w14:textId="77777777" w:rsidTr="00BC362B">
        <w:trPr>
          <w:trHeight w:val="240"/>
        </w:trPr>
        <w:tc>
          <w:tcPr>
            <w:tcW w:w="2709" w:type="dxa"/>
            <w:shd w:val="clear" w:color="auto" w:fill="auto"/>
            <w:noWrap/>
          </w:tcPr>
          <w:p w14:paraId="37CD4538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4" w:type="dxa"/>
            <w:shd w:val="clear" w:color="auto" w:fill="auto"/>
            <w:noWrap/>
          </w:tcPr>
          <w:p w14:paraId="472F38C7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21" w:type="dxa"/>
            <w:shd w:val="clear" w:color="auto" w:fill="auto"/>
          </w:tcPr>
          <w:p w14:paraId="3F63CD8B" w14:textId="77777777" w:rsidR="00B934A8" w:rsidRDefault="00D76DC2">
            <w:pPr>
              <w:jc w:val="both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Сприяти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співпраці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з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навчальними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закладами та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бізнес-середовищем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з метою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використання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відкритих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даних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</w:tcPr>
          <w:p w14:paraId="3E2D3DA0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постійно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2688A235" w14:textId="66EB9C54" w:rsidR="00B934A8" w:rsidRPr="00D76DC2" w:rsidRDefault="00D76DC2" w:rsidP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С</w:t>
            </w:r>
            <w:r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відділу з питань інформаційної та правоохоронної діяльності апарату міської ради та її виконавчого комітету</w:t>
            </w:r>
            <w:r w:rsidRPr="00D76DC2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, відділ освіти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міської ради</w:t>
            </w:r>
          </w:p>
        </w:tc>
      </w:tr>
      <w:tr w:rsidR="00B934A8" w14:paraId="70DCE2A5" w14:textId="77777777" w:rsidTr="00BC362B">
        <w:trPr>
          <w:trHeight w:val="240"/>
        </w:trPr>
        <w:tc>
          <w:tcPr>
            <w:tcW w:w="2709" w:type="dxa"/>
            <w:shd w:val="clear" w:color="auto" w:fill="auto"/>
            <w:noWrap/>
          </w:tcPr>
          <w:p w14:paraId="427526B3" w14:textId="77777777" w:rsidR="00B934A8" w:rsidRDefault="00B934A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24" w:type="dxa"/>
            <w:shd w:val="clear" w:color="auto" w:fill="auto"/>
            <w:noWrap/>
          </w:tcPr>
          <w:p w14:paraId="5405D448" w14:textId="77777777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Міжнародна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співпраця</w:t>
            </w:r>
            <w:proofErr w:type="spellEnd"/>
          </w:p>
        </w:tc>
        <w:tc>
          <w:tcPr>
            <w:tcW w:w="4621" w:type="dxa"/>
            <w:shd w:val="clear" w:color="auto" w:fill="auto"/>
          </w:tcPr>
          <w:p w14:paraId="4EEC2B24" w14:textId="77777777" w:rsidR="00B934A8" w:rsidRDefault="00D76DC2">
            <w:pPr>
              <w:jc w:val="both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Розвивати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міжнародне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партнерство у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сфері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відкритих</w:t>
            </w:r>
            <w:proofErr w:type="spellEnd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 xml:space="preserve"> </w:t>
            </w:r>
            <w:proofErr w:type="spellStart"/>
            <w:r w:rsidRPr="00825BB0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ru-RU" w:bidi="ar"/>
              </w:rPr>
              <w:t>даних</w:t>
            </w:r>
            <w:proofErr w:type="spellEnd"/>
          </w:p>
        </w:tc>
        <w:tc>
          <w:tcPr>
            <w:tcW w:w="1883" w:type="dxa"/>
            <w:shd w:val="clear" w:color="auto" w:fill="auto"/>
            <w:noWrap/>
          </w:tcPr>
          <w:p w14:paraId="4331D057" w14:textId="77777777" w:rsidR="00B934A8" w:rsidRDefault="00D76DC2">
            <w:pPr>
              <w:jc w:val="center"/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val="en-US" w:bidi="ar"/>
              </w:rPr>
              <w:t>постійно</w:t>
            </w:r>
            <w:proofErr w:type="spellEnd"/>
          </w:p>
        </w:tc>
        <w:tc>
          <w:tcPr>
            <w:tcW w:w="3410" w:type="dxa"/>
            <w:shd w:val="clear" w:color="auto" w:fill="auto"/>
          </w:tcPr>
          <w:p w14:paraId="5DF76D85" w14:textId="4E3AD721" w:rsidR="00B934A8" w:rsidRDefault="00D76DC2">
            <w:pPr>
              <w:textAlignment w:val="top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Відділ </w:t>
            </w:r>
            <w:proofErr w:type="spellStart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проєктного</w:t>
            </w:r>
            <w:proofErr w:type="spellEnd"/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менеджменту та розвитку територій управління соціально-економічного розвитку міської ради, с</w:t>
            </w:r>
            <w:r w:rsidRPr="00804B38"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ектор з питань інформаційної політики</w:t>
            </w:r>
            <w:r>
              <w:rPr>
                <w:rFonts w:ascii="Times New Roman" w:eastAsia="SimSun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 відділу з питань інформаційної та правоохоронної діяльності апарату міської ради та її виконавчого комітету    </w:t>
            </w:r>
          </w:p>
        </w:tc>
      </w:tr>
    </w:tbl>
    <w:p w14:paraId="0037F9DD" w14:textId="77777777" w:rsidR="00B934A8" w:rsidRDefault="00B934A8">
      <w:pPr>
        <w:rPr>
          <w:rFonts w:ascii="Times New Roman" w:hAnsi="Times New Roman" w:cs="Times New Roman"/>
          <w:sz w:val="28"/>
          <w:szCs w:val="28"/>
        </w:rPr>
      </w:pPr>
    </w:p>
    <w:p w14:paraId="640DB1AF" w14:textId="77777777" w:rsidR="00B934A8" w:rsidRDefault="00B934A8">
      <w:pPr>
        <w:rPr>
          <w:rFonts w:ascii="Times New Roman" w:hAnsi="Times New Roman" w:cs="Times New Roman"/>
          <w:sz w:val="28"/>
          <w:szCs w:val="28"/>
        </w:rPr>
      </w:pPr>
    </w:p>
    <w:p w14:paraId="7B84B051" w14:textId="5181229C" w:rsidR="00B934A8" w:rsidRDefault="00D76DC2" w:rsidP="00C03C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Надія ВАЙЛО</w:t>
      </w:r>
    </w:p>
    <w:p w14:paraId="0626602D" w14:textId="09444085" w:rsidR="00825BB0" w:rsidRDefault="00825BB0">
      <w:pPr>
        <w:rPr>
          <w:rFonts w:ascii="Times New Roman" w:hAnsi="Times New Roman" w:cs="Times New Roman"/>
          <w:sz w:val="28"/>
          <w:szCs w:val="28"/>
        </w:rPr>
      </w:pPr>
    </w:p>
    <w:p w14:paraId="1A6BDB33" w14:textId="77777777" w:rsidR="00825BB0" w:rsidRDefault="00825BB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25BB0" w:rsidSect="00C03C21">
      <w:pgSz w:w="16838" w:h="11906" w:orient="landscape"/>
      <w:pgMar w:top="993" w:right="1134" w:bottom="7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E01F64"/>
    <w:rsid w:val="000C533A"/>
    <w:rsid w:val="00790C0E"/>
    <w:rsid w:val="00804B38"/>
    <w:rsid w:val="00825BB0"/>
    <w:rsid w:val="00B934A8"/>
    <w:rsid w:val="00BC362B"/>
    <w:rsid w:val="00C03C21"/>
    <w:rsid w:val="00C739C5"/>
    <w:rsid w:val="00D76DC2"/>
    <w:rsid w:val="302C2998"/>
    <w:rsid w:val="4BA97FB1"/>
    <w:rsid w:val="60AD3DB1"/>
    <w:rsid w:val="66E01F64"/>
    <w:rsid w:val="7CF1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7F17F7"/>
  <w15:docId w15:val="{3F1E3E84-2B8F-4908-BE1C-A4FDDC86B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Liberation Serif" w:eastAsia="NSimSun" w:hAnsi="Liberation Serif" w:cs="Mangal"/>
      <w:kern w:val="2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21">
    <w:name w:val="font21"/>
    <w:rPr>
      <w:rFonts w:ascii="Times New Roman" w:hAnsi="Times New Roman" w:cs="Times New Roman" w:hint="default"/>
      <w:color w:val="00000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6755</Words>
  <Characters>3851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2024-12-18T05:56:00Z</cp:lastPrinted>
  <dcterms:created xsi:type="dcterms:W3CDTF">2024-12-17T18:34:00Z</dcterms:created>
  <dcterms:modified xsi:type="dcterms:W3CDTF">2024-12-18T06:43:00Z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74EF673DBC3740C096C9BBA14F6AA0AE_11</vt:lpwstr>
  </property>
</Properties>
</file>