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4FE72" w14:textId="68A1BBD4" w:rsidR="00FF7CA9" w:rsidRPr="00496ED1" w:rsidRDefault="00DC1543" w:rsidP="00544D74">
      <w:pPr>
        <w:spacing w:after="120"/>
        <w:jc w:val="center"/>
        <w:rPr>
          <w:rFonts w:ascii="Times New Roman" w:hAnsi="Times New Roman"/>
        </w:rPr>
      </w:pPr>
      <w:r w:rsidRPr="00496ED1">
        <w:rPr>
          <w:noProof/>
          <w:lang w:eastAsia="uk-UA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2C2DB" w14:textId="77777777" w:rsidR="00544D74" w:rsidRDefault="00FF7CA9" w:rsidP="00544D74">
      <w:pPr>
        <w:pStyle w:val="1"/>
        <w:tabs>
          <w:tab w:val="clear" w:pos="4820"/>
        </w:tabs>
        <w:spacing w:after="120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38BD1573" w14:textId="77777777" w:rsidR="00B25F70" w:rsidRPr="00496ED1" w:rsidRDefault="00B25F70" w:rsidP="00B25F70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48ECA59C" w14:textId="77777777" w:rsidR="00B25F70" w:rsidRPr="00496ED1" w:rsidRDefault="00B25F70" w:rsidP="00B25F70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7812D093" w:rsidR="00FF66CB" w:rsidRPr="003259CB" w:rsidRDefault="0098061A" w:rsidP="00544D74">
      <w:pPr>
        <w:tabs>
          <w:tab w:val="left" w:pos="4253"/>
          <w:tab w:val="right" w:pos="8364"/>
        </w:tabs>
        <w:spacing w:after="120"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14.10.2025</w:t>
      </w:r>
      <w:r w:rsidR="00211470" w:rsidRPr="003259CB">
        <w:rPr>
          <w:rFonts w:ascii="Times New Roman" w:hAnsi="Times New Roman"/>
          <w:sz w:val="28"/>
          <w:szCs w:val="28"/>
        </w:rPr>
        <w:tab/>
      </w:r>
      <w:r w:rsidR="00FF66CB" w:rsidRPr="003259CB">
        <w:rPr>
          <w:rFonts w:ascii="Times New Roman" w:hAnsi="Times New Roman"/>
          <w:sz w:val="28"/>
          <w:szCs w:val="28"/>
        </w:rPr>
        <w:t>м. Глухів</w:t>
      </w:r>
      <w:r w:rsidR="00211470" w:rsidRPr="003259CB">
        <w:rPr>
          <w:rFonts w:ascii="Times New Roman" w:hAnsi="Times New Roman"/>
          <w:sz w:val="28"/>
          <w:szCs w:val="28"/>
        </w:rPr>
        <w:tab/>
      </w:r>
      <w:r w:rsidR="00FF66CB" w:rsidRPr="003259CB">
        <w:rPr>
          <w:rFonts w:ascii="Times New Roman" w:hAnsi="Times New Roman"/>
          <w:sz w:val="28"/>
          <w:szCs w:val="28"/>
        </w:rPr>
        <w:t>№</w:t>
      </w:r>
      <w:r w:rsidR="00591FCC" w:rsidRPr="003259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136-ОД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7EFEFFDA" w14:textId="49C2C287" w:rsidR="004D4D2A" w:rsidRPr="004D4D2A" w:rsidRDefault="004D4D2A" w:rsidP="004D4D2A">
      <w:pPr>
        <w:suppressAutoHyphens/>
        <w:jc w:val="both"/>
        <w:rPr>
          <w:rFonts w:ascii="Times New Roman" w:eastAsia="Calibri" w:hAnsi="Times New Roman"/>
          <w:b/>
          <w:sz w:val="28"/>
          <w:szCs w:val="28"/>
          <w:lang w:eastAsia="zh-CN"/>
        </w:rPr>
      </w:pP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>Про призначення відповідального</w:t>
      </w:r>
      <w:r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</w:t>
      </w: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>за безпечну експлуатацію генератора та</w:t>
      </w:r>
    </w:p>
    <w:p w14:paraId="244F2FEB" w14:textId="32237087" w:rsidR="004D4D2A" w:rsidRPr="004D4D2A" w:rsidRDefault="004D4D2A" w:rsidP="004D4D2A">
      <w:pPr>
        <w:suppressAutoHyphens/>
        <w:jc w:val="both"/>
        <w:rPr>
          <w:rFonts w:ascii="Times New Roman" w:eastAsia="Calibri" w:hAnsi="Times New Roman"/>
          <w:b/>
          <w:sz w:val="28"/>
          <w:szCs w:val="28"/>
          <w:lang w:eastAsia="zh-CN"/>
        </w:rPr>
      </w:pP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>встановлення норм витрат</w:t>
      </w:r>
      <w:r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</w:t>
      </w: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>паливно-мастильних матеріалів на генератор</w:t>
      </w:r>
    </w:p>
    <w:p w14:paraId="5D3E9C8A" w14:textId="77777777" w:rsidR="00D140BA" w:rsidRDefault="004D4D2A" w:rsidP="004D4D2A">
      <w:pPr>
        <w:shd w:val="clear" w:color="auto" w:fill="FFFFFF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4D4D2A">
        <w:rPr>
          <w:rFonts w:ascii="Times New Roman" w:eastAsia="Calibri" w:hAnsi="Times New Roman"/>
          <w:szCs w:val="28"/>
          <w:lang w:eastAsia="zh-CN"/>
        </w:rPr>
        <w:t xml:space="preserve">   </w:t>
      </w:r>
      <w:r w:rsidRPr="004D4D2A">
        <w:rPr>
          <w:rFonts w:ascii="Times New Roman" w:eastAsia="Calibri" w:hAnsi="Times New Roman"/>
          <w:szCs w:val="28"/>
          <w:lang w:eastAsia="zh-CN"/>
        </w:rPr>
        <w:tab/>
      </w:r>
      <w:r w:rsidRPr="004D4D2A">
        <w:rPr>
          <w:rFonts w:ascii="Times New Roman" w:eastAsia="Calibri" w:hAnsi="Times New Roman"/>
          <w:sz w:val="28"/>
          <w:szCs w:val="28"/>
          <w:lang w:eastAsia="zh-CN"/>
        </w:rPr>
        <w:t xml:space="preserve">  </w:t>
      </w:r>
    </w:p>
    <w:p w14:paraId="0CEE183A" w14:textId="3D14AD06" w:rsidR="004D4D2A" w:rsidRPr="004D4D2A" w:rsidRDefault="004D4D2A" w:rsidP="00D140BA">
      <w:pPr>
        <w:shd w:val="clear" w:color="auto" w:fill="FFFFFF"/>
        <w:ind w:firstLine="72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4D4D2A">
        <w:rPr>
          <w:rFonts w:ascii="Times New Roman" w:eastAsia="Calibri" w:hAnsi="Times New Roman"/>
          <w:sz w:val="28"/>
          <w:szCs w:val="28"/>
          <w:lang w:eastAsia="zh-CN"/>
        </w:rPr>
        <w:t>З метою ефективного використання засобу резервного живлення і підтримання його у належному технічному стані, в</w:t>
      </w:r>
      <w:r w:rsidRPr="004D4D2A">
        <w:rPr>
          <w:rFonts w:ascii="Times New Roman" w:hAnsi="Times New Roman"/>
          <w:color w:val="000000"/>
          <w:sz w:val="28"/>
          <w:szCs w:val="28"/>
        </w:rPr>
        <w:t xml:space="preserve">раховуючи </w:t>
      </w:r>
      <w:r w:rsidRPr="004D4D2A">
        <w:rPr>
          <w:rFonts w:ascii="Times New Roman" w:eastAsia="Calibri" w:hAnsi="Times New Roman"/>
          <w:sz w:val="28"/>
          <w:szCs w:val="28"/>
          <w:lang w:eastAsia="zh-CN"/>
        </w:rPr>
        <w:t xml:space="preserve">технічні характеристики дизель-генератора </w:t>
      </w:r>
      <w:r w:rsidRPr="004D4D2A">
        <w:rPr>
          <w:rFonts w:ascii="Times New Roman" w:eastAsia="Calibri" w:hAnsi="Times New Roman"/>
          <w:sz w:val="28"/>
          <w:szCs w:val="28"/>
          <w:lang w:val="en-US" w:eastAsia="zh-CN"/>
        </w:rPr>
        <w:t>NEP</w:t>
      </w:r>
      <w:r w:rsidRPr="004D4D2A">
        <w:rPr>
          <w:rFonts w:ascii="Times New Roman" w:eastAsia="Calibri" w:hAnsi="Times New Roman"/>
          <w:sz w:val="28"/>
          <w:szCs w:val="28"/>
          <w:lang w:val="ru-RU" w:eastAsia="zh-CN"/>
        </w:rPr>
        <w:t>-28</w:t>
      </w:r>
      <w:r w:rsidRPr="004D4D2A">
        <w:rPr>
          <w:rFonts w:ascii="Times New Roman" w:eastAsia="Calibri" w:hAnsi="Times New Roman"/>
          <w:sz w:val="28"/>
          <w:szCs w:val="28"/>
          <w:lang w:val="en-US" w:eastAsia="zh-CN"/>
        </w:rPr>
        <w:t>YD</w:t>
      </w:r>
      <w:r w:rsidRPr="004D4D2A">
        <w:rPr>
          <w:rFonts w:ascii="Times New Roman" w:eastAsia="Calibri" w:hAnsi="Times New Roman"/>
          <w:bCs/>
          <w:color w:val="333333"/>
          <w:sz w:val="28"/>
          <w:szCs w:val="28"/>
          <w:shd w:val="clear" w:color="auto" w:fill="FFFFFF"/>
          <w:lang w:eastAsia="zh-CN"/>
        </w:rPr>
        <w:t xml:space="preserve">, </w:t>
      </w:r>
      <w:r w:rsidRPr="004D4D2A">
        <w:rPr>
          <w:rFonts w:ascii="Times New Roman" w:hAnsi="Times New Roman"/>
          <w:color w:val="000000"/>
          <w:sz w:val="28"/>
          <w:szCs w:val="28"/>
        </w:rPr>
        <w:t>к</w:t>
      </w:r>
      <w:r w:rsidRPr="004D4D2A">
        <w:rPr>
          <w:rFonts w:ascii="Times New Roman" w:eastAsia="Calibri" w:hAnsi="Times New Roman"/>
          <w:sz w:val="28"/>
          <w:szCs w:val="28"/>
          <w:lang w:eastAsia="zh-CN"/>
        </w:rPr>
        <w:t>еруючись п.20 ч.4 ст.42 Закону України «Про місцеве самоврядування в Україні»:</w:t>
      </w:r>
    </w:p>
    <w:p w14:paraId="252411FC" w14:textId="23ABFE1F" w:rsidR="004D4D2A" w:rsidRPr="004D4D2A" w:rsidRDefault="004D4D2A" w:rsidP="004D4D2A">
      <w:pPr>
        <w:suppressAutoHyphens/>
        <w:jc w:val="both"/>
        <w:rPr>
          <w:rFonts w:ascii="Times New Roman" w:eastAsia="Calibri" w:hAnsi="Times New Roman"/>
          <w:sz w:val="28"/>
          <w:szCs w:val="28"/>
          <w:lang w:val="ru-RU" w:eastAsia="zh-CN"/>
        </w:rPr>
      </w:pPr>
      <w:r w:rsidRPr="004D4D2A">
        <w:rPr>
          <w:rFonts w:ascii="Times New Roman" w:eastAsia="Calibri" w:hAnsi="Times New Roman"/>
          <w:sz w:val="28"/>
          <w:szCs w:val="28"/>
          <w:lang w:eastAsia="zh-CN"/>
        </w:rPr>
        <w:t xml:space="preserve">   </w:t>
      </w:r>
      <w:r w:rsidRPr="004D4D2A">
        <w:rPr>
          <w:rFonts w:ascii="Times New Roman" w:eastAsia="Calibri" w:hAnsi="Times New Roman"/>
          <w:sz w:val="28"/>
          <w:szCs w:val="24"/>
          <w:lang w:eastAsia="zh-CN"/>
        </w:rPr>
        <w:t xml:space="preserve"> </w:t>
      </w:r>
      <w:r w:rsidRPr="004D4D2A">
        <w:rPr>
          <w:rFonts w:ascii="Times New Roman" w:eastAsia="Calibri" w:hAnsi="Times New Roman"/>
          <w:sz w:val="28"/>
          <w:szCs w:val="24"/>
          <w:lang w:eastAsia="zh-CN"/>
        </w:rPr>
        <w:tab/>
        <w:t>1. Встановити норми витрат паливно-мастильних матеріалів</w:t>
      </w:r>
      <w:r w:rsidRPr="004D4D2A">
        <w:rPr>
          <w:rFonts w:ascii="Times New Roman" w:eastAsia="Calibri" w:hAnsi="Times New Roman"/>
          <w:b/>
          <w:sz w:val="28"/>
          <w:szCs w:val="24"/>
          <w:lang w:eastAsia="zh-CN"/>
        </w:rPr>
        <w:t xml:space="preserve"> </w:t>
      </w:r>
      <w:r w:rsidRPr="004D4D2A">
        <w:rPr>
          <w:rFonts w:ascii="Times New Roman" w:eastAsia="Calibri" w:hAnsi="Times New Roman"/>
          <w:sz w:val="28"/>
          <w:szCs w:val="24"/>
          <w:lang w:eastAsia="zh-CN"/>
        </w:rPr>
        <w:t xml:space="preserve"> на засіб резервного живлення </w:t>
      </w:r>
      <w:r w:rsidRPr="004D4D2A">
        <w:rPr>
          <w:rFonts w:ascii="Times New Roman" w:eastAsia="Calibri" w:hAnsi="Times New Roman"/>
          <w:sz w:val="28"/>
          <w:szCs w:val="28"/>
          <w:lang w:eastAsia="zh-CN"/>
        </w:rPr>
        <w:t xml:space="preserve">дизель-генератора </w:t>
      </w:r>
      <w:r w:rsidRPr="004D4D2A">
        <w:rPr>
          <w:rFonts w:ascii="Times New Roman" w:eastAsia="Calibri" w:hAnsi="Times New Roman"/>
          <w:sz w:val="28"/>
          <w:szCs w:val="28"/>
          <w:lang w:val="en-US" w:eastAsia="zh-CN"/>
        </w:rPr>
        <w:t>NEP</w:t>
      </w:r>
      <w:r w:rsidRPr="004D4D2A">
        <w:rPr>
          <w:rFonts w:ascii="Times New Roman" w:eastAsia="Calibri" w:hAnsi="Times New Roman"/>
          <w:sz w:val="28"/>
          <w:szCs w:val="28"/>
          <w:lang w:val="ru-RU" w:eastAsia="zh-CN"/>
        </w:rPr>
        <w:t>-28</w:t>
      </w:r>
      <w:r w:rsidRPr="004D4D2A">
        <w:rPr>
          <w:rFonts w:ascii="Times New Roman" w:eastAsia="Calibri" w:hAnsi="Times New Roman"/>
          <w:sz w:val="28"/>
          <w:szCs w:val="28"/>
          <w:lang w:val="en-US" w:eastAsia="zh-CN"/>
        </w:rPr>
        <w:t>YD</w:t>
      </w:r>
      <w:r w:rsidRPr="004D4D2A">
        <w:rPr>
          <w:rFonts w:ascii="Times New Roman" w:eastAsia="Calibri" w:hAnsi="Times New Roman"/>
          <w:sz w:val="28"/>
          <w:szCs w:val="28"/>
          <w:lang w:val="ru-RU" w:eastAsia="zh-CN"/>
        </w:rPr>
        <w:t>:</w:t>
      </w:r>
    </w:p>
    <w:p w14:paraId="73D2AAC3" w14:textId="6D560F3B" w:rsidR="004D4D2A" w:rsidRPr="004D4D2A" w:rsidRDefault="004D4D2A" w:rsidP="004D4D2A">
      <w:pPr>
        <w:suppressAutoHyphens/>
        <w:ind w:firstLine="743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4D4D2A">
        <w:rPr>
          <w:rFonts w:ascii="Times New Roman" w:eastAsia="Calibri" w:hAnsi="Times New Roman"/>
          <w:sz w:val="28"/>
          <w:szCs w:val="28"/>
          <w:lang w:eastAsia="zh-CN"/>
        </w:rPr>
        <w:t xml:space="preserve">1.1.  </w:t>
      </w:r>
      <w:r w:rsidR="00871115">
        <w:rPr>
          <w:rFonts w:ascii="Times New Roman" w:eastAsia="Calibri" w:hAnsi="Times New Roman"/>
          <w:sz w:val="28"/>
          <w:szCs w:val="28"/>
          <w:lang w:eastAsia="zh-CN"/>
        </w:rPr>
        <w:t>П</w:t>
      </w:r>
      <w:r w:rsidRPr="004D4D2A">
        <w:rPr>
          <w:rFonts w:ascii="Times New Roman" w:eastAsia="Calibri" w:hAnsi="Times New Roman"/>
          <w:sz w:val="28"/>
          <w:szCs w:val="28"/>
          <w:lang w:eastAsia="zh-CN"/>
        </w:rPr>
        <w:t>алива – 6,1 л дизельного палива на 1 годину роботи</w:t>
      </w:r>
      <w:r w:rsidR="00871115">
        <w:rPr>
          <w:rFonts w:ascii="Times New Roman" w:eastAsia="Calibri" w:hAnsi="Times New Roman"/>
          <w:sz w:val="28"/>
          <w:szCs w:val="28"/>
          <w:lang w:eastAsia="zh-CN"/>
        </w:rPr>
        <w:t>.</w:t>
      </w:r>
    </w:p>
    <w:p w14:paraId="73EE0036" w14:textId="3EC36DA8" w:rsidR="004D4D2A" w:rsidRPr="004D4D2A" w:rsidRDefault="004D4D2A" w:rsidP="004D4D2A">
      <w:pPr>
        <w:suppressAutoHyphens/>
        <w:ind w:firstLine="743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4D4D2A">
        <w:rPr>
          <w:rFonts w:ascii="Times New Roman" w:eastAsia="Calibri" w:hAnsi="Times New Roman"/>
          <w:sz w:val="28"/>
          <w:szCs w:val="28"/>
          <w:lang w:eastAsia="zh-CN"/>
        </w:rPr>
        <w:t xml:space="preserve">1.2.  </w:t>
      </w:r>
      <w:r w:rsidR="00871115">
        <w:rPr>
          <w:rFonts w:ascii="Times New Roman" w:eastAsia="Calibri" w:hAnsi="Times New Roman"/>
          <w:sz w:val="28"/>
          <w:szCs w:val="28"/>
          <w:lang w:eastAsia="zh-CN"/>
        </w:rPr>
        <w:t>М</w:t>
      </w:r>
      <w:r w:rsidRPr="004D4D2A">
        <w:rPr>
          <w:rFonts w:ascii="Times New Roman" w:eastAsia="Calibri" w:hAnsi="Times New Roman"/>
          <w:sz w:val="28"/>
          <w:szCs w:val="28"/>
          <w:lang w:eastAsia="zh-CN"/>
        </w:rPr>
        <w:t>ашинного мастила при його заміні об’ємом 8 л у таких випадках:</w:t>
      </w:r>
    </w:p>
    <w:p w14:paraId="0C8AFDBF" w14:textId="77777777" w:rsidR="004D4D2A" w:rsidRPr="004D4D2A" w:rsidRDefault="004D4D2A" w:rsidP="004D4D2A">
      <w:pPr>
        <w:suppressAutoHyphens/>
        <w:ind w:firstLine="743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4D4D2A">
        <w:rPr>
          <w:rFonts w:ascii="Times New Roman" w:eastAsia="Calibri" w:hAnsi="Times New Roman"/>
          <w:sz w:val="28"/>
          <w:szCs w:val="28"/>
          <w:lang w:eastAsia="zh-CN"/>
        </w:rPr>
        <w:t>– перший місяць (або через 20 годин роботи);</w:t>
      </w:r>
    </w:p>
    <w:p w14:paraId="4B35520A" w14:textId="77777777" w:rsidR="004D4D2A" w:rsidRPr="004D4D2A" w:rsidRDefault="004D4D2A" w:rsidP="004D4D2A">
      <w:pPr>
        <w:suppressAutoHyphens/>
        <w:ind w:firstLine="743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4D4D2A">
        <w:rPr>
          <w:rFonts w:ascii="Times New Roman" w:eastAsia="Calibri" w:hAnsi="Times New Roman"/>
          <w:sz w:val="28"/>
          <w:szCs w:val="28"/>
          <w:lang w:eastAsia="zh-CN"/>
        </w:rPr>
        <w:t>– кожні 3 місяця (або через 50 годин роботи).</w:t>
      </w:r>
    </w:p>
    <w:p w14:paraId="579938AD" w14:textId="1840B1D9" w:rsidR="004D4D2A" w:rsidRPr="004D4D2A" w:rsidRDefault="004D4D2A" w:rsidP="004D4D2A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4D4D2A">
        <w:rPr>
          <w:rFonts w:ascii="Times New Roman" w:eastAsia="Calibri" w:hAnsi="Times New Roman"/>
          <w:sz w:val="28"/>
          <w:szCs w:val="28"/>
          <w:lang w:eastAsia="zh-CN"/>
        </w:rPr>
        <w:t>2. Затвердити Пам’ятку користування генератором ( додається)</w:t>
      </w:r>
      <w:r>
        <w:rPr>
          <w:rFonts w:ascii="Times New Roman" w:eastAsia="Calibri" w:hAnsi="Times New Roman"/>
          <w:sz w:val="28"/>
          <w:szCs w:val="28"/>
          <w:lang w:eastAsia="zh-CN"/>
        </w:rPr>
        <w:t>.</w:t>
      </w:r>
    </w:p>
    <w:p w14:paraId="2C202608" w14:textId="49483558" w:rsidR="004D4D2A" w:rsidRPr="004D4D2A" w:rsidRDefault="004D4D2A" w:rsidP="004D4D2A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4D4D2A">
        <w:rPr>
          <w:rFonts w:ascii="Times New Roman" w:eastAsia="Calibri" w:hAnsi="Times New Roman"/>
          <w:sz w:val="28"/>
          <w:szCs w:val="28"/>
          <w:lang w:eastAsia="zh-CN"/>
        </w:rPr>
        <w:t>3. Призначити Москаленка Сергія Альбертовича, завідувача господарством сектору господарського забезпечення апарату Глухівської міської ради та її виконавчого комітету відповідальним за технічний стан, обслуговування та безпечну експлуатацію</w:t>
      </w:r>
      <w:r w:rsidR="00871115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r w:rsidR="00871115" w:rsidRPr="004D4D2A">
        <w:rPr>
          <w:rFonts w:ascii="Times New Roman" w:eastAsia="Calibri" w:hAnsi="Times New Roman"/>
          <w:sz w:val="28"/>
          <w:szCs w:val="28"/>
          <w:lang w:eastAsia="zh-CN"/>
        </w:rPr>
        <w:t xml:space="preserve">дизель-генератора </w:t>
      </w:r>
      <w:r w:rsidR="00871115" w:rsidRPr="004D4D2A">
        <w:rPr>
          <w:rFonts w:ascii="Times New Roman" w:eastAsia="Calibri" w:hAnsi="Times New Roman"/>
          <w:sz w:val="28"/>
          <w:szCs w:val="28"/>
          <w:lang w:val="en-US" w:eastAsia="zh-CN"/>
        </w:rPr>
        <w:t>NEP</w:t>
      </w:r>
      <w:r w:rsidR="00871115" w:rsidRPr="004D4D2A">
        <w:rPr>
          <w:rFonts w:ascii="Times New Roman" w:eastAsia="Calibri" w:hAnsi="Times New Roman"/>
          <w:sz w:val="28"/>
          <w:szCs w:val="28"/>
          <w:lang w:eastAsia="zh-CN"/>
        </w:rPr>
        <w:t>-28</w:t>
      </w:r>
      <w:r w:rsidR="00871115" w:rsidRPr="004D4D2A">
        <w:rPr>
          <w:rFonts w:ascii="Times New Roman" w:eastAsia="Calibri" w:hAnsi="Times New Roman"/>
          <w:sz w:val="28"/>
          <w:szCs w:val="28"/>
          <w:lang w:val="en-US" w:eastAsia="zh-CN"/>
        </w:rPr>
        <w:t>YD</w:t>
      </w:r>
      <w:r w:rsidRPr="004D4D2A">
        <w:rPr>
          <w:rFonts w:ascii="Times New Roman" w:eastAsia="Calibri" w:hAnsi="Times New Roman"/>
          <w:sz w:val="28"/>
          <w:szCs w:val="28"/>
          <w:lang w:eastAsia="zh-CN"/>
        </w:rPr>
        <w:t xml:space="preserve"> у виконавчому комітеті </w:t>
      </w:r>
      <w:r w:rsidR="00871115">
        <w:rPr>
          <w:rFonts w:ascii="Times New Roman" w:eastAsia="Calibri" w:hAnsi="Times New Roman"/>
          <w:sz w:val="28"/>
          <w:szCs w:val="28"/>
          <w:lang w:eastAsia="zh-CN"/>
        </w:rPr>
        <w:t xml:space="preserve">Глухівської </w:t>
      </w:r>
      <w:r w:rsidRPr="004D4D2A">
        <w:rPr>
          <w:rFonts w:ascii="Times New Roman" w:eastAsia="Calibri" w:hAnsi="Times New Roman"/>
          <w:sz w:val="28"/>
          <w:szCs w:val="28"/>
          <w:lang w:eastAsia="zh-CN"/>
        </w:rPr>
        <w:t>міської ради.</w:t>
      </w:r>
    </w:p>
    <w:p w14:paraId="685FCAEF" w14:textId="13D04D72" w:rsidR="004D4D2A" w:rsidRPr="004D4D2A" w:rsidRDefault="004D4D2A" w:rsidP="004D4D2A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4D4D2A">
        <w:rPr>
          <w:rFonts w:ascii="Times New Roman" w:eastAsia="Calibri" w:hAnsi="Times New Roman"/>
          <w:sz w:val="28"/>
          <w:szCs w:val="28"/>
          <w:lang w:eastAsia="zh-CN"/>
        </w:rPr>
        <w:t>4.</w:t>
      </w:r>
      <w:r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r w:rsidRPr="004D4D2A">
        <w:rPr>
          <w:rFonts w:ascii="Times New Roman" w:eastAsia="Calibri" w:hAnsi="Times New Roman"/>
          <w:sz w:val="28"/>
          <w:szCs w:val="28"/>
          <w:lang w:eastAsia="zh-CN"/>
        </w:rPr>
        <w:t>Ознай</w:t>
      </w:r>
      <w:r>
        <w:rPr>
          <w:rFonts w:ascii="Times New Roman" w:eastAsia="Calibri" w:hAnsi="Times New Roman"/>
          <w:sz w:val="28"/>
          <w:szCs w:val="28"/>
          <w:lang w:eastAsia="zh-CN"/>
        </w:rPr>
        <w:t>о</w:t>
      </w:r>
      <w:r w:rsidRPr="004D4D2A">
        <w:rPr>
          <w:rFonts w:ascii="Times New Roman" w:eastAsia="Calibri" w:hAnsi="Times New Roman"/>
          <w:sz w:val="28"/>
          <w:szCs w:val="28"/>
          <w:lang w:eastAsia="zh-CN"/>
        </w:rPr>
        <w:t xml:space="preserve">мити під підпис завідувача господарством сектору господарського забезпечення апарату Глухівської міської ради та її  виконавчого комітету з інструкцією експлуатації дизель-генератора </w:t>
      </w:r>
      <w:r w:rsidRPr="004D4D2A">
        <w:rPr>
          <w:rFonts w:ascii="Times New Roman" w:eastAsia="Calibri" w:hAnsi="Times New Roman"/>
          <w:sz w:val="28"/>
          <w:szCs w:val="28"/>
          <w:lang w:val="en-US" w:eastAsia="zh-CN"/>
        </w:rPr>
        <w:t>NEP</w:t>
      </w:r>
      <w:r w:rsidRPr="004D4D2A">
        <w:rPr>
          <w:rFonts w:ascii="Times New Roman" w:eastAsia="Calibri" w:hAnsi="Times New Roman"/>
          <w:sz w:val="28"/>
          <w:szCs w:val="28"/>
          <w:lang w:eastAsia="zh-CN"/>
        </w:rPr>
        <w:t>-28</w:t>
      </w:r>
      <w:r w:rsidRPr="004D4D2A">
        <w:rPr>
          <w:rFonts w:ascii="Times New Roman" w:eastAsia="Calibri" w:hAnsi="Times New Roman"/>
          <w:sz w:val="28"/>
          <w:szCs w:val="28"/>
          <w:lang w:val="en-US" w:eastAsia="zh-CN"/>
        </w:rPr>
        <w:t>YD</w:t>
      </w:r>
      <w:r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r w:rsidRPr="004D4D2A">
        <w:rPr>
          <w:rFonts w:ascii="Times New Roman" w:eastAsia="Calibri" w:hAnsi="Times New Roman"/>
          <w:sz w:val="28"/>
          <w:szCs w:val="28"/>
          <w:lang w:eastAsia="zh-CN"/>
        </w:rPr>
        <w:t xml:space="preserve">та пам’яткою користування генератором. </w:t>
      </w:r>
    </w:p>
    <w:p w14:paraId="3DF91E59" w14:textId="734ED1FB" w:rsidR="004D4D2A" w:rsidRPr="004D4D2A" w:rsidRDefault="004D4D2A" w:rsidP="004D4D2A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4D4D2A">
        <w:rPr>
          <w:rFonts w:ascii="Times New Roman" w:eastAsia="Calibri" w:hAnsi="Times New Roman"/>
          <w:sz w:val="28"/>
          <w:szCs w:val="28"/>
          <w:lang w:eastAsia="zh-CN"/>
        </w:rPr>
        <w:t>5. Начальнику відділу бухгалтерського обліку та звітності</w:t>
      </w:r>
      <w:r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r w:rsidRPr="004D4D2A">
        <w:rPr>
          <w:rFonts w:ascii="Times New Roman" w:eastAsia="Calibri" w:hAnsi="Times New Roman"/>
          <w:sz w:val="28"/>
          <w:szCs w:val="28"/>
          <w:lang w:eastAsia="zh-CN"/>
        </w:rPr>
        <w:t>апарату Глухівської міської ради та її  виконавчого комітету (</w:t>
      </w:r>
      <w:r>
        <w:rPr>
          <w:rFonts w:ascii="Times New Roman" w:eastAsia="Calibri" w:hAnsi="Times New Roman"/>
          <w:sz w:val="28"/>
          <w:szCs w:val="28"/>
          <w:lang w:eastAsia="zh-CN"/>
        </w:rPr>
        <w:t xml:space="preserve">начальник - </w:t>
      </w:r>
      <w:proofErr w:type="spellStart"/>
      <w:r w:rsidRPr="004D4D2A">
        <w:rPr>
          <w:rFonts w:ascii="Times New Roman" w:eastAsia="Calibri" w:hAnsi="Times New Roman"/>
          <w:sz w:val="28"/>
          <w:szCs w:val="28"/>
          <w:lang w:eastAsia="zh-CN"/>
        </w:rPr>
        <w:t>Шихов</w:t>
      </w:r>
      <w:proofErr w:type="spellEnd"/>
      <w:r w:rsidRPr="004D4D2A">
        <w:rPr>
          <w:rFonts w:ascii="Times New Roman" w:eastAsia="Calibri" w:hAnsi="Times New Roman"/>
          <w:sz w:val="28"/>
          <w:szCs w:val="28"/>
          <w:lang w:eastAsia="zh-CN"/>
        </w:rPr>
        <w:t xml:space="preserve"> М.В.) списання паливно-мастильних матеріалів на засіб резервного живлення (генератор) проводити відповідно до п.1 даного розпорядження.</w:t>
      </w:r>
    </w:p>
    <w:p w14:paraId="190E08E9" w14:textId="6838FA54" w:rsidR="004D4D2A" w:rsidRPr="004D4D2A" w:rsidRDefault="004D4D2A" w:rsidP="004D4D2A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4D4D2A">
        <w:rPr>
          <w:rFonts w:ascii="Times New Roman" w:eastAsia="Calibri" w:hAnsi="Times New Roman"/>
          <w:sz w:val="28"/>
          <w:szCs w:val="28"/>
          <w:lang w:eastAsia="zh-CN"/>
        </w:rPr>
        <w:t>6. Завідувачу господарством сектору господарського забезпечення апарату Глухівської міської ради та її  виконавчого комітету</w:t>
      </w:r>
      <w:r w:rsidR="003259CB">
        <w:rPr>
          <w:rFonts w:ascii="Times New Roman" w:eastAsia="Calibri" w:hAnsi="Times New Roman"/>
          <w:sz w:val="28"/>
          <w:szCs w:val="28"/>
          <w:lang w:eastAsia="zh-CN"/>
        </w:rPr>
        <w:t xml:space="preserve"> Москаленку С.А.</w:t>
      </w:r>
      <w:r w:rsidRPr="004D4D2A">
        <w:rPr>
          <w:rFonts w:ascii="Times New Roman" w:eastAsia="Calibri" w:hAnsi="Times New Roman"/>
          <w:sz w:val="28"/>
          <w:szCs w:val="28"/>
          <w:lang w:eastAsia="zh-CN"/>
        </w:rPr>
        <w:t xml:space="preserve"> вести  журнал обліку роботи резервного джерела  живлення (генератора). </w:t>
      </w:r>
    </w:p>
    <w:p w14:paraId="4A789E8C" w14:textId="52F6D402" w:rsidR="004D4D2A" w:rsidRPr="004D4D2A" w:rsidRDefault="004D4D2A" w:rsidP="004D4D2A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4D4D2A">
        <w:rPr>
          <w:rFonts w:ascii="Times New Roman" w:eastAsia="Calibri" w:hAnsi="Times New Roman"/>
          <w:sz w:val="28"/>
          <w:szCs w:val="28"/>
          <w:lang w:eastAsia="zh-CN"/>
        </w:rPr>
        <w:t>7.</w:t>
      </w:r>
      <w:r w:rsidRPr="004D4D2A">
        <w:rPr>
          <w:rFonts w:ascii="Times New Roman" w:eastAsia="Calibri" w:hAnsi="Times New Roman"/>
          <w:sz w:val="28"/>
          <w:szCs w:val="28"/>
        </w:rPr>
        <w:t xml:space="preserve"> Контроль за виконанням розпорядження покласти на </w:t>
      </w:r>
      <w:r w:rsidR="003259CB" w:rsidRPr="004D4D2A">
        <w:rPr>
          <w:rFonts w:ascii="Times New Roman" w:eastAsia="Calibri" w:hAnsi="Times New Roman"/>
          <w:sz w:val="28"/>
          <w:szCs w:val="28"/>
        </w:rPr>
        <w:t xml:space="preserve">керуючого справами </w:t>
      </w:r>
      <w:r w:rsidR="003259CB">
        <w:rPr>
          <w:rFonts w:ascii="Times New Roman" w:eastAsia="Calibri" w:hAnsi="Times New Roman"/>
          <w:sz w:val="28"/>
          <w:szCs w:val="28"/>
        </w:rPr>
        <w:t xml:space="preserve">виконавчого комітету </w:t>
      </w:r>
      <w:r w:rsidR="003259CB" w:rsidRPr="004D4D2A">
        <w:rPr>
          <w:rFonts w:ascii="Times New Roman" w:eastAsia="Calibri" w:hAnsi="Times New Roman"/>
          <w:sz w:val="28"/>
          <w:szCs w:val="28"/>
        </w:rPr>
        <w:t xml:space="preserve">Глухівської міської ради </w:t>
      </w:r>
      <w:r w:rsidRPr="004D4D2A">
        <w:rPr>
          <w:rFonts w:ascii="Times New Roman" w:eastAsia="Calibri" w:hAnsi="Times New Roman"/>
          <w:sz w:val="28"/>
          <w:szCs w:val="28"/>
        </w:rPr>
        <w:t xml:space="preserve">Терещенко І.І. </w:t>
      </w:r>
    </w:p>
    <w:p w14:paraId="63469691" w14:textId="77777777" w:rsidR="004D4D2A" w:rsidRPr="004D4D2A" w:rsidRDefault="004D4D2A" w:rsidP="004D4D2A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4"/>
          <w:lang w:eastAsia="zh-CN"/>
        </w:rPr>
      </w:pPr>
    </w:p>
    <w:p w14:paraId="16E2894D" w14:textId="6230235F" w:rsidR="004D4D2A" w:rsidRPr="004D4D2A" w:rsidRDefault="004D4D2A" w:rsidP="004D4D2A">
      <w:pPr>
        <w:suppressAutoHyphens/>
        <w:jc w:val="both"/>
        <w:rPr>
          <w:rFonts w:ascii="Times New Roman" w:eastAsia="Calibri" w:hAnsi="Times New Roman"/>
          <w:sz w:val="20"/>
          <w:lang w:eastAsia="zh-CN"/>
        </w:rPr>
      </w:pPr>
      <w:r w:rsidRPr="004D4D2A">
        <w:rPr>
          <w:rFonts w:ascii="Times New Roman" w:eastAsia="Calibri" w:hAnsi="Times New Roman"/>
          <w:b/>
          <w:sz w:val="28"/>
          <w:szCs w:val="24"/>
          <w:lang w:eastAsia="zh-CN"/>
        </w:rPr>
        <w:t>Міський голова</w:t>
      </w:r>
      <w:r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</w:r>
      <w:r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</w:r>
      <w:r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</w:r>
      <w:r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  <w:t xml:space="preserve"> </w:t>
      </w:r>
      <w:r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</w:r>
      <w:r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  <w:t>Надія ВАЙЛО</w:t>
      </w:r>
      <w:r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  <w:t xml:space="preserve">               </w:t>
      </w:r>
    </w:p>
    <w:p w14:paraId="3DF50044" w14:textId="77777777" w:rsidR="00D140BA" w:rsidRDefault="00D140BA" w:rsidP="00D140BA">
      <w:pPr>
        <w:pStyle w:val="aa"/>
        <w:ind w:firstLine="5103"/>
        <w:rPr>
          <w:lang w:val="uk-UA"/>
        </w:rPr>
      </w:pPr>
    </w:p>
    <w:p w14:paraId="1B5E52A9" w14:textId="77777777" w:rsidR="00393A83" w:rsidRDefault="00393A83" w:rsidP="00D140BA">
      <w:pPr>
        <w:pStyle w:val="aa"/>
        <w:ind w:firstLine="5103"/>
        <w:rPr>
          <w:lang w:val="uk-UA"/>
        </w:rPr>
      </w:pPr>
    </w:p>
    <w:p w14:paraId="7692D3BF" w14:textId="550E2996" w:rsidR="00D140BA" w:rsidRDefault="00D140BA" w:rsidP="00D140BA">
      <w:pPr>
        <w:pStyle w:val="aa"/>
        <w:ind w:firstLine="5103"/>
        <w:rPr>
          <w:lang w:val="uk-UA"/>
        </w:rPr>
      </w:pPr>
      <w:r>
        <w:rPr>
          <w:lang w:val="uk-UA"/>
        </w:rPr>
        <w:t>ЗАТВЕРДЖЕНО</w:t>
      </w:r>
    </w:p>
    <w:p w14:paraId="79D22FA8" w14:textId="77777777" w:rsidR="00D140BA" w:rsidRDefault="00D140BA" w:rsidP="00D140BA">
      <w:pPr>
        <w:pStyle w:val="aa"/>
        <w:ind w:firstLine="5103"/>
        <w:rPr>
          <w:lang w:val="uk-UA"/>
        </w:rPr>
      </w:pPr>
      <w:r>
        <w:rPr>
          <w:lang w:val="uk-UA"/>
        </w:rPr>
        <w:t>Розпорядження міського голови</w:t>
      </w:r>
    </w:p>
    <w:p w14:paraId="0F7B482E" w14:textId="3B0B84A4" w:rsidR="00D140BA" w:rsidRDefault="0098061A" w:rsidP="00D140BA">
      <w:pPr>
        <w:pStyle w:val="aa"/>
        <w:ind w:firstLine="5103"/>
        <w:rPr>
          <w:lang w:val="uk-UA"/>
        </w:rPr>
      </w:pPr>
      <w:r>
        <w:rPr>
          <w:lang w:val="uk-UA"/>
        </w:rPr>
        <w:t>14.10.2025</w:t>
      </w:r>
      <w:r w:rsidR="00D140BA">
        <w:rPr>
          <w:lang w:val="uk-UA"/>
        </w:rPr>
        <w:t xml:space="preserve"> № </w:t>
      </w:r>
      <w:r>
        <w:rPr>
          <w:lang w:val="uk-UA"/>
        </w:rPr>
        <w:t>136-ОД</w:t>
      </w:r>
    </w:p>
    <w:p w14:paraId="0BBA1735" w14:textId="2746690E" w:rsidR="004D4D2A" w:rsidRPr="004D4D2A" w:rsidRDefault="004D4D2A" w:rsidP="00D140BA">
      <w:pPr>
        <w:keepNext/>
        <w:suppressAutoHyphens/>
        <w:spacing w:before="240" w:after="60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ПАМ’ЯТКА КОРИСТУВАННЯ ГЕНЕРАТОРОМ</w:t>
      </w:r>
    </w:p>
    <w:p w14:paraId="7D19039F" w14:textId="77777777" w:rsidR="004D4D2A" w:rsidRPr="004D4D2A" w:rsidRDefault="004D4D2A" w:rsidP="00393A83">
      <w:pPr>
        <w:keepNext/>
        <w:suppressAutoHyphens/>
        <w:outlineLvl w:val="3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1.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Підготовка</w:t>
      </w:r>
      <w:proofErr w:type="spellEnd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до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роботи</w:t>
      </w:r>
      <w:proofErr w:type="spellEnd"/>
    </w:p>
    <w:p w14:paraId="43ACF3E1" w14:textId="77777777" w:rsidR="004D4D2A" w:rsidRPr="004D4D2A" w:rsidRDefault="004D4D2A" w:rsidP="00393A83">
      <w:pPr>
        <w:numPr>
          <w:ilvl w:val="0"/>
          <w:numId w:val="7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Переконайтеся, що генератор справний і підходить за типом пального (бензин, дизель, газ).</w:t>
      </w:r>
    </w:p>
    <w:p w14:paraId="5D14E829" w14:textId="679C7C1E" w:rsidR="004D4D2A" w:rsidRPr="004D4D2A" w:rsidRDefault="004D4D2A" w:rsidP="00393A83">
      <w:pPr>
        <w:numPr>
          <w:ilvl w:val="0"/>
          <w:numId w:val="7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Перевірте рівень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пального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та </w:t>
      </w:r>
      <w:r w:rsidR="00871115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мастила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перед кожним запуском.</w:t>
      </w:r>
    </w:p>
    <w:p w14:paraId="061B5C8B" w14:textId="77777777" w:rsidR="004D4D2A" w:rsidRPr="004D4D2A" w:rsidRDefault="004D4D2A" w:rsidP="00393A83">
      <w:pPr>
        <w:numPr>
          <w:ilvl w:val="0"/>
          <w:numId w:val="7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Огляньте корпус і кабелі на наявність пошкоджень.</w:t>
      </w:r>
    </w:p>
    <w:p w14:paraId="62B9E655" w14:textId="77777777" w:rsidR="004D4D2A" w:rsidRPr="004D4D2A" w:rsidRDefault="004D4D2A" w:rsidP="00393A83">
      <w:pPr>
        <w:numPr>
          <w:ilvl w:val="0"/>
          <w:numId w:val="7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Встановлюйте генератор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на відкритому повітрі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або в добре провітрюваному місці —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ніколи не в приміщенні!</w:t>
      </w:r>
    </w:p>
    <w:p w14:paraId="10C640AB" w14:textId="77777777" w:rsidR="004D4D2A" w:rsidRPr="004D4D2A" w:rsidRDefault="004D4D2A" w:rsidP="00393A83">
      <w:pPr>
        <w:keepNext/>
        <w:suppressAutoHyphens/>
        <w:outlineLvl w:val="3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2.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Підключення</w:t>
      </w:r>
      <w:proofErr w:type="spellEnd"/>
    </w:p>
    <w:p w14:paraId="20ABA847" w14:textId="77777777" w:rsidR="004D4D2A" w:rsidRPr="004D4D2A" w:rsidRDefault="004D4D2A" w:rsidP="00393A83">
      <w:pPr>
        <w:numPr>
          <w:ilvl w:val="0"/>
          <w:numId w:val="8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Не перевантажуйте генератор: сумарна потужність приладів не має перевищувати його номінальну потужність.</w:t>
      </w:r>
    </w:p>
    <w:p w14:paraId="7463828F" w14:textId="77777777" w:rsidR="004D4D2A" w:rsidRPr="004D4D2A" w:rsidRDefault="004D4D2A" w:rsidP="00393A83">
      <w:pPr>
        <w:numPr>
          <w:ilvl w:val="0"/>
          <w:numId w:val="8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Підключайте пристрої через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подовжувач із заземленням</w:t>
      </w:r>
      <w:r w:rsidRPr="004D4D2A">
        <w:rPr>
          <w:rFonts w:ascii="Times New Roman" w:hAnsi="Times New Roman"/>
          <w:sz w:val="28"/>
          <w:szCs w:val="28"/>
          <w:lang w:eastAsia="uk-UA"/>
        </w:rPr>
        <w:t>.</w:t>
      </w:r>
    </w:p>
    <w:p w14:paraId="28948ED4" w14:textId="77777777" w:rsidR="004D4D2A" w:rsidRPr="004D4D2A" w:rsidRDefault="004D4D2A" w:rsidP="00393A83">
      <w:pPr>
        <w:numPr>
          <w:ilvl w:val="0"/>
          <w:numId w:val="8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Якщо живите будинок, використовуйте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автоматичний ввід резерву (АВР)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або ручний перемикач, щоб уникнути подачі струму назад у мережу.</w:t>
      </w:r>
    </w:p>
    <w:p w14:paraId="66381DA0" w14:textId="77777777" w:rsidR="004D4D2A" w:rsidRPr="004D4D2A" w:rsidRDefault="004D4D2A" w:rsidP="00393A83">
      <w:pPr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4D4D2A">
        <w:rPr>
          <w:rFonts w:ascii="Times New Roman" w:hAnsi="Times New Roman"/>
          <w:b/>
          <w:bCs/>
          <w:sz w:val="28"/>
          <w:szCs w:val="28"/>
          <w:lang w:eastAsia="uk-UA"/>
        </w:rPr>
        <w:t>3. Запуск генератора</w:t>
      </w:r>
    </w:p>
    <w:p w14:paraId="11D56F53" w14:textId="77777777" w:rsidR="004D4D2A" w:rsidRPr="004D4D2A" w:rsidRDefault="004D4D2A" w:rsidP="00393A83">
      <w:pPr>
        <w:numPr>
          <w:ilvl w:val="0"/>
          <w:numId w:val="9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Відкрийте паливний кран.</w:t>
      </w:r>
    </w:p>
    <w:p w14:paraId="441C81B8" w14:textId="77777777" w:rsidR="004D4D2A" w:rsidRPr="004D4D2A" w:rsidRDefault="004D4D2A" w:rsidP="00393A83">
      <w:pPr>
        <w:numPr>
          <w:ilvl w:val="0"/>
          <w:numId w:val="9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Установіть дросель у положення «Пуск».</w:t>
      </w:r>
    </w:p>
    <w:p w14:paraId="14A93D06" w14:textId="77777777" w:rsidR="004D4D2A" w:rsidRPr="004D4D2A" w:rsidRDefault="004D4D2A" w:rsidP="00393A83">
      <w:pPr>
        <w:numPr>
          <w:ilvl w:val="0"/>
          <w:numId w:val="9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Запустіть двигун (стартером або ручним шнуром).</w:t>
      </w:r>
    </w:p>
    <w:p w14:paraId="3B96C61A" w14:textId="77777777" w:rsidR="004D4D2A" w:rsidRPr="004D4D2A" w:rsidRDefault="004D4D2A" w:rsidP="00393A83">
      <w:pPr>
        <w:numPr>
          <w:ilvl w:val="0"/>
          <w:numId w:val="9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Після прогрівання двигуна переведіть дросель у робочий режим.</w:t>
      </w:r>
    </w:p>
    <w:p w14:paraId="223AB2C2" w14:textId="77777777" w:rsidR="004D4D2A" w:rsidRPr="004D4D2A" w:rsidRDefault="004D4D2A" w:rsidP="00393A83">
      <w:pPr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4D4D2A">
        <w:rPr>
          <w:rFonts w:ascii="Times New Roman" w:hAnsi="Times New Roman"/>
          <w:b/>
          <w:bCs/>
          <w:sz w:val="28"/>
          <w:szCs w:val="28"/>
          <w:lang w:eastAsia="uk-UA"/>
        </w:rPr>
        <w:t>4. Під час роботи</w:t>
      </w:r>
    </w:p>
    <w:p w14:paraId="40E871C0" w14:textId="290654FE" w:rsidR="004D4D2A" w:rsidRPr="004D4D2A" w:rsidRDefault="004D4D2A" w:rsidP="00393A83">
      <w:pPr>
        <w:numPr>
          <w:ilvl w:val="0"/>
          <w:numId w:val="10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Контролюйте рівень пального й </w:t>
      </w:r>
      <w:r w:rsidR="00871115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мастила</w:t>
      </w:r>
      <w:r w:rsidRPr="004D4D2A">
        <w:rPr>
          <w:rFonts w:ascii="Times New Roman" w:hAnsi="Times New Roman"/>
          <w:sz w:val="28"/>
          <w:szCs w:val="28"/>
          <w:lang w:eastAsia="uk-UA"/>
        </w:rPr>
        <w:t>.</w:t>
      </w:r>
    </w:p>
    <w:p w14:paraId="3060B236" w14:textId="77777777" w:rsidR="004D4D2A" w:rsidRPr="004D4D2A" w:rsidRDefault="004D4D2A" w:rsidP="00393A83">
      <w:pPr>
        <w:numPr>
          <w:ilvl w:val="0"/>
          <w:numId w:val="10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Не торкайтесь гарячих частин двигуна.</w:t>
      </w:r>
    </w:p>
    <w:p w14:paraId="08A184D5" w14:textId="77777777" w:rsidR="004D4D2A" w:rsidRPr="004D4D2A" w:rsidRDefault="004D4D2A" w:rsidP="00393A83">
      <w:pPr>
        <w:numPr>
          <w:ilvl w:val="0"/>
          <w:numId w:val="10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Захищайте генератор від дощу та снігу.</w:t>
      </w:r>
    </w:p>
    <w:p w14:paraId="3771903C" w14:textId="77777777" w:rsidR="004D4D2A" w:rsidRPr="004D4D2A" w:rsidRDefault="004D4D2A" w:rsidP="00393A83">
      <w:pPr>
        <w:keepNext/>
        <w:suppressAutoHyphens/>
        <w:outlineLvl w:val="3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5.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Зупинка</w:t>
      </w:r>
      <w:proofErr w:type="spellEnd"/>
    </w:p>
    <w:p w14:paraId="1AB711C2" w14:textId="77777777" w:rsidR="004D4D2A" w:rsidRPr="004D4D2A" w:rsidRDefault="004D4D2A" w:rsidP="00393A83">
      <w:pPr>
        <w:numPr>
          <w:ilvl w:val="0"/>
          <w:numId w:val="11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Вимкніть усі під’єднані прилади.</w:t>
      </w:r>
    </w:p>
    <w:p w14:paraId="7C310FA6" w14:textId="77777777" w:rsidR="004D4D2A" w:rsidRPr="004D4D2A" w:rsidRDefault="004D4D2A" w:rsidP="00393A83">
      <w:pPr>
        <w:numPr>
          <w:ilvl w:val="0"/>
          <w:numId w:val="11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Переведіть вимикач у положення «Вимкнено».</w:t>
      </w:r>
    </w:p>
    <w:p w14:paraId="01323AC9" w14:textId="77777777" w:rsidR="004D4D2A" w:rsidRPr="004D4D2A" w:rsidRDefault="004D4D2A" w:rsidP="00393A83">
      <w:pPr>
        <w:numPr>
          <w:ilvl w:val="0"/>
          <w:numId w:val="11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Закрийте паливний кран.</w:t>
      </w:r>
    </w:p>
    <w:p w14:paraId="7F05DEA6" w14:textId="77777777" w:rsidR="004D4D2A" w:rsidRPr="004D4D2A" w:rsidRDefault="004D4D2A" w:rsidP="00393A83">
      <w:pPr>
        <w:numPr>
          <w:ilvl w:val="0"/>
          <w:numId w:val="11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Дайте двигуну охолонути перед зберіганням або транспортуванням.</w:t>
      </w:r>
    </w:p>
    <w:p w14:paraId="1F3B77E6" w14:textId="77777777" w:rsidR="004D4D2A" w:rsidRPr="004D4D2A" w:rsidRDefault="004D4D2A" w:rsidP="00393A83">
      <w:pPr>
        <w:keepNext/>
        <w:suppressAutoHyphens/>
        <w:outlineLvl w:val="3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6.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Технічне</w:t>
      </w:r>
      <w:proofErr w:type="spellEnd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обслуговування</w:t>
      </w:r>
      <w:proofErr w:type="spellEnd"/>
    </w:p>
    <w:p w14:paraId="47737FA8" w14:textId="14E9F285" w:rsidR="004D4D2A" w:rsidRPr="004D4D2A" w:rsidRDefault="004D4D2A" w:rsidP="00393A83">
      <w:pPr>
        <w:numPr>
          <w:ilvl w:val="0"/>
          <w:numId w:val="12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Змінюйте </w:t>
      </w:r>
      <w:r w:rsidR="00871115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мастила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кожні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50 годин роботи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(або відповідно до інструкції виробника).</w:t>
      </w:r>
    </w:p>
    <w:p w14:paraId="34F5265A" w14:textId="77777777" w:rsidR="004D4D2A" w:rsidRPr="004D4D2A" w:rsidRDefault="004D4D2A" w:rsidP="00393A83">
      <w:pPr>
        <w:numPr>
          <w:ilvl w:val="0"/>
          <w:numId w:val="12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Регулярно очищайте повітряний фільтр.</w:t>
      </w:r>
    </w:p>
    <w:p w14:paraId="3BCD07C3" w14:textId="77777777" w:rsidR="004D4D2A" w:rsidRPr="004D4D2A" w:rsidRDefault="004D4D2A" w:rsidP="00393A83">
      <w:pPr>
        <w:numPr>
          <w:ilvl w:val="0"/>
          <w:numId w:val="12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Перевіряйте свічку запалювання.</w:t>
      </w:r>
    </w:p>
    <w:p w14:paraId="43AF9F1A" w14:textId="77777777" w:rsidR="004D4D2A" w:rsidRPr="004D4D2A" w:rsidRDefault="004D4D2A" w:rsidP="00393A83">
      <w:pPr>
        <w:numPr>
          <w:ilvl w:val="0"/>
          <w:numId w:val="12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Один раз на сезон проводьте повну діагностику.</w:t>
      </w:r>
    </w:p>
    <w:p w14:paraId="43778B6D" w14:textId="77777777" w:rsidR="004D4D2A" w:rsidRPr="004D4D2A" w:rsidRDefault="004D4D2A" w:rsidP="00393A83">
      <w:pPr>
        <w:suppressAutoHyphens/>
        <w:rPr>
          <w:rFonts w:ascii="Times New Roman" w:eastAsia="Calibri" w:hAnsi="Times New Roman"/>
          <w:sz w:val="28"/>
          <w:szCs w:val="28"/>
          <w:lang w:val="ru-RU" w:eastAsia="zh-CN"/>
        </w:rPr>
      </w:pPr>
      <w:r w:rsidRPr="004D4D2A">
        <w:rPr>
          <w:rFonts w:ascii="Times New Roman" w:eastAsia="Calibri" w:hAnsi="Times New Roman"/>
          <w:sz w:val="28"/>
          <w:szCs w:val="28"/>
          <w:lang w:val="ru-RU" w:eastAsia="zh-CN"/>
        </w:rPr>
        <w:t xml:space="preserve">               </w:t>
      </w:r>
      <w:proofErr w:type="spellStart"/>
      <w:r w:rsidRPr="004D4D2A">
        <w:rPr>
          <w:rFonts w:ascii="Times New Roman" w:eastAsia="Calibri" w:hAnsi="Times New Roman"/>
          <w:sz w:val="28"/>
          <w:szCs w:val="28"/>
          <w:lang w:val="ru-RU" w:eastAsia="zh-CN"/>
        </w:rPr>
        <w:t>Ознайомлений</w:t>
      </w:r>
      <w:proofErr w:type="spellEnd"/>
      <w:r w:rsidRPr="004D4D2A">
        <w:rPr>
          <w:rFonts w:ascii="Times New Roman" w:eastAsia="Calibri" w:hAnsi="Times New Roman"/>
          <w:sz w:val="28"/>
          <w:szCs w:val="28"/>
          <w:lang w:val="ru-RU" w:eastAsia="zh-CN"/>
        </w:rPr>
        <w:t xml:space="preserve"> (на) __________________________________</w:t>
      </w:r>
    </w:p>
    <w:p w14:paraId="5C2CAC6A" w14:textId="77777777" w:rsidR="004D4D2A" w:rsidRPr="004D4D2A" w:rsidRDefault="004D4D2A" w:rsidP="00393A83">
      <w:pPr>
        <w:suppressAutoHyphens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0F9D011E" w14:textId="77777777" w:rsidR="00D140BA" w:rsidRPr="00D140BA" w:rsidRDefault="00D140BA" w:rsidP="00D140BA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D140BA">
        <w:rPr>
          <w:rFonts w:ascii="Times New Roman" w:hAnsi="Times New Roman"/>
          <w:b/>
          <w:bCs/>
          <w:sz w:val="28"/>
          <w:szCs w:val="28"/>
        </w:rPr>
        <w:t>Керуючий справами виконавчого комітету</w:t>
      </w:r>
    </w:p>
    <w:p w14:paraId="15409945" w14:textId="77777777" w:rsidR="00D140BA" w:rsidRPr="00D140BA" w:rsidRDefault="00D140BA" w:rsidP="00D140BA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D140BA">
        <w:rPr>
          <w:rFonts w:ascii="Times New Roman" w:hAnsi="Times New Roman"/>
          <w:b/>
          <w:bCs/>
          <w:sz w:val="28"/>
          <w:szCs w:val="28"/>
        </w:rPr>
        <w:t>міської ради                                                                                 Ірина ТЕРЕЩЕНКО</w:t>
      </w:r>
    </w:p>
    <w:p w14:paraId="265B78AF" w14:textId="77777777" w:rsidR="000C7F59" w:rsidRDefault="000C7F59" w:rsidP="000C7F59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  <w:bookmarkStart w:id="0" w:name="_GoBack"/>
      <w:bookmarkEnd w:id="0"/>
    </w:p>
    <w:sectPr w:rsidR="000C7F59" w:rsidSect="003B0D7E">
      <w:headerReference w:type="default" r:id="rId8"/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D255E0" w14:textId="77777777" w:rsidR="00805D9E" w:rsidRDefault="00805D9E" w:rsidP="00087E5B">
      <w:r>
        <w:separator/>
      </w:r>
    </w:p>
  </w:endnote>
  <w:endnote w:type="continuationSeparator" w:id="0">
    <w:p w14:paraId="672D8007" w14:textId="77777777" w:rsidR="00805D9E" w:rsidRDefault="00805D9E" w:rsidP="000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7C2FBA" w14:textId="77777777" w:rsidR="00805D9E" w:rsidRDefault="00805D9E" w:rsidP="00087E5B">
      <w:r>
        <w:separator/>
      </w:r>
    </w:p>
  </w:footnote>
  <w:footnote w:type="continuationSeparator" w:id="0">
    <w:p w14:paraId="5407DB88" w14:textId="77777777" w:rsidR="00805D9E" w:rsidRDefault="00805D9E" w:rsidP="00087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226C3" w14:textId="07BF35B0" w:rsidR="00087E5B" w:rsidRDefault="00087E5B" w:rsidP="00087E5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7F2E2D"/>
    <w:multiLevelType w:val="multilevel"/>
    <w:tmpl w:val="75BC3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6BF6F30"/>
    <w:multiLevelType w:val="multilevel"/>
    <w:tmpl w:val="B9742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1C61E7"/>
    <w:multiLevelType w:val="multilevel"/>
    <w:tmpl w:val="5A98E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1F1FC3"/>
    <w:multiLevelType w:val="multilevel"/>
    <w:tmpl w:val="431A9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5F71270"/>
    <w:multiLevelType w:val="multilevel"/>
    <w:tmpl w:val="E8967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3667C2"/>
    <w:multiLevelType w:val="multilevel"/>
    <w:tmpl w:val="B7BE8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7"/>
  </w:num>
  <w:num w:numId="5">
    <w:abstractNumId w:val="2"/>
  </w:num>
  <w:num w:numId="6">
    <w:abstractNumId w:val="0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389"/>
    <w:rsid w:val="00002368"/>
    <w:rsid w:val="000116AE"/>
    <w:rsid w:val="00015D00"/>
    <w:rsid w:val="00020E6F"/>
    <w:rsid w:val="00020F94"/>
    <w:rsid w:val="00040B7A"/>
    <w:rsid w:val="000522FD"/>
    <w:rsid w:val="00054768"/>
    <w:rsid w:val="00054904"/>
    <w:rsid w:val="00075AB6"/>
    <w:rsid w:val="00083839"/>
    <w:rsid w:val="00087E5B"/>
    <w:rsid w:val="000953A8"/>
    <w:rsid w:val="000B4386"/>
    <w:rsid w:val="000C7F59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54BD"/>
    <w:rsid w:val="00140776"/>
    <w:rsid w:val="00154829"/>
    <w:rsid w:val="0015759B"/>
    <w:rsid w:val="00163997"/>
    <w:rsid w:val="00175565"/>
    <w:rsid w:val="001A0AAF"/>
    <w:rsid w:val="001A2427"/>
    <w:rsid w:val="001A30C4"/>
    <w:rsid w:val="001A37D6"/>
    <w:rsid w:val="001B3906"/>
    <w:rsid w:val="001B4855"/>
    <w:rsid w:val="001C4389"/>
    <w:rsid w:val="001D3B34"/>
    <w:rsid w:val="001E14CE"/>
    <w:rsid w:val="001E7757"/>
    <w:rsid w:val="001E7BFC"/>
    <w:rsid w:val="001F23E0"/>
    <w:rsid w:val="001F398F"/>
    <w:rsid w:val="00202E0F"/>
    <w:rsid w:val="00211470"/>
    <w:rsid w:val="00211A01"/>
    <w:rsid w:val="002265AC"/>
    <w:rsid w:val="00251DD7"/>
    <w:rsid w:val="00256DBB"/>
    <w:rsid w:val="00265C86"/>
    <w:rsid w:val="00265ECB"/>
    <w:rsid w:val="00273849"/>
    <w:rsid w:val="00295FF3"/>
    <w:rsid w:val="002965CA"/>
    <w:rsid w:val="002A0D96"/>
    <w:rsid w:val="002A2B07"/>
    <w:rsid w:val="002B1B45"/>
    <w:rsid w:val="002B2BB5"/>
    <w:rsid w:val="002B48A5"/>
    <w:rsid w:val="002C6575"/>
    <w:rsid w:val="002D1CC0"/>
    <w:rsid w:val="0032514D"/>
    <w:rsid w:val="003259CB"/>
    <w:rsid w:val="00325C79"/>
    <w:rsid w:val="00340A32"/>
    <w:rsid w:val="003615D0"/>
    <w:rsid w:val="0036418C"/>
    <w:rsid w:val="00386E1B"/>
    <w:rsid w:val="00393A83"/>
    <w:rsid w:val="003B0D7E"/>
    <w:rsid w:val="003B2EC4"/>
    <w:rsid w:val="003B43F4"/>
    <w:rsid w:val="003C0F36"/>
    <w:rsid w:val="003C2190"/>
    <w:rsid w:val="003D115C"/>
    <w:rsid w:val="00402169"/>
    <w:rsid w:val="0040389A"/>
    <w:rsid w:val="00413F35"/>
    <w:rsid w:val="00423C1F"/>
    <w:rsid w:val="0042743B"/>
    <w:rsid w:val="00431590"/>
    <w:rsid w:val="0044078E"/>
    <w:rsid w:val="004626D0"/>
    <w:rsid w:val="0048360E"/>
    <w:rsid w:val="004937C4"/>
    <w:rsid w:val="004939E4"/>
    <w:rsid w:val="00496ED1"/>
    <w:rsid w:val="004A17AA"/>
    <w:rsid w:val="004B6337"/>
    <w:rsid w:val="004B6BF0"/>
    <w:rsid w:val="004D2085"/>
    <w:rsid w:val="004D4D2A"/>
    <w:rsid w:val="0050668A"/>
    <w:rsid w:val="0051312D"/>
    <w:rsid w:val="00522F92"/>
    <w:rsid w:val="005265B4"/>
    <w:rsid w:val="00527C82"/>
    <w:rsid w:val="00544D74"/>
    <w:rsid w:val="00545AD3"/>
    <w:rsid w:val="00573B6D"/>
    <w:rsid w:val="0057417D"/>
    <w:rsid w:val="00591FCC"/>
    <w:rsid w:val="005A6ADD"/>
    <w:rsid w:val="005A7898"/>
    <w:rsid w:val="005B02E7"/>
    <w:rsid w:val="005B55B1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377D1"/>
    <w:rsid w:val="0064149C"/>
    <w:rsid w:val="006443B6"/>
    <w:rsid w:val="006560D9"/>
    <w:rsid w:val="00661345"/>
    <w:rsid w:val="006748E4"/>
    <w:rsid w:val="00685958"/>
    <w:rsid w:val="006A13C7"/>
    <w:rsid w:val="006B2B15"/>
    <w:rsid w:val="006C0775"/>
    <w:rsid w:val="006C7CA2"/>
    <w:rsid w:val="006D1FFF"/>
    <w:rsid w:val="00706884"/>
    <w:rsid w:val="007121C8"/>
    <w:rsid w:val="00713CB5"/>
    <w:rsid w:val="007175EE"/>
    <w:rsid w:val="007269B5"/>
    <w:rsid w:val="007269E1"/>
    <w:rsid w:val="007302C1"/>
    <w:rsid w:val="00743C83"/>
    <w:rsid w:val="00751057"/>
    <w:rsid w:val="00752C39"/>
    <w:rsid w:val="00774580"/>
    <w:rsid w:val="00792426"/>
    <w:rsid w:val="007A7179"/>
    <w:rsid w:val="007B36F0"/>
    <w:rsid w:val="007C6B2D"/>
    <w:rsid w:val="007D0556"/>
    <w:rsid w:val="00804BD4"/>
    <w:rsid w:val="00805D9E"/>
    <w:rsid w:val="008068C7"/>
    <w:rsid w:val="008112FB"/>
    <w:rsid w:val="0081486D"/>
    <w:rsid w:val="00830826"/>
    <w:rsid w:val="00831C4F"/>
    <w:rsid w:val="00832CAA"/>
    <w:rsid w:val="00835AC4"/>
    <w:rsid w:val="008427E8"/>
    <w:rsid w:val="008463DE"/>
    <w:rsid w:val="0084764C"/>
    <w:rsid w:val="008518A2"/>
    <w:rsid w:val="00854A3C"/>
    <w:rsid w:val="00861297"/>
    <w:rsid w:val="00864B8E"/>
    <w:rsid w:val="00867180"/>
    <w:rsid w:val="00871115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9C8"/>
    <w:rsid w:val="008A7E80"/>
    <w:rsid w:val="008D1F1A"/>
    <w:rsid w:val="008D338D"/>
    <w:rsid w:val="008E09B9"/>
    <w:rsid w:val="008F00F7"/>
    <w:rsid w:val="008F57B3"/>
    <w:rsid w:val="009033BE"/>
    <w:rsid w:val="009058B6"/>
    <w:rsid w:val="00920497"/>
    <w:rsid w:val="0092578D"/>
    <w:rsid w:val="0097004B"/>
    <w:rsid w:val="0098061A"/>
    <w:rsid w:val="00982A30"/>
    <w:rsid w:val="009856FC"/>
    <w:rsid w:val="009863F0"/>
    <w:rsid w:val="009A2E19"/>
    <w:rsid w:val="009B2A81"/>
    <w:rsid w:val="009D3DEA"/>
    <w:rsid w:val="009F458C"/>
    <w:rsid w:val="009F518C"/>
    <w:rsid w:val="00A048A6"/>
    <w:rsid w:val="00A15765"/>
    <w:rsid w:val="00A25F27"/>
    <w:rsid w:val="00A34F43"/>
    <w:rsid w:val="00A41EB5"/>
    <w:rsid w:val="00A57214"/>
    <w:rsid w:val="00A60497"/>
    <w:rsid w:val="00A61004"/>
    <w:rsid w:val="00A6111D"/>
    <w:rsid w:val="00A83884"/>
    <w:rsid w:val="00AA5DBC"/>
    <w:rsid w:val="00AC049E"/>
    <w:rsid w:val="00AC0528"/>
    <w:rsid w:val="00AC09E0"/>
    <w:rsid w:val="00AE03A8"/>
    <w:rsid w:val="00AE3659"/>
    <w:rsid w:val="00AE5E94"/>
    <w:rsid w:val="00AF1B92"/>
    <w:rsid w:val="00B13FBA"/>
    <w:rsid w:val="00B21D5C"/>
    <w:rsid w:val="00B25F70"/>
    <w:rsid w:val="00B266BB"/>
    <w:rsid w:val="00B4407D"/>
    <w:rsid w:val="00B54836"/>
    <w:rsid w:val="00B643E8"/>
    <w:rsid w:val="00B868FB"/>
    <w:rsid w:val="00B9766E"/>
    <w:rsid w:val="00BA657A"/>
    <w:rsid w:val="00BB3EAD"/>
    <w:rsid w:val="00BB62C7"/>
    <w:rsid w:val="00BC33A5"/>
    <w:rsid w:val="00BE07AB"/>
    <w:rsid w:val="00BE2940"/>
    <w:rsid w:val="00BE5FB3"/>
    <w:rsid w:val="00BE7F21"/>
    <w:rsid w:val="00BF4ECC"/>
    <w:rsid w:val="00C106C2"/>
    <w:rsid w:val="00C1073A"/>
    <w:rsid w:val="00C1112E"/>
    <w:rsid w:val="00C136F3"/>
    <w:rsid w:val="00C13901"/>
    <w:rsid w:val="00C1577B"/>
    <w:rsid w:val="00C34F48"/>
    <w:rsid w:val="00C4069F"/>
    <w:rsid w:val="00C4113F"/>
    <w:rsid w:val="00C466ED"/>
    <w:rsid w:val="00C6318B"/>
    <w:rsid w:val="00C64EA4"/>
    <w:rsid w:val="00C65450"/>
    <w:rsid w:val="00C749D4"/>
    <w:rsid w:val="00C74DEB"/>
    <w:rsid w:val="00C77D79"/>
    <w:rsid w:val="00C8158F"/>
    <w:rsid w:val="00C83D01"/>
    <w:rsid w:val="00C9260D"/>
    <w:rsid w:val="00C97FF9"/>
    <w:rsid w:val="00CA5DC7"/>
    <w:rsid w:val="00CA6A04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140BA"/>
    <w:rsid w:val="00D145DF"/>
    <w:rsid w:val="00D32957"/>
    <w:rsid w:val="00D45995"/>
    <w:rsid w:val="00D76223"/>
    <w:rsid w:val="00D76BE0"/>
    <w:rsid w:val="00D77F5C"/>
    <w:rsid w:val="00DA3ACF"/>
    <w:rsid w:val="00DC1543"/>
    <w:rsid w:val="00DC507F"/>
    <w:rsid w:val="00DE5374"/>
    <w:rsid w:val="00DF1F3C"/>
    <w:rsid w:val="00DF6760"/>
    <w:rsid w:val="00E03B17"/>
    <w:rsid w:val="00E0531D"/>
    <w:rsid w:val="00E12C8E"/>
    <w:rsid w:val="00E26C98"/>
    <w:rsid w:val="00E40521"/>
    <w:rsid w:val="00E47ED1"/>
    <w:rsid w:val="00E50BAE"/>
    <w:rsid w:val="00EA20A3"/>
    <w:rsid w:val="00EB28CA"/>
    <w:rsid w:val="00EC0F7B"/>
    <w:rsid w:val="00ED33AA"/>
    <w:rsid w:val="00ED4051"/>
    <w:rsid w:val="00EE6887"/>
    <w:rsid w:val="00F175A5"/>
    <w:rsid w:val="00F225F2"/>
    <w:rsid w:val="00F3306D"/>
    <w:rsid w:val="00F36E85"/>
    <w:rsid w:val="00F450B4"/>
    <w:rsid w:val="00F46D65"/>
    <w:rsid w:val="00F52C5A"/>
    <w:rsid w:val="00F631D6"/>
    <w:rsid w:val="00F650F8"/>
    <w:rsid w:val="00F70520"/>
    <w:rsid w:val="00F71DC7"/>
    <w:rsid w:val="00F824C5"/>
    <w:rsid w:val="00F947F1"/>
    <w:rsid w:val="00F95132"/>
    <w:rsid w:val="00F97639"/>
    <w:rsid w:val="00FA4306"/>
    <w:rsid w:val="00FA7D85"/>
    <w:rsid w:val="00FC5F22"/>
    <w:rsid w:val="00FD1EDB"/>
    <w:rsid w:val="00FD4F8E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4D4D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4D4D2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у виносці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header"/>
    <w:basedOn w:val="a"/>
    <w:link w:val="a6"/>
    <w:rsid w:val="00087E5B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rsid w:val="00087E5B"/>
    <w:rPr>
      <w:rFonts w:ascii="Bookman Old Style" w:hAnsi="Bookman Old Style"/>
      <w:sz w:val="24"/>
      <w:lang w:eastAsia="ru-RU"/>
    </w:rPr>
  </w:style>
  <w:style w:type="paragraph" w:styleId="a7">
    <w:name w:val="footer"/>
    <w:basedOn w:val="a"/>
    <w:link w:val="a8"/>
    <w:rsid w:val="00087E5B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rsid w:val="00087E5B"/>
    <w:rPr>
      <w:rFonts w:ascii="Bookman Old Style" w:hAnsi="Bookman Old Style"/>
      <w:sz w:val="24"/>
      <w:lang w:eastAsia="ru-RU"/>
    </w:rPr>
  </w:style>
  <w:style w:type="paragraph" w:styleId="a9">
    <w:name w:val="List Paragraph"/>
    <w:basedOn w:val="a"/>
    <w:uiPriority w:val="34"/>
    <w:qFormat/>
    <w:rsid w:val="00E40521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4D4D2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4D4D2A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ru-RU"/>
    </w:rPr>
  </w:style>
  <w:style w:type="paragraph" w:styleId="aa">
    <w:name w:val="No Spacing"/>
    <w:uiPriority w:val="1"/>
    <w:qFormat/>
    <w:rsid w:val="00D140BA"/>
    <w:pPr>
      <w:autoSpaceDE w:val="0"/>
      <w:autoSpaceDN w:val="0"/>
    </w:pPr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8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2449</Words>
  <Characters>1397</Characters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 </Company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2025-10-20T05:11:00Z</cp:lastPrinted>
  <dcterms:created xsi:type="dcterms:W3CDTF">2025-10-20T05:12:00Z</dcterms:created>
  <dcterms:modified xsi:type="dcterms:W3CDTF">2025-10-20T05:12:00Z</dcterms:modified>
</cp:coreProperties>
</file>