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bookmarkStart w:id="0" w:name="_GoBack"/>
      <w:bookmarkEnd w:id="0"/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 xml:space="preserve"> </w:t>
      </w:r>
      <w:r w:rsidR="00EA30E0">
        <w:rPr>
          <w:rFonts w:eastAsia="Times New Roman" w:cs="Times New Roman"/>
          <w:b/>
          <w:bCs/>
          <w:szCs w:val="28"/>
          <w:lang w:val="uk-UA" w:eastAsia="ru-RU"/>
        </w:rPr>
        <w:t>ВО</w:t>
      </w:r>
      <w:r w:rsidR="004B5AEE">
        <w:rPr>
          <w:rFonts w:eastAsia="Times New Roman" w:cs="Times New Roman"/>
          <w:b/>
          <w:bCs/>
          <w:szCs w:val="28"/>
          <w:lang w:val="uk-UA" w:eastAsia="ru-RU"/>
        </w:rPr>
        <w:t>СЬМА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EA30E0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Про </w:t>
      </w:r>
      <w:proofErr w:type="spellStart"/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безоплатну</w:t>
      </w:r>
      <w:proofErr w:type="spellEnd"/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272B31" w:rsidP="00272B31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proofErr w:type="spellStart"/>
      <w:r>
        <w:rPr>
          <w:rFonts w:eastAsia="Times New Roman" w:cs="Times New Roman"/>
          <w:szCs w:val="28"/>
          <w:lang w:val="uk-UA" w:eastAsia="ru-RU"/>
        </w:rPr>
        <w:t>Сухоручкіної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Л</w:t>
      </w:r>
      <w:r w:rsidRPr="001B617B">
        <w:rPr>
          <w:rFonts w:eastAsia="Times New Roman" w:cs="Times New Roman"/>
          <w:szCs w:val="28"/>
          <w:lang w:val="uk-UA" w:eastAsia="ru-RU"/>
        </w:rPr>
        <w:t>.О.</w:t>
      </w:r>
      <w:r w:rsidR="00EA30E0">
        <w:rPr>
          <w:rFonts w:eastAsia="Times New Roman" w:cs="Times New Roman"/>
          <w:szCs w:val="28"/>
          <w:lang w:val="uk-UA" w:eastAsia="ru-RU"/>
        </w:rPr>
        <w:t xml:space="preserve"> на підставі звернення начальника 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 xml:space="preserve">Глухівської міської ради </w:t>
      </w:r>
      <w:r w:rsidR="00EA30E0">
        <w:rPr>
          <w:rFonts w:eastAsia="Times New Roman" w:cs="Times New Roman"/>
          <w:szCs w:val="28"/>
          <w:lang w:val="uk-UA" w:eastAsia="ru-RU"/>
        </w:rPr>
        <w:t>Третяк А.Ю</w:t>
      </w:r>
      <w:r w:rsidR="008A6F91">
        <w:rPr>
          <w:rFonts w:eastAsia="Times New Roman" w:cs="Times New Roman"/>
          <w:szCs w:val="28"/>
          <w:lang w:val="uk-UA" w:eastAsia="ru-RU"/>
        </w:rPr>
        <w:t xml:space="preserve">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про безоплатну передачу майна комунальної власності Глухівської міської ради,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7B494F" w:rsidRPr="00EA30E0" w:rsidRDefault="00272B31" w:rsidP="00EA30E0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7B494F" w:rsidRPr="00EA30E0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 w:rsidR="007B494F" w:rsidRPr="00EA30E0">
        <w:rPr>
          <w:szCs w:val="28"/>
          <w:lang w:val="uk-UA"/>
        </w:rPr>
        <w:t xml:space="preserve"> </w:t>
      </w:r>
      <w:r w:rsidR="00EA30E0">
        <w:rPr>
          <w:szCs w:val="28"/>
          <w:lang w:val="uk-UA"/>
        </w:rPr>
        <w:t>майно</w:t>
      </w:r>
      <w:r w:rsidR="007B494F" w:rsidRPr="00EA30E0">
        <w:rPr>
          <w:szCs w:val="28"/>
          <w:lang w:val="uk-UA"/>
        </w:rPr>
        <w:t>, що зазначен</w:t>
      </w:r>
      <w:r w:rsidR="00EA30E0">
        <w:rPr>
          <w:szCs w:val="28"/>
          <w:lang w:val="uk-UA"/>
        </w:rPr>
        <w:t>е</w:t>
      </w:r>
      <w:r w:rsidR="007B494F" w:rsidRPr="00EA30E0">
        <w:rPr>
          <w:szCs w:val="28"/>
          <w:lang w:val="uk-UA"/>
        </w:rPr>
        <w:t xml:space="preserve"> в додатку</w:t>
      </w:r>
      <w:r w:rsidR="00EA30E0">
        <w:rPr>
          <w:szCs w:val="28"/>
          <w:lang w:val="uk-UA"/>
        </w:rPr>
        <w:t xml:space="preserve"> </w:t>
      </w:r>
      <w:r w:rsidR="007B494F" w:rsidRPr="00EA30E0">
        <w:rPr>
          <w:szCs w:val="28"/>
          <w:lang w:val="uk-UA"/>
        </w:rPr>
        <w:t xml:space="preserve">до цього рішення з </w:t>
      </w:r>
      <w:r w:rsidR="007B494F" w:rsidRPr="00EA30E0">
        <w:rPr>
          <w:rFonts w:eastAsia="Times New Roman" w:cs="Times New Roman"/>
          <w:szCs w:val="28"/>
          <w:lang w:val="uk-UA" w:eastAsia="zh-CN"/>
        </w:rPr>
        <w:t xml:space="preserve">балансу </w:t>
      </w:r>
      <w:r w:rsidR="00EA30E0">
        <w:rPr>
          <w:rFonts w:eastAsia="Times New Roman" w:cs="Times New Roman"/>
          <w:szCs w:val="28"/>
          <w:lang w:val="uk-UA" w:eastAsia="ru-RU"/>
        </w:rPr>
        <w:t xml:space="preserve">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7B494F" w:rsidRPr="00EA30E0">
        <w:rPr>
          <w:rFonts w:eastAsia="Times New Roman" w:cs="Times New Roman"/>
          <w:szCs w:val="28"/>
          <w:lang w:val="uk-UA" w:eastAsia="zh-CN"/>
        </w:rPr>
        <w:t xml:space="preserve"> на баланс </w:t>
      </w:r>
      <w:r w:rsidR="00EA30E0">
        <w:rPr>
          <w:rFonts w:eastAsia="Times New Roman" w:cs="Times New Roman"/>
          <w:szCs w:val="28"/>
          <w:lang w:val="uk-UA" w:eastAsia="zh-CN"/>
        </w:rPr>
        <w:t>Національного заповідника «Глухів»</w:t>
      </w:r>
      <w:r w:rsidR="007B494F" w:rsidRPr="00EA30E0">
        <w:rPr>
          <w:rFonts w:eastAsia="Times New Roman" w:cs="Times New Roman"/>
          <w:szCs w:val="28"/>
          <w:lang w:val="uk-UA" w:eastAsia="zh-CN"/>
        </w:rPr>
        <w:t>.</w:t>
      </w:r>
    </w:p>
    <w:p w:rsidR="00272B31" w:rsidRPr="00756AB7" w:rsidRDefault="008A6F9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Управлінню житлово - комунального господарства та містобудування </w:t>
      </w:r>
      <w:r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272B31"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начальник – Третяк А.Ю</w:t>
      </w:r>
      <w:r w:rsidR="00272B31">
        <w:rPr>
          <w:rFonts w:eastAsia="Times New Roman" w:cs="Times New Roman"/>
          <w:szCs w:val="28"/>
          <w:lang w:val="uk-UA" w:eastAsia="ru-RU"/>
        </w:rPr>
        <w:t>.</w:t>
      </w:r>
      <w:r w:rsidR="00272B31" w:rsidRPr="001B617B">
        <w:rPr>
          <w:rFonts w:eastAsia="Times New Roman" w:cs="Times New Roman"/>
          <w:szCs w:val="28"/>
          <w:lang w:val="uk-UA" w:eastAsia="ru-RU"/>
        </w:rPr>
        <w:t>)</w:t>
      </w:r>
      <w:r w:rsidR="00272B31">
        <w:rPr>
          <w:rFonts w:eastAsia="Times New Roman" w:cs="Times New Roman"/>
          <w:szCs w:val="28"/>
          <w:lang w:val="uk-UA" w:eastAsia="ru-RU"/>
        </w:rPr>
        <w:t xml:space="preserve"> </w:t>
      </w:r>
      <w:r w:rsidR="007B494F">
        <w:rPr>
          <w:szCs w:val="28"/>
          <w:lang w:val="uk-UA"/>
        </w:rPr>
        <w:t xml:space="preserve">та </w:t>
      </w:r>
      <w:r>
        <w:rPr>
          <w:rFonts w:eastAsia="Times New Roman" w:cs="Times New Roman"/>
          <w:szCs w:val="28"/>
          <w:lang w:val="uk-UA" w:eastAsia="zh-CN"/>
        </w:rPr>
        <w:t>Національному заповіднику «Глухів»</w:t>
      </w:r>
      <w:r>
        <w:rPr>
          <w:color w:val="000000"/>
          <w:szCs w:val="28"/>
          <w:lang w:val="uk-UA"/>
        </w:rPr>
        <w:t xml:space="preserve"> </w:t>
      </w:r>
      <w:r w:rsidR="007B494F">
        <w:rPr>
          <w:color w:val="000000"/>
          <w:szCs w:val="28"/>
          <w:lang w:val="uk-UA"/>
        </w:rPr>
        <w:t>(</w:t>
      </w:r>
      <w:r>
        <w:rPr>
          <w:color w:val="000000"/>
          <w:szCs w:val="28"/>
          <w:lang w:val="uk-UA"/>
        </w:rPr>
        <w:t>директор</w:t>
      </w:r>
      <w:r w:rsidR="007B494F">
        <w:rPr>
          <w:color w:val="000000"/>
          <w:szCs w:val="28"/>
          <w:lang w:val="uk-UA"/>
        </w:rPr>
        <w:t xml:space="preserve"> – </w:t>
      </w:r>
      <w:proofErr w:type="spellStart"/>
      <w:r>
        <w:rPr>
          <w:rFonts w:eastAsia="Times New Roman" w:cs="Times New Roman"/>
          <w:szCs w:val="28"/>
          <w:lang w:val="uk-UA" w:eastAsia="zh-CN"/>
        </w:rPr>
        <w:t>Мошик</w:t>
      </w:r>
      <w:proofErr w:type="spellEnd"/>
      <w:r>
        <w:rPr>
          <w:rFonts w:eastAsia="Times New Roman" w:cs="Times New Roman"/>
          <w:szCs w:val="28"/>
          <w:lang w:val="uk-UA" w:eastAsia="zh-CN"/>
        </w:rPr>
        <w:t xml:space="preserve"> І.В.</w:t>
      </w:r>
      <w:r w:rsidR="007439D1">
        <w:rPr>
          <w:rFonts w:eastAsia="Times New Roman" w:cs="Times New Roman"/>
          <w:szCs w:val="28"/>
          <w:lang w:val="uk-UA" w:eastAsia="zh-CN"/>
        </w:rPr>
        <w:t>)</w:t>
      </w:r>
      <w:r w:rsidR="007B494F" w:rsidRPr="00E558A9">
        <w:rPr>
          <w:rFonts w:eastAsia="Times New Roman" w:cs="Times New Roman"/>
          <w:szCs w:val="28"/>
          <w:lang w:val="uk-UA" w:eastAsia="ru-RU"/>
        </w:rPr>
        <w:t xml:space="preserve"> </w:t>
      </w:r>
      <w:r w:rsidR="00272B31"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 w:rsidR="008A6F91">
        <w:rPr>
          <w:rFonts w:eastAsia="Times New Roman" w:cs="Times New Roman"/>
          <w:szCs w:val="28"/>
          <w:lang w:val="uk-UA" w:eastAsia="ru-RU"/>
        </w:rPr>
        <w:t>заступника міського голови з питань діяльності виконавчих органів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 w:rsidR="008A6F9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                       </w:t>
      </w:r>
      <w:proofErr w:type="spellStart"/>
      <w:r w:rsidR="008A6F91">
        <w:rPr>
          <w:rFonts w:cs="Times New Roman"/>
          <w:bCs/>
          <w:color w:val="000000"/>
          <w:szCs w:val="28"/>
          <w:shd w:val="clear" w:color="auto" w:fill="FFFFFF"/>
          <w:lang w:val="uk-UA"/>
        </w:rPr>
        <w:t>Галустяна</w:t>
      </w:r>
      <w:proofErr w:type="spellEnd"/>
      <w:r w:rsidR="008A6F9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В.Е.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EA30E0" w:rsidRDefault="00EA30E0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439D1" w:rsidRPr="00EA30E0" w:rsidRDefault="00EA30E0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Pr="00EA30E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№________</w:t>
      </w:r>
    </w:p>
    <w:p w:rsidR="007439D1" w:rsidRPr="007439D1" w:rsidRDefault="007439D1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317D9" w:rsidRDefault="007439D1" w:rsidP="007439D1">
      <w:pPr>
        <w:tabs>
          <w:tab w:val="left" w:pos="1134"/>
        </w:tabs>
        <w:jc w:val="center"/>
        <w:rPr>
          <w:rFonts w:eastAsia="Times New Roman" w:cs="Times New Roman"/>
          <w:szCs w:val="28"/>
          <w:lang w:val="uk-UA" w:eastAsia="zh-CN"/>
        </w:rPr>
      </w:pP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Перелік 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майна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, 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що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підляга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є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передачі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з балансу </w:t>
      </w:r>
      <w:r w:rsidR="00EA30E0">
        <w:rPr>
          <w:rFonts w:eastAsia="Times New Roman" w:cs="Times New Roman"/>
          <w:szCs w:val="28"/>
          <w:lang w:val="uk-UA" w:eastAsia="ru-RU"/>
        </w:rPr>
        <w:t xml:space="preserve">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EA30E0" w:rsidRPr="00EA30E0">
        <w:rPr>
          <w:rFonts w:eastAsia="Times New Roman" w:cs="Times New Roman"/>
          <w:szCs w:val="28"/>
          <w:lang w:val="uk-UA" w:eastAsia="zh-CN"/>
        </w:rPr>
        <w:t xml:space="preserve"> на баланс </w:t>
      </w:r>
      <w:r w:rsidR="00EA30E0">
        <w:rPr>
          <w:rFonts w:eastAsia="Times New Roman" w:cs="Times New Roman"/>
          <w:szCs w:val="28"/>
          <w:lang w:val="uk-UA" w:eastAsia="zh-CN"/>
        </w:rPr>
        <w:t>Національного заповідника «Глухів»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134"/>
        <w:gridCol w:w="1588"/>
        <w:gridCol w:w="1701"/>
      </w:tblGrid>
      <w:tr w:rsidR="00EA30E0" w:rsidRPr="00EA30E0" w:rsidTr="006A34FC">
        <w:trPr>
          <w:trHeight w:val="7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  <w:t xml:space="preserve">Найменування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8A6F91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  <w:t>Одиниці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Кіль-кість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</w:p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</w:p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Вартість (грн.)</w:t>
            </w:r>
          </w:p>
        </w:tc>
      </w:tr>
      <w:tr w:rsidR="00EA30E0" w:rsidRPr="00EA30E0" w:rsidTr="006A34FC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«Меч Єдності»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«Дерево життя»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«Бандурист»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«Сокіл»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4000,00</w:t>
            </w:r>
          </w:p>
        </w:tc>
      </w:tr>
    </w:tbl>
    <w:p w:rsidR="00EA30E0" w:rsidRPr="007439D1" w:rsidRDefault="00EA30E0" w:rsidP="007439D1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317D9" w:rsidRDefault="007317D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77A0B" w:rsidRDefault="00877A0B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845150" w:rsidRDefault="00845150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7D78AA" w:rsidRDefault="007D78AA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7D78AA" w:rsidRDefault="007D78AA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7D78AA" w:rsidRDefault="007D78AA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AD0E66" w:rsidRPr="00AD0E66" w:rsidRDefault="00AD0E66" w:rsidP="00AD0E66">
      <w:pPr>
        <w:keepNext/>
        <w:spacing w:after="0"/>
        <w:jc w:val="center"/>
        <w:outlineLvl w:val="0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AD0E6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Pr="00AD0E6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AD0E6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F3276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F3276F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3276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275D2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275D2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75D2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E65E1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E65E12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65E1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AB509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AB5092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AB509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97F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97F2B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97F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6C2544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6C2544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C2544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A2627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A2627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A2627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3B0A1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3B0A1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3B0A1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BC044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BC0445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BC044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FF10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FF10E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F10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6E17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6E172B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E17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4D2DA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4D2DAB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D2DA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D2BE3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D2BE3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D2BE3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DF7EF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DF7EF7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F7EF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6053C9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6053C9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053C9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52628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52628D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2628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1491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1491F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1491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F5362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F5362F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5362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57022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570227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7022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56067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560675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6067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1F77E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1F77E1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1F77E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B9042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B90422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B9042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111BE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111BEB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111BE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21444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214448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1444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13AC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13AC5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13AC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2D182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2D182D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D182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E619D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E619DB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619D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68505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68505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8505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98298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98298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98298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272B3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272B31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72B3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56AB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56AB7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56AB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C0108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C0108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0108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42355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42355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2355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5155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5155E6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155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439D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439D1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439D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7D78A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7D78A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D78A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AC43DE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AC43DE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AC43DE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2F613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2F6137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2F613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EA30E0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EA30E0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A30E0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8A6F9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8A6F91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8A6F9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6A34FC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6A34FC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A34FC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E44EC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E44ECA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44EC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begin"/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</w:instrText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instrText>INCLUDEPICTURE  "mhtml:file://C:\\Documents and Settings\\Root\\Рабочий стол\\Про затвердження Порядку</w:instrText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формування тарифів на послуги ___ вiд 26_07_2006 № 1010.mht!http://zakon1.rada.gov.ua/images/gerb.gif" \* MERGEFORMATINET</w:instrText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instrText xml:space="preserve"> </w:instrText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separate"/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7" r:href="rId8"/>
          </v:shape>
        </w:pict>
      </w:r>
      <w:r w:rsidR="00A457B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E44EC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6A34FC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8A6F9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EA30E0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2F613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AC43DE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D78A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439D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5155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42355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C0108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56AB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272B3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98298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68505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E619D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2D182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13AC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214448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111BE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B9042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1F77E1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56067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57022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F5362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1491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52628D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6053C9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DF7EF7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D2BE3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4D2DA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6E17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FF10E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BC0445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3B0A1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A2627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6C2544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797F2B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AB509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E65E12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275D2A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="00F3276F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  <w:r w:rsidRPr="00AD0E66">
        <w:rPr>
          <w:rFonts w:eastAsia="Times New Roman" w:cs="Times New Roman"/>
          <w:b/>
          <w:bCs/>
          <w:sz w:val="32"/>
          <w:szCs w:val="32"/>
          <w:lang w:val="uk-UA" w:eastAsia="ru-RU"/>
        </w:rPr>
        <w:fldChar w:fldCharType="end"/>
      </w:r>
    </w:p>
    <w:p w:rsidR="00AD0E66" w:rsidRPr="00AD0E66" w:rsidRDefault="00AD0E66" w:rsidP="00AD0E66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AD0E66" w:rsidRPr="00AD0E66" w:rsidRDefault="00AD0E66" w:rsidP="00AD0E66">
      <w:pPr>
        <w:keepNext/>
        <w:spacing w:after="0"/>
        <w:jc w:val="center"/>
        <w:outlineLvl w:val="0"/>
        <w:rPr>
          <w:rFonts w:eastAsia="Times New Roman" w:cs="Times New Roman"/>
          <w:b/>
          <w:bCs/>
          <w:color w:val="000000"/>
          <w:szCs w:val="28"/>
          <w:lang w:val="uk-UA" w:eastAsia="ru-RU"/>
        </w:rPr>
      </w:pPr>
      <w:r w:rsidRPr="00AD0E66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ГЛУХІВСЬКА МІСЬКА РАДА СУМСЬКОЇ ОБЛАСТІ</w:t>
      </w:r>
    </w:p>
    <w:p w:rsidR="00AD0E66" w:rsidRPr="00AD0E66" w:rsidRDefault="00AD0E66" w:rsidP="00AD0E66">
      <w:pPr>
        <w:spacing w:after="0"/>
        <w:rPr>
          <w:rFonts w:eastAsia="Times New Roman" w:cs="Times New Roman"/>
          <w:sz w:val="10"/>
          <w:szCs w:val="10"/>
          <w:lang w:val="uk-UA" w:eastAsia="ru-RU"/>
        </w:rPr>
      </w:pPr>
    </w:p>
    <w:p w:rsidR="00AD0E66" w:rsidRPr="00AD0E66" w:rsidRDefault="00AD0E66" w:rsidP="00AD0E66">
      <w:pPr>
        <w:keepNext/>
        <w:spacing w:after="0"/>
        <w:jc w:val="center"/>
        <w:outlineLvl w:val="0"/>
        <w:rPr>
          <w:rFonts w:eastAsia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AD0E66">
        <w:rPr>
          <w:rFonts w:eastAsia="Times New Roman" w:cs="Times New Roman"/>
          <w:b/>
          <w:bCs/>
          <w:color w:val="000000"/>
          <w:sz w:val="32"/>
          <w:szCs w:val="32"/>
          <w:lang w:val="uk-UA" w:eastAsia="ru-RU"/>
        </w:rPr>
        <w:t>УПРАВЛІННЯ  СОЦІАЛЬНО-ЕКОНОМІЧНОГО РОЗВИТКУ</w:t>
      </w:r>
    </w:p>
    <w:p w:rsidR="00AD0E66" w:rsidRPr="00AD0E66" w:rsidRDefault="00AD0E66" w:rsidP="00AD0E66">
      <w:pPr>
        <w:spacing w:after="0"/>
        <w:ind w:right="-143"/>
        <w:jc w:val="both"/>
        <w:rPr>
          <w:rFonts w:eastAsia="Times New Roman" w:cs="Times New Roman"/>
          <w:sz w:val="23"/>
          <w:szCs w:val="23"/>
          <w:lang w:val="uk-UA" w:eastAsia="ru-RU"/>
        </w:rPr>
      </w:pPr>
      <w:r w:rsidRPr="00AD0E66">
        <w:rPr>
          <w:rFonts w:eastAsia="Times New Roman" w:cs="Times New Roman"/>
          <w:sz w:val="23"/>
          <w:szCs w:val="23"/>
          <w:lang w:val="uk-UA" w:eastAsia="ru-RU"/>
        </w:rPr>
        <w:t xml:space="preserve">вул. Шевченка 4, м. Глухів, Сумська область,  41400, </w:t>
      </w:r>
      <w:proofErr w:type="spellStart"/>
      <w:r w:rsidRPr="00AD0E66">
        <w:rPr>
          <w:rFonts w:eastAsia="Times New Roman" w:cs="Times New Roman"/>
          <w:sz w:val="23"/>
          <w:szCs w:val="23"/>
          <w:lang w:val="uk-UA" w:eastAsia="ru-RU"/>
        </w:rPr>
        <w:t>тел</w:t>
      </w:r>
      <w:proofErr w:type="spellEnd"/>
      <w:r w:rsidRPr="00AD0E66">
        <w:rPr>
          <w:rFonts w:eastAsia="Times New Roman" w:cs="Times New Roman"/>
          <w:sz w:val="23"/>
          <w:szCs w:val="23"/>
          <w:lang w:val="uk-UA" w:eastAsia="ru-RU"/>
        </w:rPr>
        <w:t xml:space="preserve">/факс (05444) 2-61-16, </w:t>
      </w:r>
      <w:proofErr w:type="spellStart"/>
      <w:r w:rsidRPr="00AD0E66">
        <w:rPr>
          <w:rFonts w:eastAsia="Times New Roman" w:cs="Times New Roman"/>
          <w:sz w:val="23"/>
          <w:szCs w:val="23"/>
          <w:lang w:val="uk-UA" w:eastAsia="ru-RU"/>
        </w:rPr>
        <w:t>тел</w:t>
      </w:r>
      <w:proofErr w:type="spellEnd"/>
      <w:r w:rsidRPr="00AD0E66">
        <w:rPr>
          <w:rFonts w:eastAsia="Times New Roman" w:cs="Times New Roman"/>
          <w:sz w:val="23"/>
          <w:szCs w:val="23"/>
          <w:lang w:val="uk-UA" w:eastAsia="ru-RU"/>
        </w:rPr>
        <w:t>. (05444) 2-52-17</w:t>
      </w: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AD0E66">
        <w:rPr>
          <w:rFonts w:eastAsia="Times New Roman" w:cs="Times New Roman"/>
          <w:sz w:val="24"/>
          <w:szCs w:val="24"/>
          <w:lang w:val="uk-UA" w:eastAsia="ru-RU"/>
        </w:rPr>
        <w:t>E-</w:t>
      </w:r>
      <w:proofErr w:type="spellStart"/>
      <w:r w:rsidRPr="00AD0E66">
        <w:rPr>
          <w:rFonts w:eastAsia="Times New Roman" w:cs="Times New Roman"/>
          <w:sz w:val="24"/>
          <w:szCs w:val="24"/>
          <w:lang w:val="uk-UA" w:eastAsia="ru-RU"/>
        </w:rPr>
        <w:t>mail</w:t>
      </w:r>
      <w:proofErr w:type="spellEnd"/>
      <w:r w:rsidRPr="00AD0E66">
        <w:rPr>
          <w:rFonts w:eastAsia="Times New Roman" w:cs="Times New Roman"/>
          <w:sz w:val="24"/>
          <w:szCs w:val="24"/>
          <w:lang w:val="uk-UA" w:eastAsia="ru-RU"/>
        </w:rPr>
        <w:t xml:space="preserve">: по Україні – </w:t>
      </w:r>
      <w:hyperlink r:id="rId9" w:history="1">
        <w:r w:rsidRPr="00AD0E66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upr</w:t>
        </w:r>
        <w:r w:rsidRPr="00AD0E66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AD0E66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ek</w:t>
        </w:r>
        <w:r w:rsidRPr="00AD0E66">
          <w:rPr>
            <w:rFonts w:eastAsia="Times New Roman" w:cs="Times New Roman"/>
            <w:color w:val="0000FF"/>
            <w:sz w:val="24"/>
            <w:szCs w:val="24"/>
            <w:u w:val="single"/>
            <w:lang w:val="uk-UA" w:eastAsia="ru-RU"/>
          </w:rPr>
          <w:t>@ukr</w:t>
        </w:r>
      </w:hyperlink>
      <w:r w:rsidRPr="00AD0E66">
        <w:rPr>
          <w:rFonts w:eastAsia="Times New Roman" w:cs="Times New Roman"/>
          <w:sz w:val="24"/>
          <w:szCs w:val="24"/>
          <w:u w:val="single"/>
          <w:lang w:val="uk-UA" w:eastAsia="ru-RU"/>
        </w:rPr>
        <w:t>.net</w:t>
      </w:r>
      <w:r w:rsidRPr="00AD0E66">
        <w:rPr>
          <w:rFonts w:eastAsia="Times New Roman" w:cs="Times New Roman"/>
          <w:sz w:val="24"/>
          <w:szCs w:val="24"/>
          <w:lang w:val="uk-UA" w:eastAsia="ru-RU"/>
        </w:rPr>
        <w:t>,  Код ЄДРПОУ 33872087</w:t>
      </w: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:rsidR="00AD0E66" w:rsidRPr="00AD0E66" w:rsidRDefault="00AD0E66" w:rsidP="00AD0E66">
      <w:pPr>
        <w:shd w:val="clear" w:color="auto" w:fill="FFFFFF"/>
        <w:spacing w:after="0"/>
        <w:ind w:right="99"/>
        <w:jc w:val="both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b/>
          <w:sz w:val="26"/>
          <w:szCs w:val="26"/>
          <w:lang w:val="uk-UA" w:eastAsia="ru-RU"/>
        </w:rPr>
        <w:t>__________</w:t>
      </w:r>
      <w:r w:rsidRPr="00AD0E66">
        <w:rPr>
          <w:rFonts w:eastAsia="Times New Roman" w:cs="Times New Roman"/>
          <w:sz w:val="26"/>
          <w:szCs w:val="26"/>
          <w:lang w:val="uk-UA" w:eastAsia="ru-RU"/>
        </w:rPr>
        <w:t>202</w:t>
      </w:r>
      <w:r w:rsidR="00D8721D">
        <w:rPr>
          <w:rFonts w:eastAsia="Times New Roman" w:cs="Times New Roman"/>
          <w:sz w:val="26"/>
          <w:szCs w:val="26"/>
          <w:lang w:val="uk-UA" w:eastAsia="ru-RU"/>
        </w:rPr>
        <w:t>5</w:t>
      </w:r>
      <w:r w:rsidRPr="00AD0E66">
        <w:rPr>
          <w:rFonts w:eastAsia="Times New Roman" w:cs="Times New Roman"/>
          <w:b/>
          <w:sz w:val="26"/>
          <w:szCs w:val="26"/>
          <w:lang w:val="uk-UA" w:eastAsia="ru-RU"/>
        </w:rPr>
        <w:t xml:space="preserve">  №  ___________               На                №  _______ від  ___________</w:t>
      </w:r>
    </w:p>
    <w:p w:rsidR="00AD0E66" w:rsidRPr="00AD0E66" w:rsidRDefault="00AD0E66" w:rsidP="00AD0E66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3827"/>
      </w:tblGrid>
      <w:tr w:rsidR="00AD0E66" w:rsidRPr="006A34FC" w:rsidTr="006A34FC">
        <w:trPr>
          <w:trHeight w:val="904"/>
        </w:trPr>
        <w:tc>
          <w:tcPr>
            <w:tcW w:w="5920" w:type="dxa"/>
          </w:tcPr>
          <w:p w:rsidR="00AD0E66" w:rsidRPr="006A34FC" w:rsidRDefault="00AD0E66" w:rsidP="00AD0E66">
            <w:pPr>
              <w:spacing w:after="0" w:line="276" w:lineRule="auto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3827" w:type="dxa"/>
          </w:tcPr>
          <w:p w:rsidR="00AD0E66" w:rsidRPr="006A34FC" w:rsidRDefault="005155E6" w:rsidP="00AD0E66">
            <w:pPr>
              <w:spacing w:after="0" w:line="276" w:lineRule="auto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6A34FC"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  <w:t>Міському голові</w:t>
            </w:r>
          </w:p>
          <w:p w:rsidR="005155E6" w:rsidRPr="006A34FC" w:rsidRDefault="005155E6" w:rsidP="00AD0E66">
            <w:pPr>
              <w:spacing w:after="0" w:line="276" w:lineRule="auto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6A34FC"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  <w:t>Надії ВАЙЛО</w:t>
            </w:r>
          </w:p>
          <w:p w:rsidR="00AD0E66" w:rsidRPr="006A34FC" w:rsidRDefault="00AD0E66" w:rsidP="00AD0E66">
            <w:pPr>
              <w:spacing w:after="0" w:line="276" w:lineRule="auto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AD0E66" w:rsidRPr="006A34FC" w:rsidRDefault="00AD0E66" w:rsidP="00AD0E66">
      <w:pPr>
        <w:shd w:val="clear" w:color="auto" w:fill="FFFFFF"/>
        <w:spacing w:after="0"/>
        <w:ind w:right="99"/>
        <w:jc w:val="center"/>
        <w:rPr>
          <w:rFonts w:eastAsia="Times New Roman" w:cs="Times New Roman"/>
          <w:b/>
          <w:sz w:val="26"/>
          <w:szCs w:val="26"/>
          <w:lang w:val="uk-UA" w:eastAsia="ru-RU"/>
        </w:rPr>
      </w:pPr>
      <w:r w:rsidRPr="006A34FC">
        <w:rPr>
          <w:rFonts w:eastAsia="Times New Roman" w:cs="Times New Roman"/>
          <w:b/>
          <w:sz w:val="26"/>
          <w:szCs w:val="26"/>
          <w:lang w:val="uk-UA" w:eastAsia="ru-RU"/>
        </w:rPr>
        <w:t xml:space="preserve">ПОДАННЯ </w:t>
      </w:r>
    </w:p>
    <w:p w:rsidR="00AD0E66" w:rsidRPr="006A34FC" w:rsidRDefault="00AD0E66" w:rsidP="00AD0E66">
      <w:pPr>
        <w:shd w:val="clear" w:color="auto" w:fill="FFFFFF"/>
        <w:spacing w:after="0"/>
        <w:ind w:right="99"/>
        <w:jc w:val="both"/>
        <w:rPr>
          <w:rFonts w:eastAsia="Times New Roman" w:cs="Times New Roman"/>
          <w:sz w:val="26"/>
          <w:szCs w:val="26"/>
          <w:lang w:val="uk-UA" w:eastAsia="ru-RU"/>
        </w:rPr>
      </w:pPr>
    </w:p>
    <w:p w:rsidR="006A34FC" w:rsidRPr="006A34FC" w:rsidRDefault="00AD0E66" w:rsidP="00E05FE2">
      <w:pPr>
        <w:spacing w:after="0"/>
        <w:ind w:firstLine="708"/>
        <w:jc w:val="both"/>
        <w:rPr>
          <w:rFonts w:eastAsia="Times New Roman" w:cs="Times New Roman"/>
          <w:sz w:val="26"/>
          <w:szCs w:val="26"/>
          <w:lang w:val="uk-UA" w:eastAsia="ru-RU"/>
        </w:rPr>
      </w:pPr>
      <w:r w:rsidRPr="006A34FC">
        <w:rPr>
          <w:rFonts w:eastAsia="Times New Roman" w:cs="Times New Roman"/>
          <w:sz w:val="26"/>
          <w:szCs w:val="26"/>
          <w:lang w:val="uk-UA" w:eastAsia="ru-RU"/>
        </w:rPr>
        <w:t xml:space="preserve">Розглянувши звернення </w:t>
      </w:r>
      <w:r w:rsidR="006A34FC" w:rsidRPr="006A34FC">
        <w:rPr>
          <w:rFonts w:eastAsia="Times New Roman" w:cs="Times New Roman"/>
          <w:sz w:val="26"/>
          <w:szCs w:val="26"/>
          <w:lang w:val="uk-UA" w:eastAsia="ru-RU"/>
        </w:rPr>
        <w:t>начальника управління житлово - комунального господарства та містобудування Глухівської міської ради Третяк А.Ю. про безоплатну передачу майна комунальної власності Глухівської міської ради, а саме:</w:t>
      </w:r>
    </w:p>
    <w:p w:rsidR="006A34FC" w:rsidRDefault="006A34FC" w:rsidP="00E05FE2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134"/>
        <w:gridCol w:w="1588"/>
        <w:gridCol w:w="1701"/>
      </w:tblGrid>
      <w:tr w:rsidR="006A34FC" w:rsidRPr="00EA30E0" w:rsidTr="006A34FC">
        <w:trPr>
          <w:trHeight w:val="7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6A34FC" w:rsidRDefault="006A34FC" w:rsidP="00A76847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Times New Roman" w:cs="Times New Roman"/>
                <w:b/>
                <w:sz w:val="25"/>
                <w:szCs w:val="25"/>
                <w:lang w:val="uk-UA" w:eastAsia="ru-RU"/>
              </w:rPr>
              <w:t xml:space="preserve">Найменування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6A34FC" w:rsidRDefault="006A34FC" w:rsidP="00A76847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Times New Roman" w:cs="Times New Roman"/>
                <w:b/>
                <w:sz w:val="25"/>
                <w:szCs w:val="25"/>
                <w:lang w:val="uk-UA" w:eastAsia="ru-RU"/>
              </w:rPr>
              <w:t>Одиниці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Кіль-кість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  <w:p w:rsidR="006A34FC" w:rsidRP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6A34FC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Вартість (грн.)</w:t>
            </w:r>
          </w:p>
        </w:tc>
      </w:tr>
      <w:tr w:rsidR="006A34FC" w:rsidRPr="00EA30E0" w:rsidTr="00A76847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6A34FC" w:rsidRDefault="006A34FC" w:rsidP="006A34FC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«Меч Єдності»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6A34FC" w:rsidRPr="00EA30E0" w:rsidTr="006A34FC">
        <w:trPr>
          <w:trHeight w:val="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6A34FC" w:rsidRDefault="006A34FC" w:rsidP="006A34FC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«Дерево життя»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  <w:p w:rsidR="006A34FC" w:rsidRPr="006A34FC" w:rsidRDefault="006A34FC" w:rsidP="006A34FC">
            <w:pPr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</w:p>
        </w:tc>
      </w:tr>
      <w:tr w:rsidR="006A34FC" w:rsidRPr="00EA30E0" w:rsidTr="00A768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6A34FC" w:rsidRDefault="006A34FC" w:rsidP="006A34FC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«Бандурист»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6A34FC" w:rsidRPr="00EA30E0" w:rsidTr="00A768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6A34FC" w:rsidRDefault="006A34FC" w:rsidP="006A34FC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«Сокіл»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6A34FC" w:rsidRPr="00EA30E0" w:rsidTr="00A768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EA30E0" w:rsidRDefault="006A34FC" w:rsidP="00A76847">
            <w:pPr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FC" w:rsidRPr="00EA30E0" w:rsidRDefault="006A34FC" w:rsidP="00A768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4000,00</w:t>
            </w:r>
          </w:p>
        </w:tc>
      </w:tr>
    </w:tbl>
    <w:p w:rsidR="006A34FC" w:rsidRDefault="006A34FC" w:rsidP="00E05FE2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</w:p>
    <w:p w:rsidR="00AD0E66" w:rsidRPr="006A34FC" w:rsidRDefault="006A34FC" w:rsidP="00E44ECA">
      <w:pPr>
        <w:spacing w:after="0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5155E6">
        <w:rPr>
          <w:rFonts w:eastAsia="Times New Roman" w:cs="Times New Roman"/>
          <w:szCs w:val="28"/>
          <w:lang w:val="uk-UA" w:eastAsia="zh-CN"/>
        </w:rPr>
        <w:t xml:space="preserve"> </w:t>
      </w:r>
      <w:r w:rsidR="005155E6" w:rsidRPr="006A34FC">
        <w:rPr>
          <w:rFonts w:eastAsia="Times New Roman" w:cs="Times New Roman"/>
          <w:sz w:val="26"/>
          <w:szCs w:val="26"/>
          <w:lang w:val="uk-UA" w:eastAsia="zh-CN"/>
        </w:rPr>
        <w:t xml:space="preserve">з балансу </w:t>
      </w:r>
      <w:r w:rsidRPr="006A34FC">
        <w:rPr>
          <w:rFonts w:eastAsia="Times New Roman" w:cs="Times New Roman"/>
          <w:sz w:val="26"/>
          <w:szCs w:val="26"/>
          <w:lang w:val="uk-UA" w:eastAsia="ru-RU"/>
        </w:rPr>
        <w:t xml:space="preserve">управління житлово - комунального господарства та містобудування Глухівської міської ради </w:t>
      </w:r>
      <w:r w:rsidR="005155E6" w:rsidRPr="006A34FC">
        <w:rPr>
          <w:rFonts w:eastAsia="Times New Roman" w:cs="Times New Roman"/>
          <w:sz w:val="26"/>
          <w:szCs w:val="26"/>
          <w:lang w:val="uk-UA" w:eastAsia="zh-CN"/>
        </w:rPr>
        <w:t xml:space="preserve">на баланс </w:t>
      </w:r>
      <w:r w:rsidRPr="006A34FC">
        <w:rPr>
          <w:rFonts w:eastAsia="Times New Roman" w:cs="Times New Roman"/>
          <w:sz w:val="26"/>
          <w:szCs w:val="26"/>
          <w:lang w:val="uk-UA" w:eastAsia="zh-CN"/>
        </w:rPr>
        <w:t>Національного заповідника «Глухів»</w:t>
      </w:r>
      <w:r w:rsidR="007317D9" w:rsidRPr="006A34FC">
        <w:rPr>
          <w:rFonts w:eastAsia="Times New Roman" w:cs="Times New Roman"/>
          <w:sz w:val="26"/>
          <w:szCs w:val="26"/>
          <w:lang w:val="uk-UA" w:eastAsia="zh-CN"/>
        </w:rPr>
        <w:t xml:space="preserve">, </w:t>
      </w:r>
      <w:r w:rsidR="00E05FE2" w:rsidRPr="006A34FC">
        <w:rPr>
          <w:sz w:val="26"/>
          <w:szCs w:val="26"/>
          <w:lang w:val="uk-UA"/>
        </w:rPr>
        <w:t>керуючись статтею 25, частиною першою статті 59 та частиною п’ятою статті 60 Закону України «Про місцеве самоврядування в Україні»</w:t>
      </w:r>
      <w:r w:rsidR="00AD0E66" w:rsidRPr="006A34FC">
        <w:rPr>
          <w:rFonts w:eastAsia="Times New Roman" w:cs="Times New Roman"/>
          <w:sz w:val="26"/>
          <w:szCs w:val="26"/>
          <w:lang w:val="uk-UA" w:eastAsia="ru-RU"/>
        </w:rPr>
        <w:t xml:space="preserve">, просимо </w:t>
      </w:r>
      <w:proofErr w:type="spellStart"/>
      <w:r w:rsidR="00AD0E66" w:rsidRPr="006A34FC">
        <w:rPr>
          <w:rFonts w:eastAsia="Times New Roman" w:cs="Times New Roman"/>
          <w:sz w:val="26"/>
          <w:szCs w:val="26"/>
          <w:lang w:val="uk-UA" w:eastAsia="ru-RU"/>
        </w:rPr>
        <w:t>внести</w:t>
      </w:r>
      <w:proofErr w:type="spellEnd"/>
      <w:r w:rsidR="00AD0E66" w:rsidRPr="006A34FC">
        <w:rPr>
          <w:rFonts w:eastAsia="Times New Roman" w:cs="Times New Roman"/>
          <w:sz w:val="26"/>
          <w:szCs w:val="26"/>
          <w:lang w:val="uk-UA" w:eastAsia="ru-RU"/>
        </w:rPr>
        <w:t xml:space="preserve"> на розгляд сесії міської ради питання:   </w:t>
      </w:r>
    </w:p>
    <w:p w:rsidR="00AD0E66" w:rsidRPr="006A34FC" w:rsidRDefault="00AD0E66" w:rsidP="00AD0E66">
      <w:pPr>
        <w:shd w:val="clear" w:color="auto" w:fill="FFFFFF"/>
        <w:spacing w:after="0"/>
        <w:ind w:right="11" w:firstLine="691"/>
        <w:jc w:val="both"/>
        <w:rPr>
          <w:rFonts w:eastAsia="Times New Roman" w:cs="Times New Roman"/>
          <w:sz w:val="26"/>
          <w:szCs w:val="26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D0E66" w:rsidRPr="006A34FC" w:rsidTr="006C2544">
        <w:trPr>
          <w:trHeight w:val="469"/>
        </w:trPr>
        <w:tc>
          <w:tcPr>
            <w:tcW w:w="9889" w:type="dxa"/>
            <w:hideMark/>
          </w:tcPr>
          <w:p w:rsidR="00AD0E66" w:rsidRPr="006A34FC" w:rsidRDefault="001056A1" w:rsidP="00275D2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029"/>
              </w:tabs>
              <w:spacing w:after="0"/>
              <w:ind w:left="888" w:hanging="142"/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6A34FC">
              <w:rPr>
                <w:rFonts w:eastAsia="Times New Roman" w:cs="Times New Roman"/>
                <w:b/>
                <w:sz w:val="26"/>
                <w:szCs w:val="26"/>
                <w:lang w:val="uk-UA" w:eastAsia="ru-RU"/>
              </w:rPr>
              <w:t xml:space="preserve">Про безоплатну передачу майна комунальної власності Глухівської </w:t>
            </w:r>
            <w:r w:rsidR="00275D2A" w:rsidRPr="006A34FC">
              <w:rPr>
                <w:rFonts w:eastAsia="Times New Roman" w:cs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Pr="006A34FC">
              <w:rPr>
                <w:rFonts w:eastAsia="Times New Roman" w:cs="Times New Roman"/>
                <w:b/>
                <w:sz w:val="26"/>
                <w:szCs w:val="26"/>
                <w:lang w:val="uk-UA" w:eastAsia="ru-RU"/>
              </w:rPr>
              <w:t>міської ради</w:t>
            </w:r>
          </w:p>
        </w:tc>
      </w:tr>
    </w:tbl>
    <w:p w:rsidR="00AD0E66" w:rsidRPr="00AD0E66" w:rsidRDefault="00AD0E66" w:rsidP="00AD0E66">
      <w:pPr>
        <w:shd w:val="clear" w:color="auto" w:fill="FFFFFF"/>
        <w:spacing w:after="0"/>
        <w:ind w:right="99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:rsidR="00AD0E66" w:rsidRPr="00AD0E66" w:rsidRDefault="00AD0E66" w:rsidP="00AD0E66">
      <w:pPr>
        <w:shd w:val="clear" w:color="auto" w:fill="FFFFFF"/>
        <w:spacing w:after="0"/>
        <w:ind w:right="99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AD0E66" w:rsidRDefault="00384327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Н</w:t>
      </w:r>
      <w:r w:rsidR="00AD0E66" w:rsidRPr="00AD0E66">
        <w:rPr>
          <w:rFonts w:eastAsia="Times New Roman" w:cs="Times New Roman"/>
          <w:b/>
          <w:bCs/>
          <w:szCs w:val="28"/>
          <w:lang w:val="uk-UA" w:eastAsia="ru-RU"/>
        </w:rPr>
        <w:t>ачальник управління</w:t>
      </w:r>
      <w:r w:rsidR="00AD0E66" w:rsidRPr="00AD0E66">
        <w:rPr>
          <w:rFonts w:eastAsia="Times New Roman" w:cs="Times New Roman"/>
          <w:b/>
          <w:bCs/>
          <w:szCs w:val="28"/>
          <w:lang w:val="uk-UA" w:eastAsia="ru-RU"/>
        </w:rPr>
        <w:tab/>
        <w:t xml:space="preserve">                          </w:t>
      </w:r>
      <w:r>
        <w:rPr>
          <w:rFonts w:eastAsia="Times New Roman" w:cs="Times New Roman"/>
          <w:b/>
          <w:bCs/>
          <w:szCs w:val="28"/>
          <w:lang w:val="uk-UA" w:eastAsia="ru-RU"/>
        </w:rPr>
        <w:t>Людмила СУХОРУЧКІНА</w:t>
      </w: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7D78AA" w:rsidRDefault="007D78AA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7D78AA" w:rsidRDefault="007D78AA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5155E6" w:rsidRDefault="005155E6" w:rsidP="00AD0E66">
      <w:pPr>
        <w:shd w:val="clear" w:color="auto" w:fill="FFFFFF"/>
        <w:spacing w:after="0"/>
        <w:ind w:right="99"/>
        <w:rPr>
          <w:rFonts w:eastAsia="Times New Roman" w:cs="Times New Roman"/>
          <w:b/>
          <w:bCs/>
          <w:szCs w:val="28"/>
          <w:lang w:val="uk-UA" w:eastAsia="ru-RU"/>
        </w:rPr>
      </w:pPr>
    </w:p>
    <w:p w:rsidR="006053C9" w:rsidRPr="00272B31" w:rsidRDefault="006053C9" w:rsidP="00272B31">
      <w:pPr>
        <w:keepNext/>
        <w:spacing w:after="0"/>
        <w:outlineLvl w:val="0"/>
        <w:rPr>
          <w:rFonts w:eastAsia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AD0E66" w:rsidRPr="00AD0E66" w:rsidRDefault="00AD0E66" w:rsidP="00AD0E66">
      <w:pPr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b/>
          <w:w w:val="150"/>
          <w:sz w:val="26"/>
          <w:szCs w:val="26"/>
          <w:lang w:val="uk-UA" w:eastAsia="ru-RU"/>
        </w:rPr>
        <w:t>ЛИСТ – ПОГОДЖЕННЯ</w:t>
      </w:r>
    </w:p>
    <w:p w:rsidR="00AD0E66" w:rsidRPr="00AD0E66" w:rsidRDefault="00AD0E66" w:rsidP="00AD0E66">
      <w:pPr>
        <w:spacing w:after="0"/>
        <w:jc w:val="center"/>
        <w:rPr>
          <w:rFonts w:ascii="Arial Narrow" w:eastAsia="Times New Roman" w:hAnsi="Arial Narrow" w:cs="Times New Roman"/>
          <w:b/>
          <w:sz w:val="26"/>
          <w:szCs w:val="26"/>
          <w:lang w:val="uk-UA" w:eastAsia="ru-RU"/>
        </w:rPr>
      </w:pPr>
    </w:p>
    <w:p w:rsidR="00AD0E66" w:rsidRPr="00D8721D" w:rsidRDefault="00AD0E66" w:rsidP="00AD0E66">
      <w:pPr>
        <w:spacing w:after="0"/>
        <w:jc w:val="center"/>
        <w:rPr>
          <w:rFonts w:eastAsia="Times New Roman" w:cs="Times New Roman"/>
          <w:sz w:val="26"/>
          <w:szCs w:val="26"/>
          <w:lang w:val="uk-UA" w:eastAsia="ru-RU"/>
        </w:rPr>
      </w:pPr>
      <w:r w:rsidRPr="00D8721D">
        <w:rPr>
          <w:rFonts w:eastAsia="Times New Roman" w:cs="Times New Roman"/>
          <w:sz w:val="26"/>
          <w:szCs w:val="26"/>
          <w:lang w:val="uk-UA" w:eastAsia="ru-RU"/>
        </w:rPr>
        <w:t>ДО ПРОЕКТУ РІШЕННЯ МІСЬКОЇ РАДИ</w:t>
      </w:r>
    </w:p>
    <w:p w:rsidR="000D7022" w:rsidRPr="000D7022" w:rsidRDefault="000D7022" w:rsidP="000D7022">
      <w:pPr>
        <w:spacing w:before="120" w:after="0"/>
        <w:jc w:val="center"/>
        <w:rPr>
          <w:rFonts w:eastAsia="Times New Roman" w:cs="Times New Roman"/>
          <w:sz w:val="26"/>
          <w:szCs w:val="26"/>
          <w:u w:val="single"/>
          <w:lang w:val="uk-UA" w:eastAsia="ru-RU"/>
        </w:rPr>
      </w:pPr>
      <w:r w:rsidRPr="000D7022">
        <w:rPr>
          <w:rFonts w:eastAsia="Times New Roman" w:cs="Times New Roman"/>
          <w:b/>
          <w:szCs w:val="28"/>
          <w:u w:val="single"/>
          <w:lang w:val="uk-UA" w:eastAsia="ru-RU"/>
        </w:rPr>
        <w:t xml:space="preserve">Про безоплатну передачу майна комунальної власності </w:t>
      </w:r>
      <w:r>
        <w:rPr>
          <w:rFonts w:eastAsia="Times New Roman" w:cs="Times New Roman"/>
          <w:b/>
          <w:szCs w:val="28"/>
          <w:u w:val="single"/>
          <w:lang w:val="uk-UA" w:eastAsia="ru-RU"/>
        </w:rPr>
        <w:t xml:space="preserve">                            </w:t>
      </w:r>
      <w:r w:rsidRPr="000D7022">
        <w:rPr>
          <w:rFonts w:eastAsia="Times New Roman" w:cs="Times New Roman"/>
          <w:b/>
          <w:szCs w:val="28"/>
          <w:u w:val="single"/>
          <w:lang w:val="uk-UA" w:eastAsia="ru-RU"/>
        </w:rPr>
        <w:t>Глухівської міської ради</w:t>
      </w:r>
    </w:p>
    <w:p w:rsidR="00AD0E66" w:rsidRPr="00AD0E66" w:rsidRDefault="00AD0E66" w:rsidP="00AD0E66">
      <w:pPr>
        <w:spacing w:before="120" w:after="0"/>
        <w:jc w:val="center"/>
        <w:rPr>
          <w:rFonts w:eastAsia="Times New Roman" w:cs="Times New Roman"/>
          <w:spacing w:val="-5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 xml:space="preserve">1. Проект подано: </w:t>
      </w:r>
      <w:r w:rsidRPr="00AD0E66">
        <w:rPr>
          <w:rFonts w:eastAsia="Times New Roman" w:cs="Times New Roman"/>
          <w:iCs/>
          <w:sz w:val="26"/>
          <w:szCs w:val="26"/>
          <w:u w:val="single"/>
          <w:lang w:val="uk-UA" w:eastAsia="ru-RU"/>
        </w:rPr>
        <w:t>управлінням соціально-економічного розвитку міської ради</w:t>
      </w:r>
    </w:p>
    <w:p w:rsidR="00AD0E66" w:rsidRPr="00AD0E66" w:rsidRDefault="00AD0E66" w:rsidP="00AD0E66">
      <w:pPr>
        <w:spacing w:before="120" w:after="0" w:line="360" w:lineRule="auto"/>
        <w:rPr>
          <w:rFonts w:eastAsia="Times New Roman" w:cs="Times New Roman"/>
          <w:spacing w:val="-5"/>
          <w:sz w:val="26"/>
          <w:szCs w:val="26"/>
          <w:u w:val="single"/>
          <w:lang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 xml:space="preserve">2. Підстава для постанови питання:    </w:t>
      </w:r>
      <w:r w:rsidRPr="00AD0E66">
        <w:rPr>
          <w:rFonts w:eastAsia="Times New Roman" w:cs="Times New Roman"/>
          <w:sz w:val="26"/>
          <w:szCs w:val="26"/>
          <w:u w:val="single"/>
          <w:lang w:val="uk-UA" w:eastAsia="ru-RU"/>
        </w:rPr>
        <w:t xml:space="preserve">подання начальника управління соціально-економічного розвитку міської ради </w:t>
      </w:r>
      <w:proofErr w:type="spellStart"/>
      <w:r w:rsidR="00384327">
        <w:rPr>
          <w:rFonts w:eastAsia="Times New Roman" w:cs="Times New Roman"/>
          <w:sz w:val="26"/>
          <w:szCs w:val="26"/>
          <w:u w:val="single"/>
          <w:lang w:val="uk-UA" w:eastAsia="ru-RU"/>
        </w:rPr>
        <w:t>Сухоручкіна</w:t>
      </w:r>
      <w:proofErr w:type="spellEnd"/>
      <w:r w:rsidR="00384327">
        <w:rPr>
          <w:rFonts w:eastAsia="Times New Roman" w:cs="Times New Roman"/>
          <w:sz w:val="26"/>
          <w:szCs w:val="26"/>
          <w:u w:val="single"/>
          <w:lang w:val="uk-UA" w:eastAsia="ru-RU"/>
        </w:rPr>
        <w:t xml:space="preserve"> Л</w:t>
      </w:r>
      <w:r w:rsidRPr="00AD0E66">
        <w:rPr>
          <w:rFonts w:eastAsia="Times New Roman" w:cs="Times New Roman"/>
          <w:sz w:val="26"/>
          <w:szCs w:val="26"/>
          <w:u w:val="single"/>
          <w:lang w:val="uk-UA" w:eastAsia="ru-RU"/>
        </w:rPr>
        <w:t xml:space="preserve">.О. </w:t>
      </w:r>
      <w:r w:rsidRPr="00AD0E66">
        <w:rPr>
          <w:rFonts w:eastAsia="Times New Roman" w:cs="Times New Roman"/>
          <w:sz w:val="26"/>
          <w:szCs w:val="26"/>
          <w:u w:val="single"/>
          <w:lang w:eastAsia="ru-RU"/>
        </w:rPr>
        <w:t xml:space="preserve"> </w:t>
      </w:r>
    </w:p>
    <w:p w:rsidR="00AD0E66" w:rsidRPr="00AD0E66" w:rsidRDefault="00AD0E66" w:rsidP="00AD0E66">
      <w:pPr>
        <w:spacing w:before="120" w:after="0" w:line="360" w:lineRule="auto"/>
        <w:jc w:val="both"/>
        <w:rPr>
          <w:rFonts w:eastAsia="Times New Roman" w:cs="Times New Roman"/>
          <w:spacing w:val="-5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 xml:space="preserve">3. Доповідають: </w:t>
      </w:r>
      <w:proofErr w:type="spellStart"/>
      <w:r w:rsidR="00384327">
        <w:rPr>
          <w:rFonts w:eastAsia="Times New Roman" w:cs="Times New Roman"/>
          <w:sz w:val="26"/>
          <w:szCs w:val="26"/>
          <w:u w:val="single"/>
          <w:lang w:val="uk-UA" w:eastAsia="ru-RU"/>
        </w:rPr>
        <w:t>Сухоручкіна</w:t>
      </w:r>
      <w:proofErr w:type="spellEnd"/>
      <w:r w:rsidR="00384327">
        <w:rPr>
          <w:rFonts w:eastAsia="Times New Roman" w:cs="Times New Roman"/>
          <w:sz w:val="26"/>
          <w:szCs w:val="26"/>
          <w:u w:val="single"/>
          <w:lang w:val="uk-UA" w:eastAsia="ru-RU"/>
        </w:rPr>
        <w:t xml:space="preserve"> Л</w:t>
      </w:r>
      <w:r w:rsidRPr="00AD0E66">
        <w:rPr>
          <w:rFonts w:eastAsia="Times New Roman" w:cs="Times New Roman"/>
          <w:sz w:val="26"/>
          <w:szCs w:val="26"/>
          <w:u w:val="single"/>
          <w:lang w:val="uk-UA" w:eastAsia="ru-RU"/>
        </w:rPr>
        <w:t>.О.</w:t>
      </w:r>
      <w:r w:rsidRPr="00AD0E66">
        <w:rPr>
          <w:rFonts w:eastAsia="Times New Roman" w:cs="Times New Roman"/>
          <w:spacing w:val="-5"/>
          <w:sz w:val="26"/>
          <w:szCs w:val="26"/>
          <w:u w:val="single"/>
          <w:lang w:val="uk-UA" w:eastAsia="ru-RU"/>
        </w:rPr>
        <w:t xml:space="preserve"> –   начальник управління соціально-економічного розвитку Глухівської  </w:t>
      </w:r>
      <w:r w:rsidRPr="00AD0E66">
        <w:rPr>
          <w:rFonts w:eastAsia="Times New Roman" w:cs="Times New Roman"/>
          <w:iCs/>
          <w:sz w:val="26"/>
          <w:szCs w:val="26"/>
          <w:u w:val="single"/>
          <w:lang w:val="uk-UA" w:eastAsia="ru-RU"/>
        </w:rPr>
        <w:t>міської ради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 xml:space="preserve">4. </w:t>
      </w:r>
      <w:proofErr w:type="spellStart"/>
      <w:r w:rsidRPr="00AD0E66">
        <w:rPr>
          <w:rFonts w:eastAsia="Times New Roman" w:cs="Times New Roman"/>
          <w:sz w:val="26"/>
          <w:szCs w:val="26"/>
          <w:lang w:val="uk-UA" w:eastAsia="ru-RU"/>
        </w:rPr>
        <w:t>Співдоповідають</w:t>
      </w:r>
      <w:proofErr w:type="spellEnd"/>
      <w:r w:rsidRPr="00AD0E66">
        <w:rPr>
          <w:rFonts w:eastAsia="Times New Roman" w:cs="Times New Roman"/>
          <w:sz w:val="26"/>
          <w:szCs w:val="26"/>
          <w:lang w:val="uk-UA" w:eastAsia="ru-RU"/>
        </w:rPr>
        <w:t>: _______________________________________________________________________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>_______________________________________________________________________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 xml:space="preserve">5. Погоджено:   </w:t>
      </w:r>
    </w:p>
    <w:p w:rsidR="00AD0E66" w:rsidRPr="00AD0E66" w:rsidRDefault="00AD0E66" w:rsidP="00AD0E66">
      <w:pPr>
        <w:tabs>
          <w:tab w:val="center" w:pos="4819"/>
        </w:tabs>
        <w:spacing w:after="0" w:line="360" w:lineRule="auto"/>
        <w:rPr>
          <w:rFonts w:eastAsia="Times New Roman" w:cs="Times New Roman"/>
          <w:iCs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>Секретар міської ради</w:t>
      </w: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ab/>
        <w:t xml:space="preserve">                                 ___________   Людмила ВАСЯНОВИЧ</w:t>
      </w:r>
    </w:p>
    <w:p w:rsidR="00AD0E66" w:rsidRPr="00AD0E66" w:rsidRDefault="00AD0E66" w:rsidP="00AD0E66">
      <w:pPr>
        <w:tabs>
          <w:tab w:val="center" w:pos="4819"/>
          <w:tab w:val="left" w:pos="6521"/>
        </w:tabs>
        <w:spacing w:after="0"/>
        <w:rPr>
          <w:rFonts w:eastAsia="Times New Roman" w:cs="Times New Roman"/>
          <w:sz w:val="26"/>
          <w:szCs w:val="26"/>
          <w:lang w:val="uk-UA" w:eastAsia="ru-RU"/>
        </w:rPr>
      </w:pPr>
    </w:p>
    <w:p w:rsidR="00AD0E66" w:rsidRPr="00AD0E66" w:rsidRDefault="00D8721D" w:rsidP="00AD0E66">
      <w:pPr>
        <w:tabs>
          <w:tab w:val="center" w:pos="4819"/>
          <w:tab w:val="left" w:pos="6521"/>
        </w:tabs>
        <w:spacing w:after="0"/>
        <w:rPr>
          <w:rFonts w:eastAsia="Times New Roman" w:cs="Times New Roman"/>
          <w:iCs/>
          <w:sz w:val="26"/>
          <w:szCs w:val="26"/>
          <w:lang w:val="uk-UA" w:eastAsia="ru-RU"/>
        </w:rPr>
      </w:pPr>
      <w:r>
        <w:rPr>
          <w:rFonts w:eastAsia="Times New Roman" w:cs="Times New Roman"/>
          <w:iCs/>
          <w:sz w:val="26"/>
          <w:szCs w:val="26"/>
          <w:lang w:val="uk-UA" w:eastAsia="ru-RU"/>
        </w:rPr>
        <w:t>Перший з</w:t>
      </w:r>
      <w:r w:rsidR="00AD0E66" w:rsidRPr="00AD0E66">
        <w:rPr>
          <w:rFonts w:eastAsia="Times New Roman" w:cs="Times New Roman"/>
          <w:iCs/>
          <w:sz w:val="26"/>
          <w:szCs w:val="26"/>
          <w:lang w:val="uk-UA" w:eastAsia="ru-RU"/>
        </w:rPr>
        <w:t>аступник міського голови</w:t>
      </w:r>
    </w:p>
    <w:p w:rsidR="00AD0E66" w:rsidRPr="00AD0E66" w:rsidRDefault="00AD0E66" w:rsidP="00AD0E66">
      <w:pPr>
        <w:tabs>
          <w:tab w:val="center" w:pos="4819"/>
          <w:tab w:val="left" w:pos="6521"/>
        </w:tabs>
        <w:spacing w:after="0"/>
        <w:rPr>
          <w:rFonts w:eastAsia="Times New Roman" w:cs="Times New Roman"/>
          <w:iCs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>з питань діяльності виконавчих органів</w:t>
      </w:r>
    </w:p>
    <w:p w:rsidR="00AD0E66" w:rsidRPr="00AD0E66" w:rsidRDefault="00AD0E66" w:rsidP="00AD0E66">
      <w:pPr>
        <w:tabs>
          <w:tab w:val="center" w:pos="4819"/>
          <w:tab w:val="left" w:pos="6521"/>
        </w:tabs>
        <w:spacing w:after="0"/>
        <w:rPr>
          <w:rFonts w:eastAsia="Times New Roman" w:cs="Times New Roman"/>
          <w:iCs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>міської ради</w:t>
      </w: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ab/>
      </w:r>
      <w:r w:rsidRPr="005155E6">
        <w:rPr>
          <w:rFonts w:eastAsia="Times New Roman" w:cs="Times New Roman"/>
          <w:b/>
          <w:iCs/>
          <w:sz w:val="26"/>
          <w:szCs w:val="26"/>
          <w:lang w:val="uk-UA" w:eastAsia="ru-RU"/>
        </w:rPr>
        <w:t xml:space="preserve">                                                 ___________</w:t>
      </w: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 xml:space="preserve">   </w:t>
      </w:r>
      <w:r w:rsidR="00D8721D">
        <w:rPr>
          <w:rFonts w:eastAsia="Times New Roman" w:cs="Times New Roman"/>
          <w:iCs/>
          <w:sz w:val="26"/>
          <w:szCs w:val="26"/>
          <w:lang w:val="uk-UA" w:eastAsia="ru-RU"/>
        </w:rPr>
        <w:t>Олексій ТКАЧЕНКО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val="uk-UA" w:eastAsia="ru-RU"/>
        </w:rPr>
      </w:pPr>
    </w:p>
    <w:p w:rsidR="00AD0E66" w:rsidRPr="00AD0E66" w:rsidRDefault="00570227" w:rsidP="00AD0E66">
      <w:pPr>
        <w:spacing w:after="0"/>
        <w:rPr>
          <w:rFonts w:eastAsia="Times New Roman" w:cs="Times New Roman"/>
          <w:iCs/>
          <w:sz w:val="26"/>
          <w:szCs w:val="26"/>
          <w:lang w:val="uk-UA" w:eastAsia="ru-RU"/>
        </w:rPr>
      </w:pPr>
      <w:r>
        <w:rPr>
          <w:rFonts w:eastAsia="Times New Roman" w:cs="Times New Roman"/>
          <w:iCs/>
          <w:sz w:val="26"/>
          <w:szCs w:val="26"/>
          <w:lang w:val="uk-UA" w:eastAsia="ru-RU"/>
        </w:rPr>
        <w:t>Н</w:t>
      </w:r>
      <w:r w:rsidR="00AD0E66" w:rsidRPr="00AD0E66">
        <w:rPr>
          <w:rFonts w:eastAsia="Times New Roman" w:cs="Times New Roman"/>
          <w:iCs/>
          <w:sz w:val="26"/>
          <w:szCs w:val="26"/>
          <w:lang w:val="uk-UA" w:eastAsia="ru-RU"/>
        </w:rPr>
        <w:t xml:space="preserve">ачальник юридичного відділу </w:t>
      </w:r>
    </w:p>
    <w:p w:rsidR="00AD0E66" w:rsidRPr="00AD0E66" w:rsidRDefault="00AD0E66" w:rsidP="00AD0E66">
      <w:pPr>
        <w:spacing w:after="0"/>
        <w:rPr>
          <w:rFonts w:eastAsia="Times New Roman" w:cs="Times New Roman"/>
          <w:iCs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 xml:space="preserve">міської ради                                                  ___________   </w:t>
      </w:r>
      <w:r w:rsidR="000D7022">
        <w:rPr>
          <w:rFonts w:eastAsia="Times New Roman" w:cs="Times New Roman"/>
          <w:iCs/>
          <w:sz w:val="26"/>
          <w:szCs w:val="26"/>
          <w:lang w:val="uk-UA" w:eastAsia="ru-RU"/>
        </w:rPr>
        <w:t>Сергій БОРИСЕНКО</w:t>
      </w:r>
      <w:r w:rsidRPr="00AD0E66">
        <w:rPr>
          <w:rFonts w:eastAsia="Times New Roman" w:cs="Times New Roman"/>
          <w:iCs/>
          <w:sz w:val="26"/>
          <w:szCs w:val="26"/>
          <w:lang w:val="uk-UA" w:eastAsia="ru-RU"/>
        </w:rPr>
        <w:t xml:space="preserve">  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iCs/>
          <w:sz w:val="26"/>
          <w:szCs w:val="26"/>
          <w:lang w:val="uk-UA" w:eastAsia="ru-RU"/>
        </w:rPr>
      </w:pP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b/>
          <w:iCs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>6. Зауваження, пропозиції: __________________________________________________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>______________________________________________________________________</w:t>
      </w:r>
      <w:r w:rsidRPr="00AD0E66">
        <w:rPr>
          <w:rFonts w:eastAsia="Times New Roman" w:cs="Times New Roman"/>
          <w:sz w:val="26"/>
          <w:szCs w:val="26"/>
          <w:lang w:eastAsia="ru-RU"/>
        </w:rPr>
        <w:t>____</w:t>
      </w:r>
    </w:p>
    <w:p w:rsidR="00AD0E66" w:rsidRPr="00AD0E66" w:rsidRDefault="00AD0E66" w:rsidP="00AD0E66">
      <w:pPr>
        <w:spacing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AD0E66">
        <w:rPr>
          <w:rFonts w:eastAsia="Times New Roman" w:cs="Times New Roman"/>
          <w:sz w:val="26"/>
          <w:szCs w:val="26"/>
          <w:lang w:val="uk-UA" w:eastAsia="ru-RU"/>
        </w:rPr>
        <w:t>__________________________________________________________________________</w:t>
      </w:r>
    </w:p>
    <w:p w:rsidR="00AD0E66" w:rsidRPr="00AD0E66" w:rsidRDefault="00AD0E66" w:rsidP="00AD0E66">
      <w:pPr>
        <w:spacing w:after="0" w:line="360" w:lineRule="auto"/>
        <w:jc w:val="both"/>
        <w:rPr>
          <w:rFonts w:eastAsia="Times New Roman" w:cs="Times New Roman"/>
          <w:sz w:val="26"/>
          <w:szCs w:val="26"/>
          <w:lang w:val="uk-UA"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9"/>
        <w:gridCol w:w="1985"/>
        <w:gridCol w:w="21"/>
      </w:tblGrid>
      <w:tr w:rsidR="00AD0E66" w:rsidRPr="00AD0E66" w:rsidTr="006C2544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7. Надіслати: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Відділи, організації та інші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Екземплярів</w:t>
            </w:r>
          </w:p>
        </w:tc>
      </w:tr>
      <w:tr w:rsidR="00AD0E66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Протокол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AD0E66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Управління соціально-економічного розвитку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AD0E66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8A6F91" w:rsidRDefault="008A6F91" w:rsidP="008A6F91">
            <w:pPr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8A6F91">
              <w:rPr>
                <w:rFonts w:eastAsia="Times New Roman" w:cs="Times New Roman"/>
                <w:sz w:val="26"/>
                <w:szCs w:val="26"/>
                <w:lang w:val="uk-UA" w:eastAsia="ru-RU"/>
              </w:rPr>
              <w:t>Управління житлово - комунального господарства та містобудування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D0E66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D0E66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AD0E66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E66" w:rsidRPr="00AD0E66" w:rsidRDefault="00AD0E66" w:rsidP="00AD0E66">
            <w:pPr>
              <w:spacing w:after="0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0E66" w:rsidRPr="00AD0E66" w:rsidRDefault="00AD0E66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B73602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602" w:rsidRPr="00AD0E66" w:rsidRDefault="00B73602" w:rsidP="00AD0E66">
            <w:pPr>
              <w:spacing w:after="0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3602" w:rsidRPr="00AD0E66" w:rsidRDefault="00B73602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B73602" w:rsidRPr="00AD0E66" w:rsidTr="006C2544">
        <w:trPr>
          <w:gridAfter w:val="1"/>
          <w:wAfter w:w="21" w:type="dxa"/>
          <w:cantSplit/>
        </w:trPr>
        <w:tc>
          <w:tcPr>
            <w:tcW w:w="7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602" w:rsidRPr="00AD0E66" w:rsidRDefault="00B73602" w:rsidP="00AD0E66">
            <w:pPr>
              <w:spacing w:after="0"/>
              <w:rPr>
                <w:rFonts w:eastAsia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3602" w:rsidRPr="00AD0E66" w:rsidRDefault="00B73602" w:rsidP="00AD0E6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AD0E66" w:rsidRPr="00AD0E66" w:rsidRDefault="00384327" w:rsidP="00AD0E66">
      <w:pPr>
        <w:spacing w:after="0"/>
        <w:jc w:val="both"/>
        <w:rPr>
          <w:rFonts w:eastAsia="Times New Roman" w:cs="Times New Roman"/>
          <w:b/>
          <w:iCs/>
          <w:sz w:val="26"/>
          <w:szCs w:val="26"/>
          <w:lang w:val="uk-UA" w:eastAsia="ru-RU"/>
        </w:rPr>
      </w:pPr>
      <w:r>
        <w:rPr>
          <w:rFonts w:eastAsia="Times New Roman" w:cs="Times New Roman"/>
          <w:b/>
          <w:color w:val="000000"/>
          <w:spacing w:val="-4"/>
          <w:sz w:val="26"/>
          <w:szCs w:val="26"/>
          <w:u w:val="single"/>
          <w:lang w:val="uk-UA" w:eastAsia="ru-RU"/>
        </w:rPr>
        <w:t>Н</w:t>
      </w:r>
      <w:r w:rsidR="00AD0E66" w:rsidRPr="00AD0E66">
        <w:rPr>
          <w:rFonts w:eastAsia="Times New Roman" w:cs="Times New Roman"/>
          <w:b/>
          <w:color w:val="000000"/>
          <w:spacing w:val="-4"/>
          <w:sz w:val="26"/>
          <w:szCs w:val="26"/>
          <w:u w:val="single"/>
          <w:lang w:val="uk-UA" w:eastAsia="ru-RU"/>
        </w:rPr>
        <w:t xml:space="preserve">ачальник  управління соціально- </w:t>
      </w:r>
    </w:p>
    <w:p w:rsidR="00AD0E66" w:rsidRPr="00AD0E66" w:rsidRDefault="00AD0E66" w:rsidP="00AD0E66">
      <w:pPr>
        <w:spacing w:after="0" w:line="360" w:lineRule="auto"/>
        <w:jc w:val="both"/>
        <w:rPr>
          <w:rFonts w:eastAsia="Times New Roman" w:cs="Times New Roman"/>
          <w:color w:val="000000"/>
          <w:spacing w:val="-4"/>
          <w:sz w:val="26"/>
          <w:szCs w:val="26"/>
          <w:lang w:val="uk-UA" w:eastAsia="ru-RU"/>
        </w:rPr>
      </w:pPr>
      <w:r w:rsidRPr="00AD0E66">
        <w:rPr>
          <w:rFonts w:eastAsia="Times New Roman" w:cs="Times New Roman"/>
          <w:b/>
          <w:color w:val="000000"/>
          <w:spacing w:val="-4"/>
          <w:sz w:val="26"/>
          <w:szCs w:val="26"/>
          <w:u w:val="single"/>
          <w:lang w:val="uk-UA" w:eastAsia="ru-RU"/>
        </w:rPr>
        <w:t>економічного розвитку  міської ради</w:t>
      </w:r>
      <w:r w:rsidRPr="00AD0E66">
        <w:rPr>
          <w:rFonts w:eastAsia="Times New Roman" w:cs="Times New Roman"/>
          <w:color w:val="000000"/>
          <w:spacing w:val="-4"/>
          <w:sz w:val="26"/>
          <w:szCs w:val="26"/>
          <w:lang w:val="uk-UA" w:eastAsia="ru-RU"/>
        </w:rPr>
        <w:t xml:space="preserve">       ____________ </w:t>
      </w:r>
      <w:r w:rsidRPr="00AD0E66">
        <w:rPr>
          <w:rFonts w:eastAsia="Times New Roman" w:cs="Times New Roman"/>
          <w:color w:val="000000"/>
          <w:spacing w:val="-4"/>
          <w:sz w:val="26"/>
          <w:szCs w:val="26"/>
          <w:u w:val="single"/>
          <w:lang w:val="uk-UA" w:eastAsia="ru-RU"/>
        </w:rPr>
        <w:t xml:space="preserve"> </w:t>
      </w:r>
      <w:r w:rsidR="00384327">
        <w:rPr>
          <w:rFonts w:eastAsia="Times New Roman" w:cs="Times New Roman"/>
          <w:b/>
          <w:color w:val="000000"/>
          <w:spacing w:val="-4"/>
          <w:sz w:val="26"/>
          <w:szCs w:val="26"/>
          <w:u w:val="single"/>
          <w:lang w:val="uk-UA" w:eastAsia="ru-RU"/>
        </w:rPr>
        <w:t>Людмила СУХОРУЧКІНА</w:t>
      </w:r>
      <w:r w:rsidRPr="00AD0E66">
        <w:rPr>
          <w:rFonts w:eastAsia="Times New Roman" w:cs="Times New Roman"/>
          <w:color w:val="000000"/>
          <w:spacing w:val="-4"/>
          <w:sz w:val="26"/>
          <w:szCs w:val="26"/>
          <w:lang w:val="uk-UA" w:eastAsia="ru-RU"/>
        </w:rPr>
        <w:t xml:space="preserve"> </w:t>
      </w:r>
    </w:p>
    <w:p w:rsidR="00AD0E66" w:rsidRPr="00AD0E66" w:rsidRDefault="00AD0E66" w:rsidP="00AD0E66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AD0E66">
        <w:rPr>
          <w:rFonts w:eastAsia="Times New Roman" w:cs="Times New Roman"/>
          <w:sz w:val="24"/>
          <w:szCs w:val="24"/>
          <w:lang w:val="uk-UA" w:eastAsia="ru-RU"/>
        </w:rPr>
        <w:t xml:space="preserve">Посада  розробника </w:t>
      </w:r>
      <w:r w:rsidRPr="00AD0E66">
        <w:rPr>
          <w:rFonts w:eastAsia="Times New Roman" w:cs="Times New Roman"/>
          <w:sz w:val="24"/>
          <w:szCs w:val="24"/>
          <w:lang w:val="uk-UA" w:eastAsia="ru-RU"/>
        </w:rPr>
        <w:tab/>
        <w:t xml:space="preserve">                                                  підпис</w:t>
      </w:r>
      <w:r w:rsidR="00570227">
        <w:rPr>
          <w:rFonts w:eastAsia="Times New Roman" w:cs="Times New Roman"/>
          <w:sz w:val="24"/>
          <w:szCs w:val="24"/>
          <w:lang w:val="uk-UA" w:eastAsia="ru-RU"/>
        </w:rPr>
        <w:t xml:space="preserve">        </w:t>
      </w:r>
      <w:r w:rsidRPr="00AD0E66">
        <w:rPr>
          <w:rFonts w:eastAsia="Times New Roman" w:cs="Times New Roman"/>
          <w:sz w:val="24"/>
          <w:szCs w:val="24"/>
          <w:lang w:val="uk-UA" w:eastAsia="ru-RU"/>
        </w:rPr>
        <w:t xml:space="preserve"> власне ім’я, прізвище</w:t>
      </w:r>
    </w:p>
    <w:p w:rsidR="00792921" w:rsidRPr="00792921" w:rsidRDefault="00792921" w:rsidP="00792921">
      <w:pPr>
        <w:tabs>
          <w:tab w:val="left" w:pos="993"/>
        </w:tabs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sectPr w:rsidR="00792921" w:rsidRPr="00792921" w:rsidSect="007439D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66B91"/>
    <w:rsid w:val="000D7022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C7183"/>
    <w:rsid w:val="002D182D"/>
    <w:rsid w:val="002F6137"/>
    <w:rsid w:val="00384327"/>
    <w:rsid w:val="003B0A16"/>
    <w:rsid w:val="0040379C"/>
    <w:rsid w:val="00407BC4"/>
    <w:rsid w:val="00410BDD"/>
    <w:rsid w:val="004171CE"/>
    <w:rsid w:val="0042355A"/>
    <w:rsid w:val="004B5AEE"/>
    <w:rsid w:val="004D2DAB"/>
    <w:rsid w:val="005155E6"/>
    <w:rsid w:val="0052628D"/>
    <w:rsid w:val="00537206"/>
    <w:rsid w:val="00560675"/>
    <w:rsid w:val="00570227"/>
    <w:rsid w:val="00583AFD"/>
    <w:rsid w:val="005A0AB1"/>
    <w:rsid w:val="006053C9"/>
    <w:rsid w:val="006572D3"/>
    <w:rsid w:val="00685056"/>
    <w:rsid w:val="006A34FC"/>
    <w:rsid w:val="006C0B77"/>
    <w:rsid w:val="006C2544"/>
    <w:rsid w:val="006E172B"/>
    <w:rsid w:val="00713AC5"/>
    <w:rsid w:val="0071491F"/>
    <w:rsid w:val="007317D9"/>
    <w:rsid w:val="007439D1"/>
    <w:rsid w:val="00756AB7"/>
    <w:rsid w:val="00792921"/>
    <w:rsid w:val="00797F2B"/>
    <w:rsid w:val="007B494F"/>
    <w:rsid w:val="007C378C"/>
    <w:rsid w:val="007D2BE3"/>
    <w:rsid w:val="007D78AA"/>
    <w:rsid w:val="008242FF"/>
    <w:rsid w:val="00845150"/>
    <w:rsid w:val="0085647A"/>
    <w:rsid w:val="00870751"/>
    <w:rsid w:val="00877A0B"/>
    <w:rsid w:val="00895190"/>
    <w:rsid w:val="008A2036"/>
    <w:rsid w:val="008A6F91"/>
    <w:rsid w:val="008E00F9"/>
    <w:rsid w:val="00922C48"/>
    <w:rsid w:val="0098298A"/>
    <w:rsid w:val="009B05DC"/>
    <w:rsid w:val="009D390D"/>
    <w:rsid w:val="00A2627A"/>
    <w:rsid w:val="00A457B8"/>
    <w:rsid w:val="00A60C0B"/>
    <w:rsid w:val="00AB5092"/>
    <w:rsid w:val="00AC43DE"/>
    <w:rsid w:val="00AD0E66"/>
    <w:rsid w:val="00B73602"/>
    <w:rsid w:val="00B90422"/>
    <w:rsid w:val="00B915B7"/>
    <w:rsid w:val="00B94FAB"/>
    <w:rsid w:val="00BC0445"/>
    <w:rsid w:val="00C01086"/>
    <w:rsid w:val="00C84911"/>
    <w:rsid w:val="00D8721D"/>
    <w:rsid w:val="00DA6D86"/>
    <w:rsid w:val="00DF7EF7"/>
    <w:rsid w:val="00E05FE2"/>
    <w:rsid w:val="00E44ECA"/>
    <w:rsid w:val="00E558A9"/>
    <w:rsid w:val="00E619DB"/>
    <w:rsid w:val="00E65E12"/>
    <w:rsid w:val="00EA30E0"/>
    <w:rsid w:val="00EA59DF"/>
    <w:rsid w:val="00EE4070"/>
    <w:rsid w:val="00F12C76"/>
    <w:rsid w:val="00F3276F"/>
    <w:rsid w:val="00F5362F"/>
    <w:rsid w:val="00F74AB2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pr-ek@u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39484-949A-4596-8265-09DE368A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2362</Words>
  <Characters>13465</Characters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2025-06-10T07:30:00Z</cp:lastPrinted>
  <dcterms:created xsi:type="dcterms:W3CDTF">2025-06-12T10:23:00Z</dcterms:created>
  <dcterms:modified xsi:type="dcterms:W3CDTF">2025-06-12T10:23:00Z</dcterms:modified>
</cp:coreProperties>
</file>