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4F9F2" w14:textId="706A2556" w:rsidR="00A9687D" w:rsidRDefault="00A778BB" w:rsidP="00A778B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62057348" w14:textId="30B92D51" w:rsidR="00A9687D" w:rsidRDefault="00A77CE3" w:rsidP="00A77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14:paraId="06247E1B" w14:textId="332751C0" w:rsidR="00A9687D" w:rsidRDefault="00A778BB" w:rsidP="00A77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_________№________</w:t>
      </w:r>
    </w:p>
    <w:p w14:paraId="0677EFD2" w14:textId="77777777" w:rsidR="00A778BB" w:rsidRDefault="00A778BB" w:rsidP="00607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068955" w14:textId="77777777" w:rsidR="00726692" w:rsidRPr="00A778BB" w:rsidRDefault="00726692" w:rsidP="006070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Склад  комісії  </w:t>
      </w:r>
    </w:p>
    <w:p w14:paraId="32CF4C35" w14:textId="77777777" w:rsidR="00726692" w:rsidRPr="00A778BB" w:rsidRDefault="00726692" w:rsidP="006070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питань  розподілу публічних  інвестицій</w:t>
      </w: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5AB6E49" w14:textId="039A6181" w:rsidR="00726692" w:rsidRDefault="00726692" w:rsidP="006070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D9506F" w14:textId="4B0C4388" w:rsidR="00A7684F" w:rsidRDefault="00A7684F" w:rsidP="000033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1433">
        <w:rPr>
          <w:rFonts w:ascii="Times New Roman" w:hAnsi="Times New Roman" w:cs="Times New Roman"/>
          <w:sz w:val="28"/>
          <w:szCs w:val="28"/>
          <w:lang w:val="uk-UA"/>
        </w:rPr>
        <w:t xml:space="preserve">Онищенко 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  <w:t>начальник фінансового управління</w:t>
      </w:r>
      <w:r w:rsidRPr="00B51433">
        <w:rPr>
          <w:rFonts w:ascii="Times New Roman" w:hAnsi="Times New Roman" w:cs="Times New Roman"/>
          <w:sz w:val="28"/>
          <w:szCs w:val="28"/>
          <w:lang w:val="uk-UA"/>
        </w:rPr>
        <w:br/>
        <w:t>Алла Володимирівна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51433" w:rsidRPr="0000334E">
        <w:rPr>
          <w:rFonts w:ascii="Times New Roman" w:hAnsi="Times New Roman" w:cs="Times New Roman"/>
          <w:sz w:val="28"/>
          <w:szCs w:val="28"/>
          <w:lang w:val="uk-UA"/>
        </w:rPr>
        <w:t>голова комісії;</w:t>
      </w:r>
    </w:p>
    <w:p w14:paraId="0E05B2A7" w14:textId="77777777" w:rsidR="0000334E" w:rsidRPr="0000334E" w:rsidRDefault="0000334E" w:rsidP="000033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3230C03" w14:textId="25792D78" w:rsidR="00B51433" w:rsidRDefault="00B51433" w:rsidP="00B514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бюджетного відділу 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фінанс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вого</w:t>
      </w:r>
    </w:p>
    <w:p w14:paraId="36A33B83" w14:textId="27026568" w:rsidR="006070C0" w:rsidRDefault="00B51433" w:rsidP="00A77CE3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Наталія Андріївна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управління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0334E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0C0" w:rsidRPr="0000334E">
        <w:rPr>
          <w:rFonts w:ascii="Times New Roman" w:hAnsi="Times New Roman" w:cs="Times New Roman"/>
          <w:sz w:val="28"/>
          <w:szCs w:val="28"/>
          <w:lang w:val="uk-UA"/>
        </w:rPr>
        <w:t>голови комісії;</w:t>
      </w:r>
    </w:p>
    <w:p w14:paraId="603D8345" w14:textId="130015BC" w:rsidR="0000334E" w:rsidRPr="0000334E" w:rsidRDefault="0000334E" w:rsidP="00607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47E92A" w14:textId="3744D2F7" w:rsidR="00B51433" w:rsidRDefault="00B51433" w:rsidP="00B514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прогнозування доходів</w:t>
      </w:r>
    </w:p>
    <w:p w14:paraId="064989B7" w14:textId="21F90220" w:rsidR="00B51433" w:rsidRPr="00B51433" w:rsidRDefault="00B51433" w:rsidP="00B514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Валентина Іванівна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 фінансів виробничої сфери </w:t>
      </w:r>
    </w:p>
    <w:p w14:paraId="0BDC0ECA" w14:textId="5BEDFC12" w:rsidR="00A7684F" w:rsidRDefault="00B137B0" w:rsidP="00A77CE3">
      <w:pPr>
        <w:spacing w:after="0"/>
        <w:ind w:left="4245"/>
        <w:rPr>
          <w:rFonts w:ascii="Times New Roman" w:hAnsi="Times New Roman" w:cs="Times New Roman"/>
          <w:sz w:val="28"/>
          <w:szCs w:val="28"/>
          <w:lang w:val="uk-UA"/>
        </w:rPr>
      </w:pPr>
      <w:r w:rsidRPr="00B137B0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B51433" w:rsidRPr="00B137B0">
        <w:rPr>
          <w:rFonts w:ascii="Times New Roman" w:hAnsi="Times New Roman" w:cs="Times New Roman"/>
          <w:sz w:val="28"/>
          <w:szCs w:val="28"/>
          <w:lang w:val="uk-UA"/>
        </w:rPr>
        <w:t>інансового управління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334E"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E8DB05D" w14:textId="77777777" w:rsidR="0000334E" w:rsidRPr="0000334E" w:rsidRDefault="0000334E" w:rsidP="000033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90DDB8" w14:textId="7269A023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соціально-</w:t>
      </w:r>
    </w:p>
    <w:p w14:paraId="6032A164" w14:textId="53EC3706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Людмила Олексіївна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економі</w:t>
      </w:r>
      <w:r>
        <w:rPr>
          <w:rFonts w:ascii="Times New Roman" w:hAnsi="Times New Roman" w:cs="Times New Roman"/>
          <w:sz w:val="28"/>
          <w:szCs w:val="28"/>
          <w:lang w:val="uk-UA"/>
        </w:rPr>
        <w:t>чного розвитку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ської</w:t>
      </w:r>
    </w:p>
    <w:p w14:paraId="1166727E" w14:textId="4DBDDD79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7E64134" w14:textId="77777777" w:rsidR="00757C15" w:rsidRDefault="00757C15" w:rsidP="0000334E">
      <w:pPr>
        <w:tabs>
          <w:tab w:val="left" w:pos="-284"/>
          <w:tab w:val="left" w:pos="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225928" w14:textId="3BC97922" w:rsidR="00757C15" w:rsidRDefault="0000334E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Третяк</w:t>
      </w:r>
      <w:r w:rsidR="00757C15">
        <w:rPr>
          <w:rFonts w:ascii="Times New Roman" w:hAnsi="Times New Roman" w:cs="Times New Roman"/>
          <w:sz w:val="28"/>
          <w:szCs w:val="28"/>
          <w:lang w:val="uk-UA"/>
        </w:rPr>
        <w:tab/>
        <w:t>начальник  управління житлово-</w:t>
      </w:r>
    </w:p>
    <w:p w14:paraId="3F7D41CC" w14:textId="2807BE05" w:rsidR="0000334E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Анастасія Юріївна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 та містобудування Глухівської міської ради;</w:t>
      </w:r>
    </w:p>
    <w:p w14:paraId="0940E9DB" w14:textId="77777777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A761A3" w14:textId="585CE396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Ніжник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культури</w:t>
      </w:r>
    </w:p>
    <w:p w14:paraId="4A9D2D2D" w14:textId="55B4A06D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Володимирівна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434D78C1" w14:textId="0E1E59D6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69126D" w14:textId="0E55DEA0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Юдіна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освіти</w:t>
      </w:r>
    </w:p>
    <w:p w14:paraId="5C474579" w14:textId="4C117B51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</w:t>
      </w:r>
      <w:r w:rsidR="00610439">
        <w:rPr>
          <w:rFonts w:ascii="Times New Roman" w:hAnsi="Times New Roman" w:cs="Times New Roman"/>
          <w:sz w:val="28"/>
          <w:szCs w:val="28"/>
          <w:lang w:val="uk-UA"/>
        </w:rPr>
        <w:t>Олександрівна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3278DE18" w14:textId="61ECFA49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37B9CA" w14:textId="245248A7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Шихов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бухгалтерського обліку</w:t>
      </w:r>
    </w:p>
    <w:p w14:paraId="5B4AABDE" w14:textId="675FFDF4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Михайло Валерійович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 звітності-головний бухгалтер 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апарату на її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Глухівської міської ради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660FD1A" w14:textId="77777777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63BFA" w14:textId="3D5F61EA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відділу молоді і спорту </w:t>
      </w:r>
    </w:p>
    <w:p w14:paraId="6190FCEC" w14:textId="689E5A5F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 Петрович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7B34D8AC" w14:textId="35693F70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B37665" w14:textId="75387650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в.о.начальника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соціального</w:t>
      </w:r>
    </w:p>
    <w:p w14:paraId="6CA39612" w14:textId="1DFDDB76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Зінаїда Олександрівна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захисту населення Глухівської міської ради.</w:t>
      </w:r>
    </w:p>
    <w:p w14:paraId="10C9ACAF" w14:textId="77777777" w:rsidR="00A03C9F" w:rsidRDefault="00A03C9F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D1C58" w14:textId="77777777" w:rsidR="00A03C9F" w:rsidRPr="00A03C9F" w:rsidRDefault="00A03C9F" w:rsidP="00A03C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74754D1C" w14:textId="77777777" w:rsidR="00A03C9F" w:rsidRPr="00A03C9F" w:rsidRDefault="00A03C9F" w:rsidP="00A03C9F">
      <w:pPr>
        <w:spacing w:after="0" w:line="240" w:lineRule="auto"/>
        <w:rPr>
          <w:rFonts w:ascii="Times New Roman" w:hAnsi="Times New Roman" w:cs="Times New Roman"/>
          <w:b/>
          <w:noProof/>
          <w:color w:val="FF0000"/>
          <w:sz w:val="15"/>
          <w:szCs w:val="15"/>
        </w:rPr>
      </w:pP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комітету міської ради</w:t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 xml:space="preserve"> </w:t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Ірина ТЕРЕЩЕНКО</w:t>
      </w:r>
      <w:r w:rsidRPr="00A03C9F">
        <w:rPr>
          <w:rFonts w:ascii="Times New Roman" w:hAnsi="Times New Roman" w:cs="Times New Roman"/>
          <w:b/>
          <w:noProof/>
          <w:color w:val="FF0000"/>
          <w:sz w:val="15"/>
          <w:szCs w:val="15"/>
        </w:rPr>
        <w:t xml:space="preserve"> </w:t>
      </w:r>
    </w:p>
    <w:sectPr w:rsidR="00A03C9F" w:rsidRPr="00A03C9F" w:rsidSect="00A77CE3">
      <w:pgSz w:w="11906" w:h="16838"/>
      <w:pgMar w:top="96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6A4"/>
    <w:multiLevelType w:val="hybridMultilevel"/>
    <w:tmpl w:val="F72A99B4"/>
    <w:lvl w:ilvl="0" w:tplc="A63E445C">
      <w:numFmt w:val="bullet"/>
      <w:lvlText w:val="-"/>
      <w:lvlJc w:val="left"/>
      <w:pPr>
        <w:ind w:left="460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27E64C03"/>
    <w:multiLevelType w:val="hybridMultilevel"/>
    <w:tmpl w:val="1908B9DE"/>
    <w:lvl w:ilvl="0" w:tplc="D79625B0"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" w15:restartNumberingAfterBreak="0">
    <w:nsid w:val="3F072BF4"/>
    <w:multiLevelType w:val="hybridMultilevel"/>
    <w:tmpl w:val="CA4428A8"/>
    <w:lvl w:ilvl="0" w:tplc="DEFAA216">
      <w:numFmt w:val="bullet"/>
      <w:lvlText w:val="-"/>
      <w:lvlJc w:val="left"/>
      <w:pPr>
        <w:ind w:left="31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</w:abstractNum>
  <w:abstractNum w:abstractNumId="3" w15:restartNumberingAfterBreak="0">
    <w:nsid w:val="41703A14"/>
    <w:multiLevelType w:val="hybridMultilevel"/>
    <w:tmpl w:val="148A71FE"/>
    <w:lvl w:ilvl="0" w:tplc="E21E40DE">
      <w:numFmt w:val="bullet"/>
      <w:lvlText w:val="-"/>
      <w:lvlJc w:val="left"/>
      <w:pPr>
        <w:ind w:left="460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66FB6F7A"/>
    <w:multiLevelType w:val="hybridMultilevel"/>
    <w:tmpl w:val="871E3296"/>
    <w:lvl w:ilvl="0" w:tplc="09403158"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692"/>
    <w:rsid w:val="0000334E"/>
    <w:rsid w:val="00010821"/>
    <w:rsid w:val="00152990"/>
    <w:rsid w:val="001A431B"/>
    <w:rsid w:val="00200E8E"/>
    <w:rsid w:val="002521EC"/>
    <w:rsid w:val="00296110"/>
    <w:rsid w:val="002C7F48"/>
    <w:rsid w:val="002F62D2"/>
    <w:rsid w:val="003B7A58"/>
    <w:rsid w:val="003F25BF"/>
    <w:rsid w:val="0042162C"/>
    <w:rsid w:val="005726B1"/>
    <w:rsid w:val="005F0CB8"/>
    <w:rsid w:val="006070C0"/>
    <w:rsid w:val="00610439"/>
    <w:rsid w:val="00646D9A"/>
    <w:rsid w:val="00653BEF"/>
    <w:rsid w:val="00656A94"/>
    <w:rsid w:val="006F40D1"/>
    <w:rsid w:val="007150CF"/>
    <w:rsid w:val="00726692"/>
    <w:rsid w:val="00757C15"/>
    <w:rsid w:val="007F1966"/>
    <w:rsid w:val="00823068"/>
    <w:rsid w:val="0084060E"/>
    <w:rsid w:val="00871308"/>
    <w:rsid w:val="009000CD"/>
    <w:rsid w:val="00915C82"/>
    <w:rsid w:val="009339C2"/>
    <w:rsid w:val="00994288"/>
    <w:rsid w:val="00A03C9F"/>
    <w:rsid w:val="00A7684F"/>
    <w:rsid w:val="00A778BB"/>
    <w:rsid w:val="00A77CE3"/>
    <w:rsid w:val="00A9687D"/>
    <w:rsid w:val="00AA416A"/>
    <w:rsid w:val="00B04934"/>
    <w:rsid w:val="00B137B0"/>
    <w:rsid w:val="00B24D17"/>
    <w:rsid w:val="00B51433"/>
    <w:rsid w:val="00B75560"/>
    <w:rsid w:val="00BA3B24"/>
    <w:rsid w:val="00BB24DC"/>
    <w:rsid w:val="00C65D9A"/>
    <w:rsid w:val="00C7548A"/>
    <w:rsid w:val="00C7669D"/>
    <w:rsid w:val="00CB16A5"/>
    <w:rsid w:val="00D4017F"/>
    <w:rsid w:val="00D53DB3"/>
    <w:rsid w:val="00DB2A16"/>
    <w:rsid w:val="00E92875"/>
    <w:rsid w:val="00FE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E520"/>
  <w15:docId w15:val="{E19A9D57-5B49-456A-BE0E-A6BF22DF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Kvasnik</cp:lastModifiedBy>
  <cp:revision>30</cp:revision>
  <cp:lastPrinted>2025-06-06T12:38:00Z</cp:lastPrinted>
  <dcterms:created xsi:type="dcterms:W3CDTF">2025-05-07T13:13:00Z</dcterms:created>
  <dcterms:modified xsi:type="dcterms:W3CDTF">2025-06-06T12:38:00Z</dcterms:modified>
</cp:coreProperties>
</file>