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4C1" w:rsidRDefault="00461869">
      <w:pPr>
        <w:spacing w:after="67" w:line="259" w:lineRule="auto"/>
        <w:ind w:left="4598" w:right="0" w:firstLine="0"/>
        <w:jc w:val="left"/>
      </w:pPr>
      <w:r>
        <w:rPr>
          <w:noProof/>
        </w:rPr>
        <w:drawing>
          <wp:inline distT="0" distB="0" distL="0" distR="0">
            <wp:extent cx="494665" cy="628650"/>
            <wp:effectExtent l="0" t="0" r="0" b="0"/>
            <wp:docPr id="181" name="Picture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1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4C1" w:rsidRDefault="00461869">
      <w:pPr>
        <w:spacing w:after="29" w:line="259" w:lineRule="auto"/>
        <w:ind w:left="10" w:right="9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B904C1" w:rsidRDefault="00461869">
      <w:pPr>
        <w:spacing w:after="29" w:line="259" w:lineRule="auto"/>
        <w:ind w:left="10" w:hanging="10"/>
        <w:jc w:val="center"/>
      </w:pPr>
      <w:r>
        <w:rPr>
          <w:b/>
        </w:rPr>
        <w:t xml:space="preserve">СЬОМЕ СКЛИКАННЯ </w:t>
      </w:r>
    </w:p>
    <w:p w:rsidR="00B904C1" w:rsidRDefault="00461869">
      <w:pPr>
        <w:spacing w:after="29" w:line="259" w:lineRule="auto"/>
        <w:ind w:left="10" w:right="6" w:hanging="10"/>
        <w:jc w:val="center"/>
      </w:pPr>
      <w:r>
        <w:rPr>
          <w:b/>
        </w:rPr>
        <w:t xml:space="preserve">ЧЕТВЕРТА СЕСІЯ </w:t>
      </w:r>
    </w:p>
    <w:p w:rsidR="00B904C1" w:rsidRDefault="00461869">
      <w:pPr>
        <w:spacing w:after="74" w:line="259" w:lineRule="auto"/>
        <w:ind w:left="10" w:right="9" w:hanging="10"/>
        <w:jc w:val="center"/>
      </w:pPr>
      <w:r>
        <w:rPr>
          <w:b/>
        </w:rPr>
        <w:t xml:space="preserve">П’ЯТЕ ПЛЕНАРНЕ ЗАСІДАННЯ </w:t>
      </w:r>
    </w:p>
    <w:p w:rsidR="00B904C1" w:rsidRDefault="00461869">
      <w:pPr>
        <w:spacing w:after="0" w:line="259" w:lineRule="auto"/>
        <w:ind w:right="13" w:firstLine="0"/>
        <w:jc w:val="center"/>
      </w:pPr>
      <w:r>
        <w:rPr>
          <w:b/>
          <w:sz w:val="32"/>
        </w:rPr>
        <w:t xml:space="preserve">Р І Ш Е Н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Я </w:t>
      </w:r>
    </w:p>
    <w:p w:rsidR="00B904C1" w:rsidRDefault="00461869">
      <w:pPr>
        <w:spacing w:after="50" w:line="247" w:lineRule="auto"/>
        <w:ind w:left="1157" w:right="1166" w:firstLine="3829"/>
        <w:jc w:val="left"/>
      </w:pPr>
      <w:r>
        <w:t xml:space="preserve"> </w:t>
      </w:r>
      <w:r>
        <w:rPr>
          <w:sz w:val="24"/>
        </w:rPr>
        <w:t xml:space="preserve">31.03.2017                                                    м. </w:t>
      </w:r>
      <w:proofErr w:type="spellStart"/>
      <w:r>
        <w:rPr>
          <w:sz w:val="24"/>
        </w:rPr>
        <w:t>Глухів</w:t>
      </w:r>
      <w:proofErr w:type="spellEnd"/>
      <w:r>
        <w:rPr>
          <w:sz w:val="24"/>
        </w:rPr>
        <w:t xml:space="preserve">                                  № 212 </w:t>
      </w:r>
      <w:r>
        <w:t xml:space="preserve"> </w:t>
      </w:r>
    </w:p>
    <w:p w:rsidR="00B904C1" w:rsidRDefault="00461869">
      <w:pPr>
        <w:pStyle w:val="1"/>
        <w:spacing w:after="0"/>
        <w:ind w:left="17" w:right="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proofErr w:type="gramStart"/>
      <w:r>
        <w:t>офіційного</w:t>
      </w:r>
      <w:proofErr w:type="spellEnd"/>
      <w:r>
        <w:t xml:space="preserve">  веб</w:t>
      </w:r>
      <w:proofErr w:type="gramEnd"/>
      <w:r>
        <w:t xml:space="preserve">-сайту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B904C1" w:rsidRDefault="00461869">
      <w:pPr>
        <w:spacing w:after="10" w:line="259" w:lineRule="auto"/>
        <w:ind w:right="0" w:firstLine="0"/>
        <w:jc w:val="left"/>
      </w:pPr>
      <w:r>
        <w:t xml:space="preserve"> </w:t>
      </w:r>
    </w:p>
    <w:p w:rsidR="00B904C1" w:rsidRDefault="00461869">
      <w:pPr>
        <w:ind w:left="-15" w:right="0"/>
      </w:pPr>
      <w:bookmarkStart w:id="0" w:name="_GoBack"/>
      <w:proofErr w:type="spellStart"/>
      <w:r>
        <w:t>Керуючись</w:t>
      </w:r>
      <w:proofErr w:type="spellEnd"/>
      <w:r>
        <w:t xml:space="preserve"> пунктом  </w:t>
      </w:r>
      <w:r>
        <w:t xml:space="preserve">8,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, </w:t>
      </w:r>
      <w:proofErr w:type="spellStart"/>
      <w:r>
        <w:t>статті</w:t>
      </w:r>
      <w:proofErr w:type="spellEnd"/>
      <w:r>
        <w:t xml:space="preserve"> 26, </w:t>
      </w:r>
      <w:proofErr w:type="spellStart"/>
      <w:r>
        <w:t>статтею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відповідно</w:t>
      </w:r>
      <w:proofErr w:type="spellEnd"/>
      <w:r>
        <w:t xml:space="preserve"> до постанов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04 </w:t>
      </w:r>
      <w:proofErr w:type="spellStart"/>
      <w:r>
        <w:t>січня</w:t>
      </w:r>
      <w:proofErr w:type="spellEnd"/>
      <w:r>
        <w:t xml:space="preserve"> 2002 № 3 «Про Порядок </w:t>
      </w:r>
      <w:proofErr w:type="spellStart"/>
      <w:r>
        <w:t>оприлюднення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»,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серпня</w:t>
      </w:r>
      <w:proofErr w:type="spellEnd"/>
      <w:r>
        <w:t xml:space="preserve"> 2002 року № 1302 «Про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відкритості</w:t>
      </w:r>
      <w:proofErr w:type="spellEnd"/>
      <w:r>
        <w:t xml:space="preserve"> у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», </w:t>
      </w:r>
      <w:proofErr w:type="spellStart"/>
      <w:r>
        <w:t>Законів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«Про доступ до </w:t>
      </w:r>
      <w:proofErr w:type="spellStart"/>
      <w:r>
        <w:t>публічної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», «Про порядок </w:t>
      </w:r>
      <w:proofErr w:type="spellStart"/>
      <w:r>
        <w:t>висвітлення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та </w:t>
      </w:r>
      <w:proofErr w:type="spellStart"/>
      <w:r>
        <w:t>органі</w:t>
      </w:r>
      <w:r>
        <w:t>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», з метою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громадянами</w:t>
      </w:r>
      <w:proofErr w:type="spellEnd"/>
      <w:r>
        <w:t xml:space="preserve"> </w:t>
      </w:r>
      <w:proofErr w:type="spellStart"/>
      <w:r>
        <w:t>конституційного</w:t>
      </w:r>
      <w:proofErr w:type="spellEnd"/>
      <w:r>
        <w:t xml:space="preserve"> права на </w:t>
      </w:r>
      <w:proofErr w:type="spellStart"/>
      <w:r>
        <w:t>вільний</w:t>
      </w:r>
      <w:proofErr w:type="spellEnd"/>
      <w:r>
        <w:t xml:space="preserve"> доступ до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гласності</w:t>
      </w:r>
      <w:proofErr w:type="spellEnd"/>
      <w:r>
        <w:t xml:space="preserve">, </w:t>
      </w:r>
      <w:proofErr w:type="spellStart"/>
      <w:r>
        <w:t>прозорості</w:t>
      </w:r>
      <w:proofErr w:type="spellEnd"/>
      <w:r>
        <w:t xml:space="preserve">, </w:t>
      </w:r>
      <w:proofErr w:type="spellStart"/>
      <w:r>
        <w:rPr>
          <w:b/>
        </w:rPr>
        <w:t>міська</w:t>
      </w:r>
      <w:proofErr w:type="spellEnd"/>
      <w:r>
        <w:rPr>
          <w:b/>
        </w:rPr>
        <w:t xml:space="preserve"> рада ВИРІШИЛА: </w:t>
      </w:r>
    </w:p>
    <w:p w:rsidR="00B904C1" w:rsidRDefault="00461869">
      <w:pPr>
        <w:numPr>
          <w:ilvl w:val="0"/>
          <w:numId w:val="1"/>
        </w:numPr>
        <w:ind w:right="0" w:firstLine="355"/>
      </w:pPr>
      <w:proofErr w:type="spellStart"/>
      <w:r>
        <w:t>Визначити</w:t>
      </w:r>
      <w:proofErr w:type="spellEnd"/>
      <w:r>
        <w:t xml:space="preserve"> </w:t>
      </w:r>
      <w:proofErr w:type="spellStart"/>
      <w:r>
        <w:t>офіційним</w:t>
      </w:r>
      <w:proofErr w:type="spellEnd"/>
      <w:r>
        <w:t xml:space="preserve"> веб-сайт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за </w:t>
      </w:r>
      <w:proofErr w:type="spellStart"/>
      <w:r>
        <w:t>електронною</w:t>
      </w:r>
      <w:proofErr w:type="spellEnd"/>
      <w:r>
        <w:t xml:space="preserve"> </w:t>
      </w:r>
      <w:proofErr w:type="spellStart"/>
      <w:r>
        <w:t>адресою</w:t>
      </w:r>
      <w:proofErr w:type="spellEnd"/>
      <w:r>
        <w:fldChar w:fldCharType="begin"/>
      </w:r>
      <w:r>
        <w:instrText xml:space="preserve"> HYPERLINK "http://www.hlukhiv-rada.gov.ua/" \h </w:instrText>
      </w:r>
      <w:r>
        <w:fldChar w:fldCharType="separate"/>
      </w:r>
      <w:r>
        <w:t xml:space="preserve"> </w:t>
      </w:r>
      <w:r>
        <w:fldChar w:fldCharType="end"/>
      </w:r>
      <w:hyperlink r:id="rId6">
        <w:r>
          <w:rPr>
            <w:color w:val="0000FF"/>
            <w:u w:val="single" w:color="0000FF"/>
          </w:rPr>
          <w:t>http://www.hlukhiv</w:t>
        </w:r>
      </w:hyperlink>
      <w:hyperlink r:id="rId7">
        <w:r>
          <w:rPr>
            <w:color w:val="0000FF"/>
            <w:u w:val="single" w:color="0000FF"/>
          </w:rPr>
          <w:t>-</w:t>
        </w:r>
      </w:hyperlink>
      <w:hyperlink r:id="rId8">
        <w:r>
          <w:rPr>
            <w:color w:val="0000FF"/>
            <w:u w:val="single" w:color="0000FF"/>
          </w:rPr>
          <w:t>rada.gov.ua/</w:t>
        </w:r>
      </w:hyperlink>
      <w:hyperlink r:id="rId9">
        <w:r>
          <w:rPr>
            <w:rFonts w:ascii="Arial" w:eastAsia="Arial" w:hAnsi="Arial" w:cs="Arial"/>
            <w:color w:val="FF0000"/>
            <w:sz w:val="21"/>
          </w:rPr>
          <w:t>.</w:t>
        </w:r>
      </w:hyperlink>
      <w:r>
        <w:rPr>
          <w:rFonts w:ascii="Arial" w:eastAsia="Arial" w:hAnsi="Arial" w:cs="Arial"/>
          <w:sz w:val="21"/>
        </w:rPr>
        <w:t xml:space="preserve"> </w:t>
      </w:r>
    </w:p>
    <w:p w:rsidR="00B904C1" w:rsidRDefault="00461869">
      <w:pPr>
        <w:numPr>
          <w:ilvl w:val="0"/>
          <w:numId w:val="1"/>
        </w:numPr>
        <w:ind w:right="0" w:firstLine="355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веб-сайт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B904C1" w:rsidRDefault="00461869">
      <w:pPr>
        <w:numPr>
          <w:ilvl w:val="0"/>
          <w:numId w:val="1"/>
        </w:numPr>
        <w:ind w:right="0" w:firstLine="355"/>
      </w:pPr>
      <w:r>
        <w:t xml:space="preserve">Начальнику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щорічно</w:t>
      </w:r>
      <w:proofErr w:type="spellEnd"/>
      <w:r>
        <w:t xml:space="preserve"> </w:t>
      </w:r>
      <w:proofErr w:type="spellStart"/>
      <w:r>
        <w:t>передбачати</w:t>
      </w:r>
      <w:proofErr w:type="spellEnd"/>
      <w:r>
        <w:t xml:space="preserve"> у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бюджеті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на </w:t>
      </w:r>
      <w:proofErr w:type="spellStart"/>
      <w:r>
        <w:t>технічну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,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офіційного</w:t>
      </w:r>
      <w:proofErr w:type="spellEnd"/>
      <w:r>
        <w:t xml:space="preserve"> веб-сайту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904C1" w:rsidRDefault="00461869">
      <w:pPr>
        <w:numPr>
          <w:ilvl w:val="0"/>
          <w:numId w:val="1"/>
        </w:numPr>
        <w:ind w:right="0" w:firstLine="355"/>
      </w:pPr>
      <w:proofErr w:type="spellStart"/>
      <w:r>
        <w:t>Організац</w:t>
      </w:r>
      <w:r>
        <w:t>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Гаврильченко</w:t>
      </w:r>
      <w:proofErr w:type="spellEnd"/>
      <w:r>
        <w:t xml:space="preserve"> О.О., контроль –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proofErr w:type="gramStart"/>
      <w:r>
        <w:t>самоврядування</w:t>
      </w:r>
      <w:proofErr w:type="spellEnd"/>
      <w:r>
        <w:t xml:space="preserve">,  </w:t>
      </w:r>
      <w:proofErr w:type="spellStart"/>
      <w:r>
        <w:t>дотримання</w:t>
      </w:r>
      <w:proofErr w:type="spellEnd"/>
      <w:proofErr w:type="gramEnd"/>
      <w:r>
        <w:t xml:space="preserve"> </w:t>
      </w:r>
      <w:proofErr w:type="spellStart"/>
      <w:r>
        <w:t>законності</w:t>
      </w:r>
      <w:proofErr w:type="spellEnd"/>
      <w:r>
        <w:t xml:space="preserve">, правопорядку, регламенту, 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етик</w:t>
      </w:r>
      <w:r>
        <w:t>и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корупції</w:t>
      </w:r>
      <w:proofErr w:type="spellEnd"/>
      <w:r>
        <w:rPr>
          <w:sz w:val="32"/>
        </w:rPr>
        <w:t xml:space="preserve"> </w:t>
      </w:r>
      <w:r>
        <w:t xml:space="preserve">(голова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Фетищенко</w:t>
      </w:r>
      <w:proofErr w:type="spellEnd"/>
      <w:r>
        <w:t xml:space="preserve"> В.Ф.). </w:t>
      </w:r>
    </w:p>
    <w:p w:rsidR="00B904C1" w:rsidRDefault="00461869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B904C1" w:rsidRDefault="00461869">
      <w:pPr>
        <w:spacing w:after="19" w:line="259" w:lineRule="auto"/>
        <w:ind w:right="0" w:firstLine="0"/>
        <w:jc w:val="left"/>
      </w:pPr>
      <w:r>
        <w:rPr>
          <w:sz w:val="27"/>
        </w:rPr>
        <w:t xml:space="preserve"> </w:t>
      </w:r>
    </w:p>
    <w:p w:rsidR="00B904C1" w:rsidRDefault="00461869">
      <w:pPr>
        <w:pStyle w:val="1"/>
        <w:ind w:right="0"/>
      </w:pPr>
      <w:proofErr w:type="spellStart"/>
      <w:r>
        <w:lastRenderedPageBreak/>
        <w:t>Міський</w:t>
      </w:r>
      <w:proofErr w:type="spellEnd"/>
      <w:r>
        <w:t xml:space="preserve"> голова                                                                              </w:t>
      </w:r>
      <w:proofErr w:type="spellStart"/>
      <w:proofErr w:type="gramStart"/>
      <w:r>
        <w:t>М.Терещенко</w:t>
      </w:r>
      <w:proofErr w:type="spellEnd"/>
      <w:r>
        <w:t xml:space="preserve"> </w:t>
      </w:r>
      <w:r>
        <w:rPr>
          <w:b w:val="0"/>
        </w:rPr>
        <w:t xml:space="preserve"> </w:t>
      </w:r>
      <w:bookmarkEnd w:id="0"/>
      <w:r>
        <w:rPr>
          <w:b w:val="0"/>
        </w:rPr>
        <w:tab/>
      </w:r>
      <w:proofErr w:type="spellStart"/>
      <w:proofErr w:type="gramEnd"/>
      <w:r>
        <w:rPr>
          <w:b w:val="0"/>
        </w:rPr>
        <w:t>Додаток</w:t>
      </w:r>
      <w:proofErr w:type="spellEnd"/>
      <w:r>
        <w:rPr>
          <w:b w:val="0"/>
        </w:rPr>
        <w:t xml:space="preserve">  </w:t>
      </w:r>
    </w:p>
    <w:p w:rsidR="00B904C1" w:rsidRDefault="00461869">
      <w:pPr>
        <w:ind w:left="5094" w:right="660" w:firstLine="0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31.03.2017 № 212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b/>
          <w:sz w:val="24"/>
        </w:rPr>
        <w:t xml:space="preserve"> </w:t>
      </w:r>
    </w:p>
    <w:p w:rsidR="00B904C1" w:rsidRDefault="00461869">
      <w:pPr>
        <w:spacing w:after="72" w:line="259" w:lineRule="auto"/>
        <w:ind w:right="0" w:firstLine="0"/>
        <w:jc w:val="left"/>
      </w:pPr>
      <w:r>
        <w:rPr>
          <w:b/>
          <w:sz w:val="24"/>
        </w:rPr>
        <w:t xml:space="preserve"> </w:t>
      </w:r>
    </w:p>
    <w:p w:rsidR="00B904C1" w:rsidRDefault="00461869">
      <w:pPr>
        <w:spacing w:after="29" w:line="259" w:lineRule="auto"/>
        <w:ind w:left="10" w:right="6" w:hanging="10"/>
        <w:jc w:val="center"/>
      </w:pPr>
      <w:r>
        <w:rPr>
          <w:b/>
        </w:rPr>
        <w:t xml:space="preserve">ПОЛОЖЕННЯ </w:t>
      </w:r>
    </w:p>
    <w:p w:rsidR="00B904C1" w:rsidRDefault="00461869">
      <w:pPr>
        <w:spacing w:after="0" w:line="259" w:lineRule="auto"/>
        <w:ind w:left="10" w:right="10" w:hanging="10"/>
        <w:jc w:val="center"/>
      </w:pPr>
      <w:r>
        <w:rPr>
          <w:b/>
        </w:rPr>
        <w:t xml:space="preserve">про </w:t>
      </w:r>
      <w:proofErr w:type="spellStart"/>
      <w:r>
        <w:rPr>
          <w:b/>
        </w:rPr>
        <w:t>офіційний</w:t>
      </w:r>
      <w:proofErr w:type="spellEnd"/>
      <w:r>
        <w:rPr>
          <w:b/>
        </w:rPr>
        <w:t xml:space="preserve"> веб-</w:t>
      </w:r>
      <w:r>
        <w:rPr>
          <w:b/>
        </w:rPr>
        <w:t xml:space="preserve">сайт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B904C1" w:rsidRDefault="00461869">
      <w:pPr>
        <w:spacing w:after="73" w:line="259" w:lineRule="auto"/>
        <w:ind w:right="0" w:firstLine="0"/>
        <w:jc w:val="left"/>
      </w:pPr>
      <w:r>
        <w:rPr>
          <w:b/>
          <w:color w:val="993300"/>
          <w:sz w:val="24"/>
        </w:rPr>
        <w:t xml:space="preserve"> </w:t>
      </w:r>
    </w:p>
    <w:p w:rsidR="00B904C1" w:rsidRDefault="00461869">
      <w:pPr>
        <w:pStyle w:val="1"/>
        <w:spacing w:after="0"/>
        <w:ind w:left="703" w:right="0"/>
      </w:pPr>
      <w:r>
        <w:t xml:space="preserve">1. </w:t>
      </w:r>
      <w:proofErr w:type="spellStart"/>
      <w:r>
        <w:t>Загальнi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</w:p>
    <w:p w:rsidR="00B904C1" w:rsidRDefault="00461869">
      <w:pPr>
        <w:ind w:left="-15" w:right="0"/>
      </w:pPr>
      <w:proofErr w:type="spellStart"/>
      <w:r>
        <w:t>Це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визначає</w:t>
      </w:r>
      <w:proofErr w:type="spellEnd"/>
      <w:r>
        <w:t xml:space="preserve"> процедуру та </w:t>
      </w:r>
      <w:proofErr w:type="spellStart"/>
      <w:r>
        <w:t>періодичність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веб-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далі</w:t>
      </w:r>
      <w:proofErr w:type="spellEnd"/>
      <w:r>
        <w:t xml:space="preserve"> – веб-сайт) </w:t>
      </w:r>
      <w:proofErr w:type="spellStart"/>
      <w:r>
        <w:t>оперативної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для </w:t>
      </w:r>
      <w:proofErr w:type="spellStart"/>
      <w:r>
        <w:t>інформування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про </w:t>
      </w:r>
      <w:proofErr w:type="spellStart"/>
      <w:r>
        <w:t>найважливіші</w:t>
      </w:r>
      <w:proofErr w:type="spellEnd"/>
      <w:r>
        <w:t xml:space="preserve"> </w:t>
      </w:r>
      <w:proofErr w:type="spellStart"/>
      <w:r>
        <w:t>події</w:t>
      </w:r>
      <w:proofErr w:type="spellEnd"/>
      <w:r>
        <w:t xml:space="preserve"> </w:t>
      </w:r>
      <w:r>
        <w:t xml:space="preserve">у </w:t>
      </w:r>
      <w:proofErr w:type="spellStart"/>
      <w:r>
        <w:t>суспільнополітичному</w:t>
      </w:r>
      <w:proofErr w:type="spellEnd"/>
      <w:r>
        <w:t xml:space="preserve">, </w:t>
      </w:r>
      <w:proofErr w:type="spellStart"/>
      <w:r>
        <w:t>соціальному</w:t>
      </w:r>
      <w:proofErr w:type="spellEnd"/>
      <w:r>
        <w:t xml:space="preserve"> та </w:t>
      </w:r>
      <w:proofErr w:type="spellStart"/>
      <w:r>
        <w:t>історичному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.</w:t>
      </w:r>
      <w:r>
        <w:rPr>
          <w:color w:val="FF00FF"/>
        </w:rPr>
        <w:t xml:space="preserve">  </w:t>
      </w:r>
    </w:p>
    <w:p w:rsidR="00B904C1" w:rsidRDefault="00461869">
      <w:pPr>
        <w:ind w:left="-15" w:right="0"/>
      </w:pPr>
      <w:r>
        <w:t xml:space="preserve">Мета </w:t>
      </w:r>
      <w:proofErr w:type="spellStart"/>
      <w:r>
        <w:t>створення</w:t>
      </w:r>
      <w:proofErr w:type="spellEnd"/>
      <w:r>
        <w:t xml:space="preserve"> веб-сайту </w:t>
      </w:r>
      <w:proofErr w:type="spellStart"/>
      <w:r>
        <w:t>міської</w:t>
      </w:r>
      <w:proofErr w:type="spellEnd"/>
      <w:r>
        <w:t xml:space="preserve"> ради – </w:t>
      </w:r>
      <w:proofErr w:type="spellStart"/>
      <w:r>
        <w:t>розміщення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про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,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</w:t>
      </w:r>
      <w:proofErr w:type="spellStart"/>
      <w:r>
        <w:t>необхідною</w:t>
      </w:r>
      <w:proofErr w:type="spellEnd"/>
      <w:r>
        <w:t xml:space="preserve"> </w:t>
      </w:r>
      <w:proofErr w:type="spellStart"/>
      <w:r>
        <w:t>інформацією</w:t>
      </w:r>
      <w:proofErr w:type="spellEnd"/>
      <w:r>
        <w:t xml:space="preserve">, </w:t>
      </w:r>
      <w:proofErr w:type="spellStart"/>
      <w:r>
        <w:t>взаємообмін</w:t>
      </w:r>
      <w:proofErr w:type="spellEnd"/>
      <w:r>
        <w:t xml:space="preserve"> </w:t>
      </w:r>
      <w:proofErr w:type="spellStart"/>
      <w:r>
        <w:t>інформацією</w:t>
      </w:r>
      <w:proofErr w:type="spellEnd"/>
      <w:r>
        <w:t xml:space="preserve"> з органами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органами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пов'язаних</w:t>
      </w:r>
      <w:proofErr w:type="spellEnd"/>
      <w:r>
        <w:t xml:space="preserve"> з </w:t>
      </w:r>
      <w:proofErr w:type="spellStart"/>
      <w:r>
        <w:t>діяльністю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інформаційна</w:t>
      </w:r>
      <w:proofErr w:type="spellEnd"/>
      <w:r>
        <w:t xml:space="preserve"> </w:t>
      </w:r>
      <w:proofErr w:type="spellStart"/>
      <w:r>
        <w:t>взаємодія</w:t>
      </w:r>
      <w:proofErr w:type="spellEnd"/>
      <w:r>
        <w:t xml:space="preserve"> з </w:t>
      </w:r>
      <w:proofErr w:type="spellStart"/>
      <w:r>
        <w:t>організаціями</w:t>
      </w:r>
      <w:proofErr w:type="spellEnd"/>
      <w:r>
        <w:t xml:space="preserve"> </w:t>
      </w:r>
      <w:proofErr w:type="spellStart"/>
      <w:r>
        <w:t>світового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,</w:t>
      </w:r>
      <w:r>
        <w:t xml:space="preserve"> </w:t>
      </w:r>
      <w:proofErr w:type="spellStart"/>
      <w:r>
        <w:t>громадськістю</w:t>
      </w:r>
      <w:proofErr w:type="spellEnd"/>
      <w:r>
        <w:t xml:space="preserve">. Сайт є </w:t>
      </w:r>
      <w:proofErr w:type="spellStart"/>
      <w:r>
        <w:t>власністю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904C1" w:rsidRDefault="00461869">
      <w:pPr>
        <w:spacing w:after="34" w:line="259" w:lineRule="auto"/>
        <w:ind w:left="994" w:right="0" w:firstLine="0"/>
        <w:jc w:val="left"/>
      </w:pPr>
      <w:r>
        <w:t xml:space="preserve"> </w:t>
      </w:r>
    </w:p>
    <w:p w:rsidR="00B904C1" w:rsidRDefault="00461869">
      <w:pPr>
        <w:pStyle w:val="1"/>
        <w:ind w:left="703" w:right="0"/>
      </w:pPr>
      <w:r>
        <w:t xml:space="preserve">2. </w:t>
      </w:r>
      <w:proofErr w:type="spellStart"/>
      <w:r>
        <w:t>Інформаційне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 </w:t>
      </w:r>
    </w:p>
    <w:p w:rsidR="00B904C1" w:rsidRDefault="00461869">
      <w:pPr>
        <w:ind w:left="-15" w:right="0"/>
      </w:pPr>
      <w:r>
        <w:t xml:space="preserve">    </w:t>
      </w:r>
      <w:proofErr w:type="spellStart"/>
      <w:r>
        <w:t>Інформаційні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 xml:space="preserve"> веб-сайту (</w:t>
      </w:r>
      <w:proofErr w:type="spellStart"/>
      <w:r>
        <w:t>далі</w:t>
      </w:r>
      <w:proofErr w:type="spellEnd"/>
      <w:r>
        <w:t xml:space="preserve"> Сайт) – результат </w:t>
      </w:r>
      <w:proofErr w:type="spellStart"/>
      <w:r>
        <w:t>сукупної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 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.  </w:t>
      </w:r>
    </w:p>
    <w:p w:rsidR="00B904C1" w:rsidRDefault="00461869">
      <w:pPr>
        <w:ind w:left="-15" w:right="0"/>
      </w:pPr>
      <w:r>
        <w:t xml:space="preserve">    </w:t>
      </w:r>
      <w:proofErr w:type="spellStart"/>
      <w:r>
        <w:t>Інформація</w:t>
      </w:r>
      <w:proofErr w:type="spellEnd"/>
      <w:r>
        <w:t xml:space="preserve">, </w:t>
      </w:r>
      <w:proofErr w:type="spellStart"/>
      <w:r>
        <w:t>розміщена</w:t>
      </w:r>
      <w:proofErr w:type="spellEnd"/>
      <w:r>
        <w:t xml:space="preserve"> на </w:t>
      </w:r>
      <w:proofErr w:type="spellStart"/>
      <w:r>
        <w:t>офі</w:t>
      </w:r>
      <w:r>
        <w:t>ційному</w:t>
      </w:r>
      <w:proofErr w:type="spellEnd"/>
      <w:r>
        <w:t xml:space="preserve"> веб-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повинна </w:t>
      </w:r>
      <w:proofErr w:type="spellStart"/>
      <w:r>
        <w:t>включати</w:t>
      </w:r>
      <w:proofErr w:type="spellEnd"/>
      <w:r>
        <w:t xml:space="preserve">: </w:t>
      </w:r>
    </w:p>
    <w:p w:rsidR="00B904C1" w:rsidRDefault="00461869">
      <w:pPr>
        <w:numPr>
          <w:ilvl w:val="0"/>
          <w:numId w:val="2"/>
        </w:numPr>
        <w:ind w:right="0"/>
      </w:pPr>
      <w:proofErr w:type="spellStart"/>
      <w:r>
        <w:t>найменування</w:t>
      </w:r>
      <w:proofErr w:type="spellEnd"/>
      <w:r>
        <w:t xml:space="preserve"> органу;  </w:t>
      </w:r>
    </w:p>
    <w:p w:rsidR="00B904C1" w:rsidRDefault="00461869">
      <w:pPr>
        <w:numPr>
          <w:ilvl w:val="0"/>
          <w:numId w:val="2"/>
        </w:numPr>
        <w:ind w:right="0"/>
      </w:pPr>
      <w:proofErr w:type="spellStart"/>
      <w:r>
        <w:t>інформацію</w:t>
      </w:r>
      <w:proofErr w:type="spellEnd"/>
      <w:r>
        <w:t xml:space="preserve"> про структуру та </w:t>
      </w:r>
      <w:proofErr w:type="spellStart"/>
      <w:r>
        <w:t>керівництво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2"/>
        </w:numPr>
        <w:ind w:right="0"/>
      </w:pPr>
      <w:proofErr w:type="spellStart"/>
      <w:r>
        <w:t>розпорядок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органу та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керівництвом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2"/>
        </w:numPr>
        <w:ind w:right="0"/>
      </w:pPr>
      <w:proofErr w:type="spellStart"/>
      <w:r>
        <w:t>історію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2"/>
        </w:numPr>
        <w:ind w:right="0"/>
      </w:pPr>
      <w:r>
        <w:t xml:space="preserve">статут </w:t>
      </w:r>
      <w:proofErr w:type="spellStart"/>
      <w:r>
        <w:t>територ</w:t>
      </w:r>
      <w:r>
        <w:t>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; </w:t>
      </w:r>
    </w:p>
    <w:p w:rsidR="00B904C1" w:rsidRDefault="00461869">
      <w:pPr>
        <w:ind w:left="708" w:right="0" w:firstLine="0"/>
      </w:pPr>
      <w:r>
        <w:t xml:space="preserve">5)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видатних</w:t>
      </w:r>
      <w:proofErr w:type="spellEnd"/>
      <w:r>
        <w:t xml:space="preserve"> </w:t>
      </w:r>
      <w:proofErr w:type="spellStart"/>
      <w:r>
        <w:t>мешканців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міський</w:t>
      </w:r>
      <w:proofErr w:type="spellEnd"/>
      <w:r>
        <w:t xml:space="preserve"> голова (</w:t>
      </w:r>
      <w:proofErr w:type="spellStart"/>
      <w:r>
        <w:t>біографія</w:t>
      </w:r>
      <w:proofErr w:type="spellEnd"/>
      <w:r>
        <w:t xml:space="preserve">,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); </w:t>
      </w:r>
    </w:p>
    <w:p w:rsidR="00B904C1" w:rsidRDefault="00461869">
      <w:pPr>
        <w:numPr>
          <w:ilvl w:val="0"/>
          <w:numId w:val="3"/>
        </w:numPr>
        <w:ind w:right="0"/>
      </w:pPr>
      <w:r>
        <w:t xml:space="preserve">регламент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депутатський</w:t>
      </w:r>
      <w:proofErr w:type="spellEnd"/>
      <w:r>
        <w:t xml:space="preserve"> корпус (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),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депутатські</w:t>
      </w:r>
      <w:proofErr w:type="spellEnd"/>
      <w:r>
        <w:t xml:space="preserve"> </w:t>
      </w:r>
      <w:proofErr w:type="spellStart"/>
      <w:r>
        <w:t>фракції</w:t>
      </w:r>
      <w:proofErr w:type="spellEnd"/>
      <w:r>
        <w:t xml:space="preserve"> і </w:t>
      </w:r>
      <w:proofErr w:type="spellStart"/>
      <w:r>
        <w:t>групи</w:t>
      </w:r>
      <w:proofErr w:type="spellEnd"/>
      <w:r>
        <w:t xml:space="preserve">, </w:t>
      </w:r>
      <w:proofErr w:type="spellStart"/>
      <w:r>
        <w:t>постійні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та будь-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створені</w:t>
      </w:r>
      <w:proofErr w:type="spellEnd"/>
      <w:r>
        <w:t xml:space="preserve"> в межах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lastRenderedPageBreak/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закупівлі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 (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послуг</w:t>
      </w:r>
      <w:proofErr w:type="spellEnd"/>
      <w:r>
        <w:t xml:space="preserve">) за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регуляторна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(</w:t>
      </w:r>
      <w:proofErr w:type="spellStart"/>
      <w:r>
        <w:t>відстеження</w:t>
      </w:r>
      <w:proofErr w:type="spellEnd"/>
      <w:r>
        <w:t xml:space="preserve"> </w:t>
      </w:r>
      <w:proofErr w:type="spellStart"/>
      <w:r>
        <w:t>регуляторної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діючі</w:t>
      </w:r>
      <w:proofErr w:type="spellEnd"/>
      <w:r>
        <w:t xml:space="preserve"> </w:t>
      </w:r>
      <w:proofErr w:type="spellStart"/>
      <w:r>
        <w:t>регуляторні</w:t>
      </w:r>
      <w:proofErr w:type="spellEnd"/>
      <w:r>
        <w:t xml:space="preserve"> </w:t>
      </w:r>
      <w:proofErr w:type="spellStart"/>
      <w:r>
        <w:t>акти</w:t>
      </w:r>
      <w:proofErr w:type="spellEnd"/>
      <w:r>
        <w:t xml:space="preserve">, </w:t>
      </w:r>
      <w:proofErr w:type="spellStart"/>
      <w:r>
        <w:t>відстеження</w:t>
      </w:r>
      <w:proofErr w:type="spellEnd"/>
      <w:r>
        <w:t xml:space="preserve"> </w:t>
      </w:r>
      <w:proofErr w:type="spellStart"/>
      <w:r>
        <w:t>результативності</w:t>
      </w:r>
      <w:proofErr w:type="spellEnd"/>
      <w:r>
        <w:t xml:space="preserve"> </w:t>
      </w:r>
      <w:proofErr w:type="spellStart"/>
      <w:r>
        <w:t>регуляторних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регуляторної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); </w:t>
      </w:r>
    </w:p>
    <w:p w:rsidR="00B904C1" w:rsidRDefault="00461869">
      <w:pPr>
        <w:numPr>
          <w:ilvl w:val="0"/>
          <w:numId w:val="3"/>
        </w:numPr>
        <w:ind w:right="0"/>
      </w:pPr>
      <w:r>
        <w:t>нормативно-</w:t>
      </w:r>
      <w:proofErr w:type="spellStart"/>
      <w:r>
        <w:t>правові</w:t>
      </w:r>
      <w:proofErr w:type="spellEnd"/>
      <w:r>
        <w:t xml:space="preserve"> </w:t>
      </w:r>
      <w:r>
        <w:tab/>
      </w:r>
      <w:proofErr w:type="spellStart"/>
      <w:r>
        <w:t>акти</w:t>
      </w:r>
      <w:proofErr w:type="spellEnd"/>
      <w:r>
        <w:t xml:space="preserve"> </w:t>
      </w:r>
      <w:r>
        <w:tab/>
      </w:r>
      <w:proofErr w:type="spellStart"/>
      <w:r>
        <w:t>міської</w:t>
      </w:r>
      <w:proofErr w:type="spellEnd"/>
      <w:r>
        <w:t xml:space="preserve"> </w:t>
      </w:r>
      <w:r>
        <w:tab/>
        <w:t xml:space="preserve">ради, </w:t>
      </w:r>
      <w:r>
        <w:tab/>
      </w:r>
      <w:proofErr w:type="spellStart"/>
      <w:r>
        <w:t>виконавчого</w:t>
      </w:r>
      <w:proofErr w:type="spellEnd"/>
      <w:r>
        <w:t xml:space="preserve"> </w:t>
      </w:r>
      <w:r>
        <w:tab/>
      </w:r>
      <w:proofErr w:type="spellStart"/>
      <w:r>
        <w:t>комітету</w:t>
      </w:r>
      <w:proofErr w:type="spellEnd"/>
      <w:r>
        <w:t xml:space="preserve">, </w:t>
      </w:r>
    </w:p>
    <w:p w:rsidR="00B904C1" w:rsidRDefault="00461869">
      <w:pPr>
        <w:ind w:left="-15" w:right="0" w:firstLine="0"/>
      </w:pPr>
      <w:proofErr w:type="spellStart"/>
      <w:r>
        <w:t>регуляторні</w:t>
      </w:r>
      <w:proofErr w:type="spellEnd"/>
      <w:r>
        <w:t xml:space="preserve"> </w:t>
      </w:r>
      <w:proofErr w:type="spellStart"/>
      <w:r>
        <w:t>акти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проекти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(</w:t>
      </w:r>
      <w:proofErr w:type="spellStart"/>
      <w:r>
        <w:t>проекти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сесій</w:t>
      </w:r>
      <w:proofErr w:type="spellEnd"/>
      <w:r>
        <w:t xml:space="preserve">, </w:t>
      </w:r>
      <w:proofErr w:type="spellStart"/>
      <w:r>
        <w:t>проекти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ради);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новини</w:t>
      </w:r>
      <w:proofErr w:type="spellEnd"/>
      <w:r>
        <w:t xml:space="preserve"> та </w:t>
      </w:r>
      <w:proofErr w:type="spellStart"/>
      <w:r>
        <w:t>події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відбуваються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proofErr w:type="spellStart"/>
      <w:r>
        <w:t>оголошення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3"/>
        </w:numPr>
        <w:ind w:right="0"/>
      </w:pPr>
      <w:r>
        <w:t xml:space="preserve">доступ до </w:t>
      </w:r>
      <w:proofErr w:type="spellStart"/>
      <w:r>
        <w:t>публічної</w:t>
      </w:r>
      <w:proofErr w:type="spellEnd"/>
      <w:r>
        <w:t xml:space="preserve"> </w:t>
      </w:r>
      <w:proofErr w:type="spellStart"/>
      <w:r>
        <w:t>інфо</w:t>
      </w:r>
      <w:r>
        <w:t>рмації</w:t>
      </w:r>
      <w:proofErr w:type="spellEnd"/>
      <w:r>
        <w:t xml:space="preserve">; 16) </w:t>
      </w:r>
      <w:proofErr w:type="spellStart"/>
      <w:r>
        <w:t>інвестиційну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. </w:t>
      </w:r>
    </w:p>
    <w:p w:rsidR="00B904C1" w:rsidRDefault="00461869">
      <w:pPr>
        <w:ind w:left="-15" w:right="0"/>
      </w:pPr>
      <w:proofErr w:type="spellStart"/>
      <w:r>
        <w:t>Інші</w:t>
      </w:r>
      <w:proofErr w:type="spellEnd"/>
      <w:r>
        <w:t xml:space="preserve"> рубрики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розміщуватися</w:t>
      </w:r>
      <w:proofErr w:type="spellEnd"/>
      <w:r>
        <w:t xml:space="preserve"> на веб-</w:t>
      </w:r>
      <w:proofErr w:type="spellStart"/>
      <w:r>
        <w:t>сайті</w:t>
      </w:r>
      <w:proofErr w:type="spellEnd"/>
      <w:r>
        <w:t xml:space="preserve"> за </w:t>
      </w:r>
      <w:proofErr w:type="spellStart"/>
      <w:r>
        <w:t>пропозиціями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відділів</w:t>
      </w:r>
      <w:proofErr w:type="spellEnd"/>
      <w:r>
        <w:t xml:space="preserve"> та служб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поданих</w:t>
      </w:r>
      <w:proofErr w:type="spellEnd"/>
      <w:r>
        <w:t xml:space="preserve"> до консультанта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- оператора з </w:t>
      </w:r>
      <w:proofErr w:type="spellStart"/>
      <w:r>
        <w:t>обробки</w:t>
      </w:r>
      <w:proofErr w:type="spellEnd"/>
      <w:r>
        <w:t xml:space="preserve"> та </w:t>
      </w:r>
      <w:proofErr w:type="spellStart"/>
      <w:r>
        <w:t>комп’ю</w:t>
      </w:r>
      <w:r>
        <w:t>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),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 </w:t>
      </w:r>
      <w:proofErr w:type="spellStart"/>
      <w:r>
        <w:t>додавати</w:t>
      </w:r>
      <w:proofErr w:type="spellEnd"/>
      <w:r>
        <w:t xml:space="preserve"> та </w:t>
      </w:r>
      <w:proofErr w:type="spellStart"/>
      <w:r>
        <w:t>змінювати</w:t>
      </w:r>
      <w:proofErr w:type="spellEnd"/>
      <w:r>
        <w:t xml:space="preserve"> рубрики.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Інформаційне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 веб-сайту </w:t>
      </w:r>
      <w:proofErr w:type="spellStart"/>
      <w:r>
        <w:t>здійснюється</w:t>
      </w:r>
      <w:proofErr w:type="spellEnd"/>
      <w:r>
        <w:t xml:space="preserve"> з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підготовлених</w:t>
      </w:r>
      <w:proofErr w:type="spellEnd"/>
      <w:r>
        <w:t xml:space="preserve"> секретарем </w:t>
      </w:r>
      <w:proofErr w:type="spellStart"/>
      <w:r>
        <w:t>міськ</w:t>
      </w:r>
      <w:r>
        <w:t>ої</w:t>
      </w:r>
      <w:proofErr w:type="spellEnd"/>
      <w:r>
        <w:t xml:space="preserve"> ради, заступниками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управліннями</w:t>
      </w:r>
      <w:proofErr w:type="spellEnd"/>
      <w:r>
        <w:t xml:space="preserve">, </w:t>
      </w:r>
      <w:proofErr w:type="spellStart"/>
      <w:r>
        <w:t>відділами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підприємствами</w:t>
      </w:r>
      <w:proofErr w:type="spellEnd"/>
      <w:r>
        <w:t xml:space="preserve">, </w:t>
      </w:r>
      <w:proofErr w:type="spellStart"/>
      <w:r>
        <w:t>установами</w:t>
      </w:r>
      <w:proofErr w:type="spellEnd"/>
      <w:r>
        <w:t xml:space="preserve"> та </w:t>
      </w:r>
      <w:proofErr w:type="spellStart"/>
      <w:r>
        <w:t>організаціями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gramStart"/>
      <w:r>
        <w:t>належать  до</w:t>
      </w:r>
      <w:proofErr w:type="gram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904C1" w:rsidRDefault="00461869">
      <w:pPr>
        <w:ind w:left="-15" w:right="0"/>
      </w:pPr>
      <w:r>
        <w:t xml:space="preserve"> З </w:t>
      </w:r>
      <w:proofErr w:type="spellStart"/>
      <w:r>
        <w:t>пропозицією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на веб-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місько</w:t>
      </w:r>
      <w:r>
        <w:t>ї</w:t>
      </w:r>
      <w:proofErr w:type="spellEnd"/>
      <w:r>
        <w:t xml:space="preserve"> ради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звернутися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установи, </w:t>
      </w:r>
      <w:proofErr w:type="spellStart"/>
      <w:r>
        <w:t>організації</w:t>
      </w:r>
      <w:proofErr w:type="spellEnd"/>
      <w:r>
        <w:t xml:space="preserve">,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та </w:t>
      </w:r>
      <w:proofErr w:type="spellStart"/>
      <w:r>
        <w:t>мешканці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запропоновані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сприяти</w:t>
      </w:r>
      <w:proofErr w:type="spellEnd"/>
      <w:r>
        <w:t xml:space="preserve"> </w:t>
      </w:r>
      <w:proofErr w:type="spellStart"/>
      <w:r>
        <w:t>популяризації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залученню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, </w:t>
      </w:r>
      <w:proofErr w:type="spellStart"/>
      <w:r>
        <w:t>висвітленню</w:t>
      </w:r>
      <w:proofErr w:type="spellEnd"/>
      <w:r>
        <w:t xml:space="preserve"> </w:t>
      </w:r>
      <w:proofErr w:type="spellStart"/>
      <w:r>
        <w:t>визначних</w:t>
      </w:r>
      <w:proofErr w:type="spellEnd"/>
      <w:r>
        <w:t xml:space="preserve"> </w:t>
      </w:r>
      <w:proofErr w:type="spellStart"/>
      <w:r>
        <w:t>подій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Інформаційне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 </w:t>
      </w:r>
      <w:r>
        <w:t xml:space="preserve">та </w:t>
      </w:r>
      <w:proofErr w:type="spellStart"/>
      <w:r>
        <w:t>супроводження</w:t>
      </w:r>
      <w:proofErr w:type="spellEnd"/>
      <w:r>
        <w:t xml:space="preserve"> веб-сайту </w:t>
      </w:r>
      <w:proofErr w:type="spellStart"/>
      <w:r>
        <w:t>виконує</w:t>
      </w:r>
      <w:proofErr w:type="spellEnd"/>
      <w:r>
        <w:t xml:space="preserve"> консультант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- оператор з </w:t>
      </w:r>
      <w:proofErr w:type="spellStart"/>
      <w:r>
        <w:t>обробки</w:t>
      </w:r>
      <w:proofErr w:type="spellEnd"/>
      <w:r>
        <w:t xml:space="preserve"> та </w:t>
      </w:r>
      <w:proofErr w:type="spellStart"/>
      <w:r>
        <w:t>комп’ютерного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t>)  на</w:t>
      </w:r>
      <w:proofErr w:type="gramEnd"/>
      <w:r>
        <w:t xml:space="preserve">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матері</w:t>
      </w:r>
      <w:r>
        <w:t>алів</w:t>
      </w:r>
      <w:proofErr w:type="spellEnd"/>
      <w:r>
        <w:t xml:space="preserve"> та </w:t>
      </w:r>
      <w:proofErr w:type="spellStart"/>
      <w:r>
        <w:t>інформації</w:t>
      </w:r>
      <w:proofErr w:type="spellEnd"/>
      <w:r>
        <w:t xml:space="preserve">. </w:t>
      </w:r>
    </w:p>
    <w:p w:rsidR="00B904C1" w:rsidRDefault="00461869">
      <w:pPr>
        <w:ind w:left="-15" w:right="0"/>
      </w:pPr>
      <w:r>
        <w:t xml:space="preserve"> </w:t>
      </w:r>
      <w:proofErr w:type="gramStart"/>
      <w:r>
        <w:t xml:space="preserve">Не  </w:t>
      </w:r>
      <w:proofErr w:type="spellStart"/>
      <w:r>
        <w:t>допускається</w:t>
      </w:r>
      <w:proofErr w:type="spellEnd"/>
      <w:proofErr w:type="gramEnd"/>
      <w:r>
        <w:t xml:space="preserve">  </w:t>
      </w: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 веб-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розповсюдження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оприлюднення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заборонено </w:t>
      </w:r>
      <w:proofErr w:type="spellStart"/>
      <w:r>
        <w:t>законодавством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(за </w:t>
      </w:r>
      <w:proofErr w:type="spellStart"/>
      <w:r>
        <w:t>винятком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), у тому </w:t>
      </w:r>
      <w:proofErr w:type="spellStart"/>
      <w:r>
        <w:t>числі</w:t>
      </w:r>
      <w:proofErr w:type="spellEnd"/>
      <w:r>
        <w:t xml:space="preserve">  </w:t>
      </w:r>
      <w:proofErr w:type="spellStart"/>
      <w:r>
        <w:t>політичної</w:t>
      </w:r>
      <w:proofErr w:type="spellEnd"/>
      <w:r>
        <w:t xml:space="preserve">  </w:t>
      </w:r>
      <w:proofErr w:type="spellStart"/>
      <w:r>
        <w:t>реклами</w:t>
      </w:r>
      <w:proofErr w:type="spellEnd"/>
      <w:r>
        <w:t xml:space="preserve">.   </w:t>
      </w:r>
    </w:p>
    <w:p w:rsidR="00B904C1" w:rsidRDefault="00461869">
      <w:pPr>
        <w:spacing w:after="28" w:line="259" w:lineRule="auto"/>
        <w:ind w:left="708" w:right="0" w:firstLine="0"/>
        <w:jc w:val="left"/>
      </w:pPr>
      <w:r>
        <w:rPr>
          <w:color w:val="993366"/>
        </w:rPr>
        <w:t xml:space="preserve"> </w:t>
      </w:r>
    </w:p>
    <w:p w:rsidR="00B904C1" w:rsidRDefault="00461869">
      <w:pPr>
        <w:pStyle w:val="1"/>
        <w:ind w:left="703" w:right="0"/>
      </w:pPr>
      <w:r>
        <w:t xml:space="preserve">    3.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робі</w:t>
      </w:r>
      <w:r>
        <w:t>т</w:t>
      </w:r>
      <w:proofErr w:type="spellEnd"/>
      <w:r>
        <w:t xml:space="preserve">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інформаційного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 та </w:t>
      </w:r>
      <w:proofErr w:type="spellStart"/>
      <w:r>
        <w:t>підтримки</w:t>
      </w:r>
      <w:proofErr w:type="spellEnd"/>
      <w:r>
        <w:t xml:space="preserve"> в актуальному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наявних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Сайту –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відділів</w:t>
      </w:r>
      <w:proofErr w:type="spellEnd"/>
      <w:r>
        <w:t xml:space="preserve"> та </w:t>
      </w:r>
      <w:proofErr w:type="spellStart"/>
      <w:proofErr w:type="gramStart"/>
      <w:r>
        <w:t>управлінь</w:t>
      </w:r>
      <w:proofErr w:type="spellEnd"/>
      <w:r>
        <w:t xml:space="preserve">  </w:t>
      </w:r>
      <w:proofErr w:type="spellStart"/>
      <w:r>
        <w:t>Глухівської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.  </w:t>
      </w:r>
    </w:p>
    <w:p w:rsidR="00B904C1" w:rsidRDefault="00461869">
      <w:pPr>
        <w:ind w:left="-15" w:right="0"/>
      </w:pPr>
      <w:r>
        <w:lastRenderedPageBreak/>
        <w:t xml:space="preserve"> </w:t>
      </w:r>
      <w:proofErr w:type="spellStart"/>
      <w:r>
        <w:t>Адміністратор</w:t>
      </w:r>
      <w:proofErr w:type="spellEnd"/>
      <w:r>
        <w:t xml:space="preserve"> Сайту –</w:t>
      </w:r>
      <w:r>
        <w:rPr>
          <w:color w:val="FF0000"/>
        </w:rPr>
        <w:t xml:space="preserve"> </w:t>
      </w:r>
      <w:r>
        <w:t xml:space="preserve">консультант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t xml:space="preserve">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- оператор з </w:t>
      </w:r>
      <w:proofErr w:type="spellStart"/>
      <w:r>
        <w:t>обробки</w:t>
      </w:r>
      <w:proofErr w:type="spellEnd"/>
      <w:r>
        <w:t xml:space="preserve"> та </w:t>
      </w:r>
      <w:proofErr w:type="spellStart"/>
      <w:r>
        <w:t>комп’ютерного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) </w:t>
      </w:r>
      <w:proofErr w:type="spellStart"/>
      <w:r>
        <w:t>здійснює</w:t>
      </w:r>
      <w:proofErr w:type="spellEnd"/>
      <w:r>
        <w:t xml:space="preserve">:                 </w:t>
      </w:r>
    </w:p>
    <w:p w:rsidR="00B904C1" w:rsidRDefault="00461869">
      <w:pPr>
        <w:numPr>
          <w:ilvl w:val="0"/>
          <w:numId w:val="4"/>
        </w:numPr>
        <w:ind w:right="0"/>
      </w:pPr>
      <w:proofErr w:type="spellStart"/>
      <w:r>
        <w:t>поточну</w:t>
      </w:r>
      <w:proofErr w:type="spellEnd"/>
      <w:r>
        <w:t xml:space="preserve"> </w:t>
      </w:r>
      <w:proofErr w:type="spellStart"/>
      <w:r>
        <w:t>актуалізацію</w:t>
      </w:r>
      <w:proofErr w:type="spellEnd"/>
      <w:r>
        <w:t xml:space="preserve"> </w:t>
      </w:r>
      <w:proofErr w:type="spellStart"/>
      <w:r>
        <w:t>нормативних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(по </w:t>
      </w:r>
      <w:proofErr w:type="spellStart"/>
      <w:r>
        <w:t>мірі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комп'ютерних</w:t>
      </w:r>
      <w:proofErr w:type="spellEnd"/>
      <w:r>
        <w:t xml:space="preserve"> </w:t>
      </w:r>
      <w:proofErr w:type="spellStart"/>
      <w:r>
        <w:t>версій</w:t>
      </w:r>
      <w:proofErr w:type="spellEnd"/>
      <w:r>
        <w:t xml:space="preserve">);  </w:t>
      </w:r>
    </w:p>
    <w:p w:rsidR="00B904C1" w:rsidRDefault="00461869">
      <w:pPr>
        <w:numPr>
          <w:ilvl w:val="0"/>
          <w:numId w:val="4"/>
        </w:numPr>
        <w:ind w:right="0"/>
      </w:pP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поданої</w:t>
      </w:r>
      <w:proofErr w:type="spellEnd"/>
      <w:r>
        <w:t xml:space="preserve"> </w:t>
      </w:r>
      <w:proofErr w:type="spellStart"/>
      <w:r>
        <w:t>Глухівською</w:t>
      </w:r>
      <w:proofErr w:type="spellEnd"/>
      <w:r>
        <w:t xml:space="preserve"> </w:t>
      </w:r>
      <w:proofErr w:type="spellStart"/>
      <w:r>
        <w:t>міською</w:t>
      </w:r>
      <w:proofErr w:type="spellEnd"/>
      <w:r>
        <w:t xml:space="preserve"> радою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виконавчим</w:t>
      </w:r>
      <w:proofErr w:type="spellEnd"/>
      <w:r>
        <w:t xml:space="preserve"> </w:t>
      </w:r>
      <w:proofErr w:type="spellStart"/>
      <w:r>
        <w:t>комітетом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4"/>
        </w:numPr>
        <w:ind w:right="0"/>
      </w:pPr>
      <w:proofErr w:type="spellStart"/>
      <w:r>
        <w:t>моніторинг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про </w:t>
      </w:r>
      <w:proofErr w:type="spellStart"/>
      <w:r>
        <w:t>діяльн</w:t>
      </w:r>
      <w:r>
        <w:t>ість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отриманих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4"/>
        </w:numPr>
        <w:ind w:right="0"/>
      </w:pP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та </w:t>
      </w:r>
      <w:proofErr w:type="spellStart"/>
      <w:proofErr w:type="gramStart"/>
      <w:r>
        <w:t>програм</w:t>
      </w:r>
      <w:proofErr w:type="spellEnd"/>
      <w:r>
        <w:t xml:space="preserve">  з</w:t>
      </w:r>
      <w:proofErr w:type="gramEnd"/>
      <w:r>
        <w:t xml:space="preserve"> метою </w:t>
      </w:r>
      <w:proofErr w:type="spellStart"/>
      <w:r>
        <w:t>оптимізації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 xml:space="preserve"> Сайту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, </w:t>
      </w:r>
      <w:proofErr w:type="spellStart"/>
      <w:r>
        <w:t>удосконалення</w:t>
      </w:r>
      <w:proofErr w:type="spellEnd"/>
      <w:r>
        <w:t xml:space="preserve"> </w:t>
      </w:r>
      <w:proofErr w:type="spellStart"/>
      <w:r>
        <w:t>інформаційного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. </w:t>
      </w:r>
    </w:p>
    <w:p w:rsidR="00B904C1" w:rsidRDefault="00461869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  </w:t>
      </w:r>
    </w:p>
    <w:p w:rsidR="00B904C1" w:rsidRDefault="00461869">
      <w:pPr>
        <w:pStyle w:val="1"/>
        <w:ind w:left="703" w:right="0"/>
      </w:pPr>
      <w:r>
        <w:t xml:space="preserve">   4. Права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Адмі</w:t>
      </w:r>
      <w:r>
        <w:t>ністратор</w:t>
      </w:r>
      <w:proofErr w:type="spellEnd"/>
      <w:r>
        <w:t xml:space="preserve"> Сайту – консультант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- оператор з </w:t>
      </w:r>
      <w:proofErr w:type="spellStart"/>
      <w:r>
        <w:t>обробки</w:t>
      </w:r>
      <w:proofErr w:type="spellEnd"/>
      <w:r>
        <w:t xml:space="preserve"> та </w:t>
      </w:r>
      <w:proofErr w:type="spellStart"/>
      <w:r>
        <w:t>комп’ютерного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) </w:t>
      </w:r>
      <w:proofErr w:type="spellStart"/>
      <w:r>
        <w:t>має</w:t>
      </w:r>
      <w:proofErr w:type="spellEnd"/>
      <w:r>
        <w:t xml:space="preserve"> право: </w:t>
      </w:r>
    </w:p>
    <w:p w:rsidR="00B904C1" w:rsidRDefault="00461869">
      <w:pPr>
        <w:numPr>
          <w:ilvl w:val="0"/>
          <w:numId w:val="5"/>
        </w:numPr>
        <w:ind w:right="0"/>
      </w:pPr>
      <w:proofErr w:type="spellStart"/>
      <w:r>
        <w:t>отримувати</w:t>
      </w:r>
      <w:proofErr w:type="spellEnd"/>
      <w:r>
        <w:t xml:space="preserve"> </w:t>
      </w:r>
      <w:proofErr w:type="spellStart"/>
      <w:r>
        <w:t>необхідну</w:t>
      </w:r>
      <w:proofErr w:type="spellEnd"/>
      <w:r>
        <w:t xml:space="preserve"> для </w:t>
      </w:r>
      <w:proofErr w:type="spellStart"/>
      <w:r>
        <w:t>оприлюдн</w:t>
      </w:r>
      <w:r>
        <w:t>ення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5"/>
        </w:numPr>
        <w:ind w:right="0"/>
      </w:pPr>
      <w:proofErr w:type="spellStart"/>
      <w:r>
        <w:t>отримувати</w:t>
      </w:r>
      <w:proofErr w:type="spellEnd"/>
      <w:r>
        <w:t xml:space="preserve"> </w:t>
      </w:r>
      <w:proofErr w:type="spellStart"/>
      <w:r>
        <w:t>необхідну</w:t>
      </w:r>
      <w:proofErr w:type="spellEnd"/>
      <w:r>
        <w:t xml:space="preserve"> для </w:t>
      </w:r>
      <w:proofErr w:type="spellStart"/>
      <w:proofErr w:type="gramStart"/>
      <w:r>
        <w:t>оприлюднення</w:t>
      </w:r>
      <w:proofErr w:type="spellEnd"/>
      <w:r>
        <w:t xml:space="preserve">  на</w:t>
      </w:r>
      <w:proofErr w:type="gramEnd"/>
      <w:r>
        <w:t xml:space="preserve"> </w:t>
      </w:r>
      <w:proofErr w:type="spellStart"/>
      <w:r>
        <w:t>Сайті</w:t>
      </w:r>
      <w:proofErr w:type="spellEnd"/>
      <w:r>
        <w:t xml:space="preserve"> 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події</w:t>
      </w:r>
      <w:proofErr w:type="spellEnd"/>
      <w:r>
        <w:t xml:space="preserve"> та заходи,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відбуваються</w:t>
      </w:r>
      <w:proofErr w:type="spellEnd"/>
      <w:r>
        <w:t xml:space="preserve"> у </w:t>
      </w:r>
      <w:proofErr w:type="spellStart"/>
      <w:r>
        <w:t>місті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5"/>
        </w:numPr>
        <w:ind w:right="0"/>
      </w:pPr>
      <w:proofErr w:type="spellStart"/>
      <w:r>
        <w:t>вносити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оприлюднення</w:t>
      </w:r>
      <w:proofErr w:type="spellEnd"/>
      <w:r>
        <w:t xml:space="preserve"> у </w:t>
      </w:r>
      <w:proofErr w:type="spellStart"/>
      <w:r>
        <w:t>мер</w:t>
      </w:r>
      <w:r>
        <w:t>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про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; </w:t>
      </w:r>
    </w:p>
    <w:p w:rsidR="00B904C1" w:rsidRDefault="00461869">
      <w:pPr>
        <w:numPr>
          <w:ilvl w:val="0"/>
          <w:numId w:val="5"/>
        </w:numPr>
        <w:ind w:right="0"/>
      </w:pPr>
      <w:proofErr w:type="spellStart"/>
      <w:r>
        <w:t>вносити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розділів</w:t>
      </w:r>
      <w:proofErr w:type="spellEnd"/>
      <w:r>
        <w:t xml:space="preserve"> і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сервісів</w:t>
      </w:r>
      <w:proofErr w:type="spellEnd"/>
      <w:r>
        <w:t xml:space="preserve"> Сайту,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вносити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оптим</w:t>
      </w:r>
      <w:r>
        <w:t>ізації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і </w:t>
      </w:r>
      <w:proofErr w:type="spellStart"/>
      <w:r>
        <w:t>модернізації</w:t>
      </w:r>
      <w:proofErr w:type="spellEnd"/>
      <w:r>
        <w:t xml:space="preserve"> дизайну; </w:t>
      </w:r>
    </w:p>
    <w:p w:rsidR="00B904C1" w:rsidRDefault="00461869">
      <w:pPr>
        <w:numPr>
          <w:ilvl w:val="0"/>
          <w:numId w:val="5"/>
        </w:numPr>
        <w:ind w:right="0"/>
      </w:pP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інвентаризацію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та </w:t>
      </w:r>
      <w:proofErr w:type="spellStart"/>
      <w:r>
        <w:t>вилучати</w:t>
      </w:r>
      <w:proofErr w:type="spellEnd"/>
      <w:r>
        <w:t xml:space="preserve"> </w:t>
      </w:r>
      <w:proofErr w:type="spellStart"/>
      <w:r>
        <w:t>неактуальну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gramStart"/>
      <w:r>
        <w:t>у рубриках</w:t>
      </w:r>
      <w:proofErr w:type="gramEnd"/>
      <w:r>
        <w:t xml:space="preserve"> за </w:t>
      </w:r>
      <w:proofErr w:type="spellStart"/>
      <w:r>
        <w:t>погодженням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заступниками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керівниками</w:t>
      </w:r>
      <w:proofErr w:type="spellEnd"/>
      <w:r>
        <w:t xml:space="preserve"> </w:t>
      </w:r>
      <w:proofErr w:type="spellStart"/>
      <w:r>
        <w:t>відділів</w:t>
      </w:r>
      <w:proofErr w:type="spellEnd"/>
      <w:r>
        <w:t xml:space="preserve">. </w:t>
      </w:r>
    </w:p>
    <w:p w:rsidR="00B904C1" w:rsidRDefault="00461869">
      <w:pPr>
        <w:spacing w:after="23" w:line="259" w:lineRule="auto"/>
        <w:ind w:left="771" w:right="0" w:firstLine="0"/>
        <w:jc w:val="center"/>
      </w:pPr>
      <w:r>
        <w:rPr>
          <w:b/>
        </w:rPr>
        <w:t xml:space="preserve"> </w:t>
      </w:r>
    </w:p>
    <w:p w:rsidR="00B904C1" w:rsidRDefault="00461869">
      <w:pPr>
        <w:pStyle w:val="1"/>
        <w:ind w:left="703" w:right="0"/>
      </w:pPr>
      <w:r>
        <w:t xml:space="preserve">    </w:t>
      </w:r>
      <w:proofErr w:type="gramStart"/>
      <w:r>
        <w:t>5 .</w:t>
      </w:r>
      <w:proofErr w:type="gramEnd"/>
      <w:r>
        <w:t xml:space="preserve"> </w:t>
      </w:r>
      <w:proofErr w:type="spellStart"/>
      <w:r>
        <w:t>Відповідальність</w:t>
      </w:r>
      <w:proofErr w:type="spellEnd"/>
      <w:r>
        <w:t xml:space="preserve">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функціонування</w:t>
      </w:r>
      <w:proofErr w:type="spellEnd"/>
      <w:r>
        <w:t xml:space="preserve"> Сайту та </w:t>
      </w:r>
      <w:proofErr w:type="spellStart"/>
      <w:r>
        <w:t>інформаційного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 </w:t>
      </w:r>
      <w:proofErr w:type="spellStart"/>
      <w:r>
        <w:t>покладається</w:t>
      </w:r>
      <w:proofErr w:type="spellEnd"/>
      <w:r>
        <w:t xml:space="preserve"> на</w:t>
      </w:r>
      <w:r>
        <w:rPr>
          <w:color w:val="993300"/>
        </w:rPr>
        <w:t xml:space="preserve">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t xml:space="preserve">  </w:t>
      </w:r>
      <w:proofErr w:type="spellStart"/>
      <w:r>
        <w:t>Глухівської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Адміністратора</w:t>
      </w:r>
      <w:proofErr w:type="spellEnd"/>
      <w:r>
        <w:t xml:space="preserve"> Сайту – консультанта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- оператора з </w:t>
      </w:r>
      <w:proofErr w:type="spellStart"/>
      <w:r>
        <w:t>обробки</w:t>
      </w:r>
      <w:proofErr w:type="spellEnd"/>
      <w:r>
        <w:t xml:space="preserve"> та </w:t>
      </w:r>
      <w:proofErr w:type="spellStart"/>
      <w:r>
        <w:t>комп’ютерного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). </w:t>
      </w:r>
    </w:p>
    <w:p w:rsidR="00B904C1" w:rsidRDefault="00461869">
      <w:pPr>
        <w:ind w:left="-15" w:right="0"/>
      </w:pPr>
      <w:r>
        <w:lastRenderedPageBreak/>
        <w:t xml:space="preserve"> </w:t>
      </w: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представлення</w:t>
      </w:r>
      <w:proofErr w:type="spellEnd"/>
      <w:r>
        <w:t xml:space="preserve"> на Сайт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, </w:t>
      </w:r>
      <w:proofErr w:type="spellStart"/>
      <w:r>
        <w:t>відділів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>,</w:t>
      </w:r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якість</w:t>
      </w:r>
      <w:proofErr w:type="spellEnd"/>
      <w:r>
        <w:t xml:space="preserve">, </w:t>
      </w:r>
      <w:proofErr w:type="spellStart"/>
      <w:r>
        <w:t>достовірність</w:t>
      </w:r>
      <w:proofErr w:type="spellEnd"/>
      <w:r>
        <w:t xml:space="preserve"> </w:t>
      </w:r>
      <w:proofErr w:type="spellStart"/>
      <w:r>
        <w:t>наданої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своєчасну</w:t>
      </w:r>
      <w:proofErr w:type="spellEnd"/>
      <w:r>
        <w:t xml:space="preserve"> </w:t>
      </w:r>
      <w:proofErr w:type="spellStart"/>
      <w:r>
        <w:t>актуалізацію</w:t>
      </w:r>
      <w:proofErr w:type="spellEnd"/>
      <w:r>
        <w:t xml:space="preserve"> </w:t>
      </w:r>
      <w:proofErr w:type="spellStart"/>
      <w:r>
        <w:t>покладається</w:t>
      </w:r>
      <w:proofErr w:type="spellEnd"/>
      <w:r>
        <w:t xml:space="preserve"> на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, </w:t>
      </w:r>
      <w:proofErr w:type="spellStart"/>
      <w:r>
        <w:t>відділів</w:t>
      </w:r>
      <w:proofErr w:type="spellEnd"/>
      <w:r>
        <w:t xml:space="preserve">.   </w:t>
      </w:r>
    </w:p>
    <w:p w:rsidR="00B904C1" w:rsidRDefault="00461869">
      <w:pPr>
        <w:spacing w:after="26" w:line="259" w:lineRule="auto"/>
        <w:ind w:left="708" w:right="0" w:firstLine="0"/>
        <w:jc w:val="left"/>
      </w:pPr>
      <w:r>
        <w:t xml:space="preserve">  </w:t>
      </w:r>
      <w:r>
        <w:rPr>
          <w:color w:val="993300"/>
        </w:rPr>
        <w:t xml:space="preserve"> </w:t>
      </w:r>
    </w:p>
    <w:p w:rsidR="00B904C1" w:rsidRDefault="00461869">
      <w:pPr>
        <w:pStyle w:val="1"/>
        <w:ind w:left="703" w:right="0"/>
      </w:pPr>
      <w:r>
        <w:t xml:space="preserve">    6. Контроль і </w:t>
      </w:r>
      <w:proofErr w:type="spellStart"/>
      <w:r>
        <w:t>звітність</w:t>
      </w:r>
      <w:proofErr w:type="spellEnd"/>
      <w:r>
        <w:t xml:space="preserve"> </w:t>
      </w:r>
    </w:p>
    <w:p w:rsidR="00B904C1" w:rsidRDefault="00461869">
      <w:pPr>
        <w:ind w:left="-15" w:right="0"/>
      </w:pPr>
      <w:r>
        <w:t xml:space="preserve"> </w:t>
      </w:r>
      <w:r>
        <w:t xml:space="preserve">Контроль за </w:t>
      </w:r>
      <w:proofErr w:type="spellStart"/>
      <w:r>
        <w:t>функціонуванням</w:t>
      </w:r>
      <w:proofErr w:type="spellEnd"/>
      <w:r>
        <w:t xml:space="preserve"> Сайту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виконавчим</w:t>
      </w:r>
      <w:proofErr w:type="spellEnd"/>
      <w:r>
        <w:t xml:space="preserve"> </w:t>
      </w:r>
      <w:proofErr w:type="spellStart"/>
      <w:r>
        <w:t>комітетом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щорічно</w:t>
      </w:r>
      <w:proofErr w:type="spellEnd"/>
      <w:r>
        <w:t xml:space="preserve"> шляхом </w:t>
      </w:r>
      <w:proofErr w:type="spellStart"/>
      <w:r>
        <w:t>заслуховування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засіданні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</w:t>
      </w:r>
      <w:proofErr w:type="spellStart"/>
      <w:r>
        <w:t>керуючої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904C1" w:rsidRDefault="0046186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904C1" w:rsidRDefault="0046186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904C1" w:rsidRDefault="0046186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904C1" w:rsidRDefault="0046186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904C1" w:rsidRDefault="00461869">
      <w:pPr>
        <w:pStyle w:val="1"/>
        <w:ind w:left="703" w:right="0"/>
      </w:pPr>
      <w:r>
        <w:t xml:space="preserve">     7. </w:t>
      </w:r>
      <w:proofErr w:type="spellStart"/>
      <w:r>
        <w:t>Реорганізація</w:t>
      </w:r>
      <w:proofErr w:type="spellEnd"/>
      <w:r>
        <w:t xml:space="preserve"> та </w:t>
      </w:r>
      <w:proofErr w:type="spellStart"/>
      <w:r>
        <w:t>ліквідація</w:t>
      </w:r>
      <w:proofErr w:type="spellEnd"/>
      <w:r>
        <w:t xml:space="preserve">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Офіційний</w:t>
      </w:r>
      <w:proofErr w:type="spellEnd"/>
      <w:r>
        <w:t xml:space="preserve"> веб-сайт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не </w:t>
      </w:r>
      <w:proofErr w:type="spellStart"/>
      <w:r>
        <w:t>підлягає</w:t>
      </w:r>
      <w:proofErr w:type="spellEnd"/>
      <w:r>
        <w:t xml:space="preserve"> </w:t>
      </w:r>
      <w:proofErr w:type="spellStart"/>
      <w:r>
        <w:t>ліквідації</w:t>
      </w:r>
      <w:proofErr w:type="spellEnd"/>
      <w:r>
        <w:t xml:space="preserve">. При </w:t>
      </w:r>
      <w:proofErr w:type="spellStart"/>
      <w:r>
        <w:t>впровадженні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та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gramStart"/>
      <w:r>
        <w:t>до дизайну</w:t>
      </w:r>
      <w:proofErr w:type="gramEnd"/>
      <w:r>
        <w:t xml:space="preserve"> та </w:t>
      </w:r>
      <w:proofErr w:type="spellStart"/>
      <w:r>
        <w:t>структури</w:t>
      </w:r>
      <w:proofErr w:type="spellEnd"/>
      <w:r>
        <w:t xml:space="preserve"> сайту </w:t>
      </w:r>
      <w:proofErr w:type="spellStart"/>
      <w:r>
        <w:t>можливе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версії</w:t>
      </w:r>
      <w:proofErr w:type="spellEnd"/>
      <w:r>
        <w:t xml:space="preserve"> </w:t>
      </w:r>
      <w:proofErr w:type="spellStart"/>
      <w:r>
        <w:t>офіційного</w:t>
      </w:r>
      <w:proofErr w:type="spellEnd"/>
      <w:r>
        <w:t xml:space="preserve"> сайту </w:t>
      </w:r>
      <w:proofErr w:type="spellStart"/>
      <w:r>
        <w:t>міста</w:t>
      </w:r>
      <w:proofErr w:type="spellEnd"/>
      <w:r>
        <w:t xml:space="preserve">.  </w:t>
      </w:r>
    </w:p>
    <w:p w:rsidR="00B904C1" w:rsidRDefault="00461869">
      <w:pPr>
        <w:ind w:left="-15" w:right="0"/>
      </w:pPr>
      <w:r>
        <w:t xml:space="preserve"> </w:t>
      </w:r>
      <w:proofErr w:type="spellStart"/>
      <w:r>
        <w:t>Реорганізація</w:t>
      </w:r>
      <w:proofErr w:type="spellEnd"/>
      <w:r>
        <w:t xml:space="preserve"> веб-сайту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дорученням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за </w:t>
      </w:r>
      <w:proofErr w:type="spellStart"/>
      <w:r>
        <w:t>пропозицією</w:t>
      </w:r>
      <w:proofErr w:type="spellEnd"/>
      <w:r>
        <w:t xml:space="preserve"> </w:t>
      </w:r>
      <w:proofErr w:type="spellStart"/>
      <w:r>
        <w:t>заступників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керуючої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  з</w:t>
      </w:r>
      <w:proofErr w:type="gramEnd"/>
      <w:r>
        <w:t xml:space="preserve"> </w:t>
      </w:r>
      <w:proofErr w:type="spellStart"/>
      <w:r>
        <w:t>обґрунтуванням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з </w:t>
      </w:r>
      <w:proofErr w:type="spellStart"/>
      <w:r>
        <w:t>подальшим</w:t>
      </w:r>
      <w:proofErr w:type="spellEnd"/>
      <w:r>
        <w:t xml:space="preserve"> </w:t>
      </w:r>
      <w:proofErr w:type="spellStart"/>
      <w:r>
        <w:t>візуванням</w:t>
      </w:r>
      <w:proofErr w:type="spellEnd"/>
      <w:r>
        <w:t xml:space="preserve"> </w:t>
      </w:r>
      <w:proofErr w:type="spellStart"/>
      <w:r>
        <w:t>міським</w:t>
      </w:r>
      <w:proofErr w:type="spellEnd"/>
      <w:r>
        <w:t xml:space="preserve"> головою. </w:t>
      </w:r>
    </w:p>
    <w:p w:rsidR="00B904C1" w:rsidRDefault="00461869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:rsidR="00B904C1" w:rsidRDefault="00461869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color w:val="FF0000"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color w:val="FF0000"/>
          <w:sz w:val="24"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1424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lastRenderedPageBreak/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4" w:line="259" w:lineRule="auto"/>
        <w:ind w:left="5726" w:right="0" w:firstLine="0"/>
        <w:jc w:val="center"/>
      </w:pPr>
      <w:r>
        <w:rPr>
          <w:i/>
          <w:sz w:val="24"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904C1" w:rsidRDefault="00461869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sectPr w:rsidR="00B904C1">
      <w:pgSz w:w="12240" w:h="15840"/>
      <w:pgMar w:top="451" w:right="557" w:bottom="78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CC9"/>
    <w:multiLevelType w:val="hybridMultilevel"/>
    <w:tmpl w:val="4464302E"/>
    <w:lvl w:ilvl="0" w:tplc="9CF0176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CAF11E">
      <w:start w:val="1"/>
      <w:numFmt w:val="lowerLetter"/>
      <w:lvlText w:val="%2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DA4B74">
      <w:start w:val="1"/>
      <w:numFmt w:val="lowerRoman"/>
      <w:lvlText w:val="%3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8C9E66">
      <w:start w:val="1"/>
      <w:numFmt w:val="decimal"/>
      <w:lvlText w:val="%4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FEC068">
      <w:start w:val="1"/>
      <w:numFmt w:val="lowerLetter"/>
      <w:lvlText w:val="%5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480354">
      <w:start w:val="1"/>
      <w:numFmt w:val="lowerRoman"/>
      <w:lvlText w:val="%6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8E7BAC">
      <w:start w:val="1"/>
      <w:numFmt w:val="decimal"/>
      <w:lvlText w:val="%7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A416BA">
      <w:start w:val="1"/>
      <w:numFmt w:val="lowerLetter"/>
      <w:lvlText w:val="%8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A0D656">
      <w:start w:val="1"/>
      <w:numFmt w:val="lowerRoman"/>
      <w:lvlText w:val="%9"/>
      <w:lvlJc w:val="left"/>
      <w:pPr>
        <w:ind w:left="6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6B577A"/>
    <w:multiLevelType w:val="hybridMultilevel"/>
    <w:tmpl w:val="6408DCA6"/>
    <w:lvl w:ilvl="0" w:tplc="76C626C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94888C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2A344C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9690FA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10AD14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F08E08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4B8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FE8A96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D424B6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C93438"/>
    <w:multiLevelType w:val="hybridMultilevel"/>
    <w:tmpl w:val="F516F41C"/>
    <w:lvl w:ilvl="0" w:tplc="71B4993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A6A7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96CE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22A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FC79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26C0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EA73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ECB0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F0EC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171740"/>
    <w:multiLevelType w:val="hybridMultilevel"/>
    <w:tmpl w:val="6408F620"/>
    <w:lvl w:ilvl="0" w:tplc="E1FAE14A">
      <w:start w:val="5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CC02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68A3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AED2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F46E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C2196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6C24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FE17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10C4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025911"/>
    <w:multiLevelType w:val="hybridMultilevel"/>
    <w:tmpl w:val="307EB79E"/>
    <w:lvl w:ilvl="0" w:tplc="BC6E3CC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042776">
      <w:start w:val="1"/>
      <w:numFmt w:val="lowerLetter"/>
      <w:lvlText w:val="%2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0EE170">
      <w:start w:val="1"/>
      <w:numFmt w:val="lowerRoman"/>
      <w:lvlText w:val="%3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A4D8AC">
      <w:start w:val="1"/>
      <w:numFmt w:val="decimal"/>
      <w:lvlText w:val="%4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F80CAA">
      <w:start w:val="1"/>
      <w:numFmt w:val="lowerLetter"/>
      <w:lvlText w:val="%5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B2C85A">
      <w:start w:val="1"/>
      <w:numFmt w:val="lowerRoman"/>
      <w:lvlText w:val="%6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F08956">
      <w:start w:val="1"/>
      <w:numFmt w:val="decimal"/>
      <w:lvlText w:val="%7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84F708">
      <w:start w:val="1"/>
      <w:numFmt w:val="lowerLetter"/>
      <w:lvlText w:val="%8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6EBCA4">
      <w:start w:val="1"/>
      <w:numFmt w:val="lowerRoman"/>
      <w:lvlText w:val="%9"/>
      <w:lvlJc w:val="left"/>
      <w:pPr>
        <w:ind w:left="7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C1"/>
    <w:rsid w:val="00461869"/>
    <w:rsid w:val="00B9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C8C0B-090D-4A6B-A9DF-98D53C7F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/>
      <w:ind w:left="10" w:right="9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lukhiv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lukhiv-rada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lukhiv-rada.gov.ua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lukhiv-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2017-04-11T07:19:00Z</dcterms:created>
  <dcterms:modified xsi:type="dcterms:W3CDTF">2017-04-11T07:19:00Z</dcterms:modified>
</cp:coreProperties>
</file>