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236" w:rsidRPr="00B331A8" w:rsidRDefault="007D2236" w:rsidP="0067790F">
      <w:pPr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</w:t>
      </w:r>
      <w:r w:rsidRPr="00B331A8">
        <w:rPr>
          <w:color w:val="000000"/>
          <w:sz w:val="28"/>
          <w:szCs w:val="28"/>
          <w:lang w:val="uk-UA"/>
        </w:rPr>
        <w:t>Додаток</w:t>
      </w:r>
    </w:p>
    <w:p w:rsidR="007D2236" w:rsidRPr="00B331A8" w:rsidRDefault="00F76148" w:rsidP="007D2236">
      <w:pPr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 рішення міської ради</w:t>
      </w:r>
    </w:p>
    <w:p w:rsidR="007D2236" w:rsidRPr="00B331A8" w:rsidRDefault="00723D2C" w:rsidP="007D2236">
      <w:pPr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19.12.2017 </w:t>
      </w:r>
      <w:r w:rsidR="00F76148">
        <w:rPr>
          <w:color w:val="000000"/>
          <w:sz w:val="28"/>
          <w:szCs w:val="28"/>
          <w:lang w:val="uk-UA"/>
        </w:rPr>
        <w:t>№</w:t>
      </w:r>
      <w:r>
        <w:rPr>
          <w:color w:val="000000"/>
          <w:sz w:val="28"/>
          <w:szCs w:val="28"/>
          <w:lang w:val="uk-UA"/>
        </w:rPr>
        <w:t>300</w:t>
      </w:r>
      <w:bookmarkStart w:id="0" w:name="_GoBack"/>
      <w:bookmarkEnd w:id="0"/>
    </w:p>
    <w:p w:rsidR="007D2236" w:rsidRPr="00B331A8" w:rsidRDefault="007D2236" w:rsidP="007D2236">
      <w:pPr>
        <w:ind w:left="6660"/>
        <w:rPr>
          <w:b/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rPr>
          <w:b/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color w:val="000000"/>
          <w:sz w:val="40"/>
          <w:szCs w:val="40"/>
          <w:lang w:val="uk-UA"/>
        </w:rPr>
      </w:pPr>
    </w:p>
    <w:p w:rsidR="007D2236" w:rsidRPr="003E1D46" w:rsidRDefault="007D2236" w:rsidP="007D2236">
      <w:pPr>
        <w:jc w:val="center"/>
        <w:rPr>
          <w:b/>
          <w:color w:val="000000"/>
          <w:sz w:val="40"/>
          <w:szCs w:val="40"/>
          <w:lang w:val="uk-UA"/>
        </w:rPr>
      </w:pPr>
      <w:r w:rsidRPr="003E1D46">
        <w:rPr>
          <w:b/>
          <w:color w:val="000000"/>
          <w:sz w:val="40"/>
          <w:szCs w:val="40"/>
          <w:lang w:val="uk-UA"/>
        </w:rPr>
        <w:t>Міська комплексна програма</w:t>
      </w:r>
    </w:p>
    <w:p w:rsidR="007D2236" w:rsidRDefault="0067790F" w:rsidP="007D2236">
      <w:pPr>
        <w:jc w:val="center"/>
        <w:rPr>
          <w:b/>
          <w:color w:val="000000"/>
          <w:sz w:val="40"/>
          <w:szCs w:val="40"/>
          <w:lang w:val="uk-UA"/>
        </w:rPr>
      </w:pPr>
      <w:r>
        <w:rPr>
          <w:b/>
          <w:color w:val="000000"/>
          <w:sz w:val="40"/>
          <w:szCs w:val="40"/>
          <w:lang w:val="uk-UA"/>
        </w:rPr>
        <w:t>«Освіта міста Глухова на  2018</w:t>
      </w:r>
      <w:r w:rsidR="007D2236" w:rsidRPr="003E1D46">
        <w:rPr>
          <w:b/>
          <w:color w:val="000000"/>
          <w:sz w:val="40"/>
          <w:szCs w:val="40"/>
          <w:lang w:val="uk-UA"/>
        </w:rPr>
        <w:t>-20</w:t>
      </w:r>
      <w:r>
        <w:rPr>
          <w:b/>
          <w:color w:val="000000"/>
          <w:sz w:val="40"/>
          <w:szCs w:val="40"/>
          <w:lang w:val="uk-UA"/>
        </w:rPr>
        <w:t>2</w:t>
      </w:r>
      <w:r w:rsidR="007D2236" w:rsidRPr="003E1D46">
        <w:rPr>
          <w:b/>
          <w:color w:val="000000"/>
          <w:sz w:val="40"/>
          <w:szCs w:val="40"/>
          <w:lang w:val="uk-UA"/>
        </w:rPr>
        <w:t>1 роки»</w:t>
      </w:r>
    </w:p>
    <w:p w:rsidR="0067790F" w:rsidRPr="003E1D46" w:rsidRDefault="0067790F" w:rsidP="007D2236">
      <w:pPr>
        <w:jc w:val="center"/>
        <w:rPr>
          <w:b/>
          <w:color w:val="000000"/>
          <w:sz w:val="40"/>
          <w:szCs w:val="40"/>
          <w:lang w:val="uk-UA"/>
        </w:rPr>
      </w:pPr>
    </w:p>
    <w:p w:rsidR="007D2236" w:rsidRPr="003E1D46" w:rsidRDefault="007D2236" w:rsidP="007D2236">
      <w:pPr>
        <w:rPr>
          <w:color w:val="000000"/>
          <w:sz w:val="40"/>
          <w:szCs w:val="40"/>
          <w:lang w:val="uk-UA"/>
        </w:rPr>
      </w:pPr>
    </w:p>
    <w:p w:rsidR="007D2236" w:rsidRPr="003E1D46" w:rsidRDefault="007D2236" w:rsidP="007D2236">
      <w:pPr>
        <w:ind w:firstLine="709"/>
        <w:jc w:val="center"/>
        <w:rPr>
          <w:color w:val="000000"/>
          <w:sz w:val="40"/>
          <w:szCs w:val="40"/>
          <w:lang w:val="uk-UA"/>
        </w:rPr>
      </w:pPr>
    </w:p>
    <w:p w:rsidR="007D2236" w:rsidRPr="00B331A8" w:rsidRDefault="007D2236" w:rsidP="007D2236">
      <w:pPr>
        <w:ind w:firstLine="709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numPr>
          <w:ilvl w:val="0"/>
          <w:numId w:val="3"/>
        </w:numPr>
        <w:jc w:val="center"/>
        <w:rPr>
          <w:b/>
          <w:color w:val="000000"/>
          <w:sz w:val="28"/>
          <w:szCs w:val="28"/>
          <w:lang w:val="uk-UA"/>
        </w:rPr>
      </w:pPr>
      <w:r w:rsidRPr="00B331A8">
        <w:rPr>
          <w:color w:val="000000"/>
          <w:sz w:val="28"/>
          <w:szCs w:val="28"/>
          <w:lang w:val="uk-UA"/>
        </w:rPr>
        <w:br w:type="page"/>
      </w:r>
      <w:r w:rsidRPr="00B331A8">
        <w:rPr>
          <w:b/>
          <w:color w:val="000000"/>
          <w:sz w:val="28"/>
          <w:szCs w:val="28"/>
          <w:lang w:val="uk-UA"/>
        </w:rPr>
        <w:lastRenderedPageBreak/>
        <w:t>Паспорт</w:t>
      </w:r>
      <w:r>
        <w:rPr>
          <w:b/>
          <w:color w:val="000000"/>
          <w:sz w:val="28"/>
          <w:szCs w:val="28"/>
          <w:lang w:val="uk-UA"/>
        </w:rPr>
        <w:t xml:space="preserve"> міської комплексної</w:t>
      </w:r>
      <w:r w:rsidRPr="00B331A8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п</w:t>
      </w:r>
      <w:r w:rsidRPr="00B331A8">
        <w:rPr>
          <w:b/>
          <w:color w:val="000000"/>
          <w:sz w:val="28"/>
          <w:szCs w:val="28"/>
          <w:lang w:val="uk-UA"/>
        </w:rPr>
        <w:t xml:space="preserve">рограми </w:t>
      </w:r>
    </w:p>
    <w:p w:rsidR="007D2236" w:rsidRPr="00B331A8" w:rsidRDefault="007D2236" w:rsidP="007D2236">
      <w:pPr>
        <w:ind w:left="709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«Освіта </w:t>
      </w:r>
      <w:r w:rsidRPr="00B331A8">
        <w:rPr>
          <w:b/>
          <w:color w:val="000000"/>
          <w:sz w:val="28"/>
          <w:szCs w:val="28"/>
          <w:lang w:val="uk-UA"/>
        </w:rPr>
        <w:t xml:space="preserve">міста Глухова </w:t>
      </w:r>
      <w:r w:rsidR="0067790F">
        <w:rPr>
          <w:b/>
          <w:color w:val="000000"/>
          <w:sz w:val="28"/>
          <w:szCs w:val="28"/>
          <w:lang w:val="uk-UA"/>
        </w:rPr>
        <w:t>на 2018</w:t>
      </w:r>
      <w:r>
        <w:rPr>
          <w:b/>
          <w:color w:val="000000"/>
          <w:sz w:val="28"/>
          <w:szCs w:val="28"/>
          <w:lang w:val="uk-UA"/>
        </w:rPr>
        <w:t>-20</w:t>
      </w:r>
      <w:r w:rsidR="0067790F">
        <w:rPr>
          <w:b/>
          <w:color w:val="000000"/>
          <w:sz w:val="28"/>
          <w:szCs w:val="28"/>
          <w:lang w:val="uk-UA"/>
        </w:rPr>
        <w:t>2</w:t>
      </w:r>
      <w:r>
        <w:rPr>
          <w:b/>
          <w:color w:val="000000"/>
          <w:sz w:val="28"/>
          <w:szCs w:val="28"/>
          <w:lang w:val="uk-UA"/>
        </w:rPr>
        <w:t>1 роки»</w:t>
      </w:r>
      <w:r w:rsidRPr="00B331A8">
        <w:rPr>
          <w:b/>
          <w:color w:val="000000"/>
          <w:sz w:val="28"/>
          <w:szCs w:val="28"/>
          <w:lang w:val="uk-UA"/>
        </w:rPr>
        <w:t xml:space="preserve"> </w:t>
      </w:r>
    </w:p>
    <w:p w:rsidR="007D2236" w:rsidRDefault="007D2236" w:rsidP="007D2236">
      <w:pPr>
        <w:ind w:firstLine="709"/>
        <w:jc w:val="center"/>
        <w:rPr>
          <w:b/>
          <w:color w:val="000000"/>
          <w:sz w:val="28"/>
          <w:szCs w:val="28"/>
          <w:lang w:val="uk-UA"/>
        </w:rPr>
      </w:pPr>
      <w:r w:rsidRPr="00B331A8">
        <w:rPr>
          <w:b/>
          <w:color w:val="000000"/>
          <w:sz w:val="28"/>
          <w:szCs w:val="28"/>
          <w:lang w:val="uk-UA"/>
        </w:rPr>
        <w:t xml:space="preserve"> (далі - Програма)</w:t>
      </w:r>
    </w:p>
    <w:p w:rsidR="007D2236" w:rsidRPr="00B331A8" w:rsidRDefault="007D2236" w:rsidP="007D2236">
      <w:pPr>
        <w:ind w:firstLine="709"/>
        <w:jc w:val="center"/>
        <w:rPr>
          <w:b/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3523"/>
        <w:gridCol w:w="5576"/>
      </w:tblGrid>
      <w:tr w:rsidR="007D2236" w:rsidRPr="00B331A8" w:rsidTr="00FE7351">
        <w:tc>
          <w:tcPr>
            <w:tcW w:w="682" w:type="dxa"/>
          </w:tcPr>
          <w:p w:rsidR="007D2236" w:rsidRPr="00B331A8" w:rsidRDefault="007D2236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3523" w:type="dxa"/>
          </w:tcPr>
          <w:p w:rsidR="007D2236" w:rsidRPr="00B331A8" w:rsidRDefault="007D2236" w:rsidP="00FE7351">
            <w:pPr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576" w:type="dxa"/>
          </w:tcPr>
          <w:p w:rsidR="007D2236" w:rsidRPr="00B331A8" w:rsidRDefault="007D2236" w:rsidP="00FE7351">
            <w:pPr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 xml:space="preserve"> Виконавчий комітет міської ради</w:t>
            </w:r>
          </w:p>
        </w:tc>
      </w:tr>
      <w:tr w:rsidR="007D2236" w:rsidRPr="00976F77" w:rsidTr="00FE7351">
        <w:tc>
          <w:tcPr>
            <w:tcW w:w="682" w:type="dxa"/>
          </w:tcPr>
          <w:p w:rsidR="007D2236" w:rsidRPr="00B331A8" w:rsidRDefault="007D2236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3523" w:type="dxa"/>
          </w:tcPr>
          <w:p w:rsidR="007D2236" w:rsidRPr="00B331A8" w:rsidRDefault="007D2236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576" w:type="dxa"/>
          </w:tcPr>
          <w:p w:rsidR="007D2236" w:rsidRPr="00B331A8" w:rsidRDefault="007D2236" w:rsidP="0067790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Р</w:t>
            </w:r>
            <w:r w:rsidR="0067790F">
              <w:rPr>
                <w:color w:val="000000"/>
                <w:sz w:val="28"/>
                <w:szCs w:val="28"/>
                <w:lang w:val="uk-UA"/>
              </w:rPr>
              <w:t xml:space="preserve">озпорядження міського голови від </w:t>
            </w:r>
            <w:r w:rsidR="00976F77">
              <w:rPr>
                <w:color w:val="000000"/>
                <w:sz w:val="28"/>
                <w:szCs w:val="28"/>
                <w:lang w:val="uk-UA"/>
              </w:rPr>
              <w:t xml:space="preserve">12.10.2017 року </w:t>
            </w:r>
            <w:r w:rsidR="0067790F">
              <w:rPr>
                <w:color w:val="000000"/>
                <w:sz w:val="28"/>
                <w:szCs w:val="28"/>
                <w:lang w:val="uk-UA"/>
              </w:rPr>
              <w:t>№</w:t>
            </w:r>
            <w:r w:rsidR="00A713D7">
              <w:rPr>
                <w:color w:val="000000"/>
                <w:sz w:val="28"/>
                <w:szCs w:val="28"/>
                <w:lang w:val="uk-UA"/>
              </w:rPr>
              <w:t xml:space="preserve"> 210-ОД</w:t>
            </w:r>
            <w:r w:rsidR="0067790F">
              <w:rPr>
                <w:color w:val="000000"/>
                <w:sz w:val="28"/>
                <w:szCs w:val="28"/>
                <w:lang w:val="uk-UA"/>
              </w:rPr>
              <w:t xml:space="preserve"> «Про розроблення проекту міської комплексної програми «Освіта міста Глухова на </w:t>
            </w:r>
            <w:r w:rsidR="00022DDE">
              <w:rPr>
                <w:color w:val="000000"/>
                <w:sz w:val="28"/>
                <w:szCs w:val="28"/>
                <w:lang w:val="uk-UA"/>
              </w:rPr>
              <w:t xml:space="preserve">       </w:t>
            </w:r>
            <w:r w:rsidR="0067790F">
              <w:rPr>
                <w:color w:val="000000"/>
                <w:sz w:val="28"/>
                <w:szCs w:val="28"/>
                <w:lang w:val="uk-UA"/>
              </w:rPr>
              <w:t>2018-2021 роки»</w:t>
            </w:r>
          </w:p>
        </w:tc>
      </w:tr>
      <w:tr w:rsidR="007D2236" w:rsidRPr="00976F77" w:rsidTr="00FE7351">
        <w:tc>
          <w:tcPr>
            <w:tcW w:w="682" w:type="dxa"/>
          </w:tcPr>
          <w:p w:rsidR="007D2236" w:rsidRPr="00B331A8" w:rsidRDefault="007D2236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3523" w:type="dxa"/>
          </w:tcPr>
          <w:p w:rsidR="007D2236" w:rsidRPr="00B331A8" w:rsidRDefault="007D2236" w:rsidP="00FE7351">
            <w:pPr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Розробники Програми</w:t>
            </w:r>
          </w:p>
        </w:tc>
        <w:tc>
          <w:tcPr>
            <w:tcW w:w="5576" w:type="dxa"/>
          </w:tcPr>
          <w:p w:rsidR="007D2236" w:rsidRPr="00B331A8" w:rsidRDefault="007D2236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Відділ освіти міської ради</w:t>
            </w:r>
          </w:p>
        </w:tc>
      </w:tr>
      <w:tr w:rsidR="007D2236" w:rsidRPr="00976F77" w:rsidTr="00FE7351">
        <w:tc>
          <w:tcPr>
            <w:tcW w:w="682" w:type="dxa"/>
          </w:tcPr>
          <w:p w:rsidR="007D2236" w:rsidRPr="00B331A8" w:rsidRDefault="007D2236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3523" w:type="dxa"/>
          </w:tcPr>
          <w:p w:rsidR="007D2236" w:rsidRPr="00B331A8" w:rsidRDefault="007D2236" w:rsidP="00FE7351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B331A8">
              <w:rPr>
                <w:color w:val="000000"/>
                <w:sz w:val="28"/>
                <w:szCs w:val="28"/>
                <w:lang w:val="uk-UA"/>
              </w:rPr>
              <w:t>Співрозробник</w:t>
            </w:r>
            <w:proofErr w:type="spellEnd"/>
            <w:r w:rsidRPr="00B331A8">
              <w:rPr>
                <w:color w:val="000000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576" w:type="dxa"/>
          </w:tcPr>
          <w:p w:rsidR="007D2236" w:rsidRPr="00B331A8" w:rsidRDefault="0067790F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Фінансове управління міської ради</w:t>
            </w:r>
          </w:p>
        </w:tc>
      </w:tr>
      <w:tr w:rsidR="007D2236" w:rsidRPr="00B331A8" w:rsidTr="00FE7351">
        <w:tc>
          <w:tcPr>
            <w:tcW w:w="682" w:type="dxa"/>
          </w:tcPr>
          <w:p w:rsidR="007D2236" w:rsidRPr="00B331A8" w:rsidRDefault="007D2236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3523" w:type="dxa"/>
          </w:tcPr>
          <w:p w:rsidR="007D2236" w:rsidRPr="00B331A8" w:rsidRDefault="007D2236" w:rsidP="00FE7351">
            <w:pPr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Відповідальні виконавці Програми</w:t>
            </w:r>
          </w:p>
        </w:tc>
        <w:tc>
          <w:tcPr>
            <w:tcW w:w="5576" w:type="dxa"/>
            <w:vAlign w:val="center"/>
          </w:tcPr>
          <w:p w:rsidR="007D2236" w:rsidRPr="00B331A8" w:rsidRDefault="007D2236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Відділ освіти міської ради</w:t>
            </w:r>
          </w:p>
        </w:tc>
      </w:tr>
      <w:tr w:rsidR="007D2236" w:rsidRPr="00723D2C" w:rsidTr="00FE7351">
        <w:tc>
          <w:tcPr>
            <w:tcW w:w="682" w:type="dxa"/>
          </w:tcPr>
          <w:p w:rsidR="007D2236" w:rsidRPr="00B331A8" w:rsidRDefault="007D2236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3523" w:type="dxa"/>
          </w:tcPr>
          <w:p w:rsidR="007D2236" w:rsidRPr="00B331A8" w:rsidRDefault="007D2236" w:rsidP="00FE7351">
            <w:pPr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576" w:type="dxa"/>
          </w:tcPr>
          <w:p w:rsidR="007D2236" w:rsidRPr="00B331A8" w:rsidRDefault="007D2236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Відділ освіти міської ради,</w:t>
            </w:r>
            <w:r w:rsidR="00937AA7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заклади </w:t>
            </w:r>
            <w:r w:rsidR="00937AA7">
              <w:rPr>
                <w:color w:val="000000"/>
                <w:sz w:val="28"/>
                <w:szCs w:val="28"/>
                <w:lang w:val="uk-UA"/>
              </w:rPr>
              <w:t xml:space="preserve">освіти </w:t>
            </w:r>
            <w:r>
              <w:rPr>
                <w:color w:val="000000"/>
                <w:sz w:val="28"/>
                <w:szCs w:val="28"/>
                <w:lang w:val="uk-UA"/>
              </w:rPr>
              <w:t>міста</w:t>
            </w:r>
          </w:p>
        </w:tc>
      </w:tr>
      <w:tr w:rsidR="007D2236" w:rsidRPr="00B331A8" w:rsidTr="00FE7351">
        <w:tc>
          <w:tcPr>
            <w:tcW w:w="682" w:type="dxa"/>
          </w:tcPr>
          <w:p w:rsidR="007D2236" w:rsidRPr="00B331A8" w:rsidRDefault="007D2236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3523" w:type="dxa"/>
          </w:tcPr>
          <w:p w:rsidR="007D2236" w:rsidRPr="00B331A8" w:rsidRDefault="007D2236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576" w:type="dxa"/>
            <w:vAlign w:val="center"/>
          </w:tcPr>
          <w:p w:rsidR="007D2236" w:rsidRPr="00B331A8" w:rsidRDefault="0067790F" w:rsidP="0067790F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2018</w:t>
            </w:r>
            <w:r w:rsidR="007D2236" w:rsidRPr="00B331A8">
              <w:rPr>
                <w:color w:val="000000"/>
                <w:sz w:val="28"/>
                <w:szCs w:val="28"/>
                <w:lang w:val="uk-UA"/>
              </w:rPr>
              <w:t>-20</w:t>
            </w:r>
            <w:r>
              <w:rPr>
                <w:color w:val="000000"/>
                <w:sz w:val="28"/>
                <w:szCs w:val="28"/>
                <w:lang w:val="uk-UA"/>
              </w:rPr>
              <w:t>21</w:t>
            </w:r>
            <w:r w:rsidR="007D2236" w:rsidRPr="00B331A8">
              <w:rPr>
                <w:color w:val="000000"/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7D2236" w:rsidRPr="00B331A8" w:rsidTr="00FE7351">
        <w:tc>
          <w:tcPr>
            <w:tcW w:w="682" w:type="dxa"/>
          </w:tcPr>
          <w:p w:rsidR="007D2236" w:rsidRPr="00B331A8" w:rsidRDefault="007D2236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3523" w:type="dxa"/>
          </w:tcPr>
          <w:p w:rsidR="007D2236" w:rsidRPr="00B331A8" w:rsidRDefault="007D2236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Перелік бюджетів, що</w:t>
            </w:r>
            <w:r w:rsidRPr="00B331A8">
              <w:rPr>
                <w:color w:val="000000"/>
                <w:sz w:val="28"/>
                <w:szCs w:val="28"/>
                <w:lang w:val="uk-UA"/>
              </w:rPr>
              <w:t xml:space="preserve"> беруть участь у виконанні Програми </w:t>
            </w:r>
          </w:p>
        </w:tc>
        <w:tc>
          <w:tcPr>
            <w:tcW w:w="5576" w:type="dxa"/>
            <w:vAlign w:val="center"/>
          </w:tcPr>
          <w:p w:rsidR="007D2236" w:rsidRDefault="00FA1437" w:rsidP="00FE735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Державний бюджет, м</w:t>
            </w:r>
            <w:r w:rsidR="007D2236">
              <w:rPr>
                <w:color w:val="000000"/>
                <w:sz w:val="28"/>
                <w:szCs w:val="28"/>
                <w:lang w:val="uk-UA"/>
              </w:rPr>
              <w:t>іський бюджет</w:t>
            </w:r>
            <w:r w:rsidR="007D2236" w:rsidRPr="00B331A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7D2236" w:rsidRPr="00B331A8" w:rsidRDefault="007D2236" w:rsidP="00FE7351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7D2236" w:rsidRPr="00B331A8" w:rsidTr="00FE7351">
        <w:tc>
          <w:tcPr>
            <w:tcW w:w="682" w:type="dxa"/>
          </w:tcPr>
          <w:p w:rsidR="007D2236" w:rsidRPr="00B331A8" w:rsidRDefault="007D2236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3523" w:type="dxa"/>
          </w:tcPr>
          <w:p w:rsidR="007D2236" w:rsidRPr="00B331A8" w:rsidRDefault="007D2236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усього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тис. грн., у тому числі:</w:t>
            </w:r>
          </w:p>
        </w:tc>
        <w:tc>
          <w:tcPr>
            <w:tcW w:w="5576" w:type="dxa"/>
          </w:tcPr>
          <w:p w:rsidR="00874096" w:rsidRPr="00B331A8" w:rsidRDefault="009862D2" w:rsidP="00FE735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37280,9</w:t>
            </w:r>
          </w:p>
        </w:tc>
      </w:tr>
      <w:tr w:rsidR="007D2236" w:rsidRPr="00874096" w:rsidTr="00FE7351">
        <w:tc>
          <w:tcPr>
            <w:tcW w:w="682" w:type="dxa"/>
          </w:tcPr>
          <w:p w:rsidR="007D2236" w:rsidRPr="00B331A8" w:rsidRDefault="007D2236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523" w:type="dxa"/>
          </w:tcPr>
          <w:p w:rsidR="007D2236" w:rsidRDefault="0067790F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2018</w:t>
            </w:r>
            <w:r w:rsidR="007D2236">
              <w:rPr>
                <w:color w:val="000000"/>
                <w:sz w:val="28"/>
                <w:szCs w:val="28"/>
                <w:lang w:val="uk-UA"/>
              </w:rPr>
              <w:t xml:space="preserve"> рік </w:t>
            </w:r>
          </w:p>
          <w:p w:rsidR="007D2236" w:rsidRDefault="0067790F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2019</w:t>
            </w:r>
            <w:r w:rsidR="007D2236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</w:p>
          <w:p w:rsidR="007D2236" w:rsidRDefault="0067790F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2020</w:t>
            </w:r>
            <w:r w:rsidR="007D2236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</w:p>
          <w:p w:rsidR="007D2236" w:rsidRPr="00B331A8" w:rsidRDefault="0067790F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2021</w:t>
            </w:r>
            <w:r w:rsidR="007D2236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5576" w:type="dxa"/>
          </w:tcPr>
          <w:p w:rsidR="00874096" w:rsidRDefault="009862D2" w:rsidP="00FE735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8564,5</w:t>
            </w:r>
          </w:p>
          <w:p w:rsidR="009862D2" w:rsidRDefault="009862D2" w:rsidP="00FE735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9562,2</w:t>
            </w:r>
          </w:p>
          <w:p w:rsidR="009862D2" w:rsidRDefault="009862D2" w:rsidP="00FE735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9332,2</w:t>
            </w:r>
          </w:p>
          <w:p w:rsidR="009862D2" w:rsidRPr="00B331A8" w:rsidRDefault="009862D2" w:rsidP="00FE735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9822,0</w:t>
            </w:r>
          </w:p>
        </w:tc>
      </w:tr>
      <w:tr w:rsidR="007D2236" w:rsidRPr="00FA1437" w:rsidTr="00FE7351">
        <w:tc>
          <w:tcPr>
            <w:tcW w:w="682" w:type="dxa"/>
          </w:tcPr>
          <w:p w:rsidR="007D2236" w:rsidRDefault="007D2236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9.1</w:t>
            </w:r>
          </w:p>
        </w:tc>
        <w:tc>
          <w:tcPr>
            <w:tcW w:w="3523" w:type="dxa"/>
          </w:tcPr>
          <w:p w:rsidR="007D2236" w:rsidRDefault="00FA1437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Кошти державного бюджету, тис. грн. </w:t>
            </w:r>
          </w:p>
        </w:tc>
        <w:tc>
          <w:tcPr>
            <w:tcW w:w="5576" w:type="dxa"/>
          </w:tcPr>
          <w:p w:rsidR="007D2236" w:rsidRDefault="009862D2" w:rsidP="00FE735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4500,0</w:t>
            </w:r>
          </w:p>
        </w:tc>
      </w:tr>
      <w:tr w:rsidR="00FA1437" w:rsidRPr="00FA1437" w:rsidTr="00FE7351">
        <w:tc>
          <w:tcPr>
            <w:tcW w:w="682" w:type="dxa"/>
          </w:tcPr>
          <w:p w:rsidR="00FA1437" w:rsidRDefault="00FA1437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9.2</w:t>
            </w:r>
          </w:p>
        </w:tc>
        <w:tc>
          <w:tcPr>
            <w:tcW w:w="3523" w:type="dxa"/>
          </w:tcPr>
          <w:p w:rsidR="00FA1437" w:rsidRDefault="00FA1437" w:rsidP="00516FB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Кошти міського бюджету, тис. грн. </w:t>
            </w:r>
          </w:p>
        </w:tc>
        <w:tc>
          <w:tcPr>
            <w:tcW w:w="5576" w:type="dxa"/>
          </w:tcPr>
          <w:p w:rsidR="00FA1437" w:rsidRDefault="009862D2" w:rsidP="00516FBC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24271,9</w:t>
            </w:r>
          </w:p>
        </w:tc>
      </w:tr>
      <w:tr w:rsidR="00FA1437" w:rsidRPr="00FA1437" w:rsidTr="00FE7351">
        <w:tc>
          <w:tcPr>
            <w:tcW w:w="682" w:type="dxa"/>
          </w:tcPr>
          <w:p w:rsidR="00FA1437" w:rsidRDefault="00FA1437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9.3</w:t>
            </w:r>
          </w:p>
        </w:tc>
        <w:tc>
          <w:tcPr>
            <w:tcW w:w="3523" w:type="dxa"/>
          </w:tcPr>
          <w:p w:rsidR="00FA1437" w:rsidRDefault="00FA1437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Кошти інших джерел,     тис. грн. </w:t>
            </w:r>
          </w:p>
        </w:tc>
        <w:tc>
          <w:tcPr>
            <w:tcW w:w="5576" w:type="dxa"/>
          </w:tcPr>
          <w:p w:rsidR="00FA1437" w:rsidRDefault="009862D2" w:rsidP="00FE735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8509,0</w:t>
            </w:r>
          </w:p>
        </w:tc>
      </w:tr>
    </w:tbl>
    <w:p w:rsidR="007D2236" w:rsidRPr="00B331A8" w:rsidRDefault="007D2236" w:rsidP="007D2236">
      <w:pPr>
        <w:tabs>
          <w:tab w:val="left" w:pos="426"/>
          <w:tab w:val="left" w:pos="459"/>
        </w:tabs>
        <w:jc w:val="center"/>
        <w:rPr>
          <w:b/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tabs>
          <w:tab w:val="left" w:pos="426"/>
          <w:tab w:val="left" w:pos="459"/>
        </w:tabs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tabs>
          <w:tab w:val="left" w:pos="426"/>
          <w:tab w:val="left" w:pos="459"/>
        </w:tabs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tabs>
          <w:tab w:val="left" w:pos="426"/>
          <w:tab w:val="left" w:pos="459"/>
        </w:tabs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tabs>
          <w:tab w:val="left" w:pos="426"/>
          <w:tab w:val="left" w:pos="459"/>
        </w:tabs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tabs>
          <w:tab w:val="left" w:pos="426"/>
          <w:tab w:val="left" w:pos="459"/>
        </w:tabs>
        <w:jc w:val="center"/>
        <w:rPr>
          <w:b/>
          <w:color w:val="000000"/>
          <w:sz w:val="28"/>
          <w:szCs w:val="28"/>
          <w:lang w:val="uk-UA"/>
        </w:rPr>
      </w:pPr>
    </w:p>
    <w:p w:rsidR="00FE7351" w:rsidRDefault="00FE7351" w:rsidP="007E4FD5">
      <w:pPr>
        <w:numPr>
          <w:ilvl w:val="0"/>
          <w:numId w:val="3"/>
        </w:numPr>
        <w:tabs>
          <w:tab w:val="clear" w:pos="1069"/>
          <w:tab w:val="num" w:pos="0"/>
          <w:tab w:val="left" w:pos="426"/>
          <w:tab w:val="left" w:pos="459"/>
        </w:tabs>
        <w:ind w:left="0" w:firstLine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Вступ</w:t>
      </w:r>
    </w:p>
    <w:p w:rsidR="004B0DBA" w:rsidRDefault="004B0DBA" w:rsidP="004B0DBA">
      <w:pPr>
        <w:tabs>
          <w:tab w:val="left" w:pos="426"/>
          <w:tab w:val="left" w:pos="459"/>
        </w:tabs>
        <w:rPr>
          <w:b/>
          <w:color w:val="000000"/>
          <w:sz w:val="28"/>
          <w:szCs w:val="28"/>
          <w:lang w:val="uk-UA"/>
        </w:rPr>
      </w:pPr>
    </w:p>
    <w:p w:rsidR="00290344" w:rsidRDefault="003C53BF" w:rsidP="00B655DD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3C53BF">
        <w:rPr>
          <w:color w:val="000000"/>
          <w:sz w:val="28"/>
          <w:szCs w:val="28"/>
          <w:lang w:val="uk-UA"/>
        </w:rPr>
        <w:t>Освіта є основою інтелектуального</w:t>
      </w:r>
      <w:r w:rsidR="00B655DD">
        <w:rPr>
          <w:color w:val="000000"/>
          <w:sz w:val="28"/>
          <w:szCs w:val="28"/>
          <w:lang w:val="uk-UA"/>
        </w:rPr>
        <w:t>, духовного, фізичного і культурного розвитку особистості, її успішної соціалізації, економічного добробуту, запорукою розвитку</w:t>
      </w:r>
      <w:r w:rsidR="00290344">
        <w:rPr>
          <w:color w:val="000000"/>
          <w:sz w:val="28"/>
          <w:szCs w:val="28"/>
          <w:lang w:val="uk-UA"/>
        </w:rPr>
        <w:t xml:space="preserve"> суспільства, об’єднаного спільними цінностями і культурою, та держави. </w:t>
      </w:r>
    </w:p>
    <w:p w:rsidR="00FE7351" w:rsidRDefault="00290344" w:rsidP="00B3481B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Освіта міста Глухова є складовою загальнодержавної освітньої системи. Вона охоплює заклади дошкільної, загальної середньої, позашкільної освіти, які розташовані у межах адміністративно-територіальної частини міста.</w:t>
      </w:r>
      <w:r w:rsidR="0031155C">
        <w:rPr>
          <w:color w:val="000000"/>
          <w:sz w:val="28"/>
          <w:szCs w:val="28"/>
          <w:lang w:val="uk-UA"/>
        </w:rPr>
        <w:t xml:space="preserve"> </w:t>
      </w:r>
      <w:r w:rsidR="00B3481B">
        <w:rPr>
          <w:color w:val="000000"/>
          <w:sz w:val="28"/>
          <w:szCs w:val="28"/>
          <w:lang w:val="uk-UA"/>
        </w:rPr>
        <w:t>Забезпечення рівного доступу до якісної освіти громадян міста в частині здобуття ними дошкільної, повної загальної середньої</w:t>
      </w:r>
      <w:r w:rsidR="00F9551D">
        <w:rPr>
          <w:color w:val="000000"/>
          <w:sz w:val="28"/>
          <w:szCs w:val="28"/>
          <w:lang w:val="uk-UA"/>
        </w:rPr>
        <w:t xml:space="preserve">, позашкільної </w:t>
      </w:r>
      <w:r w:rsidR="00B3481B">
        <w:rPr>
          <w:color w:val="000000"/>
          <w:sz w:val="28"/>
          <w:szCs w:val="28"/>
          <w:lang w:val="uk-UA"/>
        </w:rPr>
        <w:t xml:space="preserve"> освіти, створення умов для творчого розвитку особистості, підвищення її конкурентоспроможності, умінь застосовувати набуті знання на практиці, підвищення якості </w:t>
      </w:r>
      <w:r w:rsidR="00494423">
        <w:rPr>
          <w:color w:val="000000"/>
          <w:sz w:val="28"/>
          <w:szCs w:val="28"/>
          <w:lang w:val="uk-UA"/>
        </w:rPr>
        <w:t xml:space="preserve">надання освітніх послуг </w:t>
      </w:r>
      <w:r w:rsidR="00B3481B">
        <w:rPr>
          <w:color w:val="000000"/>
          <w:sz w:val="28"/>
          <w:szCs w:val="28"/>
          <w:lang w:val="uk-UA"/>
        </w:rPr>
        <w:t xml:space="preserve"> шляхом удосконалення професійної кваліфікації педагогічних працівників, модернізація та зміцнення існуючої матеріально-технічної бази закладів освіти,  розроблення механізму стійкого інноваційного розвитку освіти </w:t>
      </w:r>
      <w:r w:rsidR="0031155C">
        <w:rPr>
          <w:color w:val="000000"/>
          <w:sz w:val="28"/>
          <w:szCs w:val="28"/>
          <w:lang w:val="uk-UA"/>
        </w:rPr>
        <w:t>–</w:t>
      </w:r>
      <w:r w:rsidR="00A84F7D">
        <w:rPr>
          <w:color w:val="000000"/>
          <w:sz w:val="28"/>
          <w:szCs w:val="28"/>
          <w:lang w:val="uk-UA"/>
        </w:rPr>
        <w:t xml:space="preserve">  основні завдання</w:t>
      </w:r>
      <w:r w:rsidR="0031155C">
        <w:rPr>
          <w:color w:val="000000"/>
          <w:sz w:val="28"/>
          <w:szCs w:val="28"/>
          <w:lang w:val="uk-UA"/>
        </w:rPr>
        <w:t xml:space="preserve"> </w:t>
      </w:r>
      <w:r w:rsidR="00B3481B">
        <w:rPr>
          <w:color w:val="000000"/>
          <w:sz w:val="28"/>
          <w:szCs w:val="28"/>
          <w:lang w:val="uk-UA"/>
        </w:rPr>
        <w:t>освітньої галузі міста.</w:t>
      </w:r>
      <w:r w:rsidR="0031155C">
        <w:rPr>
          <w:color w:val="000000"/>
          <w:sz w:val="28"/>
          <w:szCs w:val="28"/>
          <w:lang w:val="uk-UA"/>
        </w:rPr>
        <w:t xml:space="preserve"> З метою вирішення цих та інших завдань у </w:t>
      </w:r>
      <w:r w:rsidR="00A40198">
        <w:rPr>
          <w:color w:val="000000"/>
          <w:sz w:val="28"/>
          <w:szCs w:val="28"/>
          <w:lang w:val="uk-UA"/>
        </w:rPr>
        <w:t>2013 році</w:t>
      </w:r>
      <w:r w:rsidR="00727330">
        <w:rPr>
          <w:color w:val="000000"/>
          <w:sz w:val="28"/>
          <w:szCs w:val="28"/>
          <w:lang w:val="uk-UA"/>
        </w:rPr>
        <w:t xml:space="preserve"> була затверджена міська комплексна програма «Освіта міста Глухова на 2014-2017 роки». У 2017 році завершується її реалізація.</w:t>
      </w:r>
    </w:p>
    <w:p w:rsidR="00727330" w:rsidRDefault="00A84F7D" w:rsidP="00B3481B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Упродовж останніх років в</w:t>
      </w:r>
      <w:r w:rsidR="00727330">
        <w:rPr>
          <w:color w:val="000000"/>
          <w:sz w:val="28"/>
          <w:szCs w:val="28"/>
          <w:lang w:val="uk-UA"/>
        </w:rPr>
        <w:t xml:space="preserve"> місті проведено ряд практичних заходів, спрямованих на виконання вищезазначеної програми, а також стабільне функціонування освітянської галузі та її розвиток, а саме:</w:t>
      </w:r>
    </w:p>
    <w:p w:rsidR="00213EAA" w:rsidRDefault="00213EAA" w:rsidP="00727330">
      <w:pPr>
        <w:pStyle w:val="a4"/>
        <w:numPr>
          <w:ilvl w:val="0"/>
          <w:numId w:val="4"/>
        </w:numPr>
        <w:tabs>
          <w:tab w:val="left" w:pos="426"/>
          <w:tab w:val="left" w:pos="459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відновлено роботу шкільної їдальні в загальноосвітній школі І-ІІІ ступенів № 3, що дало змогу стовідсотково охопити учнів 1-4 класів гарячим харчуванням;</w:t>
      </w:r>
    </w:p>
    <w:p w:rsidR="003028EC" w:rsidRDefault="003028EC" w:rsidP="003028EC">
      <w:pPr>
        <w:pStyle w:val="a4"/>
        <w:numPr>
          <w:ilvl w:val="0"/>
          <w:numId w:val="4"/>
        </w:numPr>
        <w:tabs>
          <w:tab w:val="left" w:pos="426"/>
          <w:tab w:val="left" w:pos="459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відкрито дослідницько-експериментальний відділ на базі  Глухівського міського</w:t>
      </w:r>
      <w:r w:rsidRPr="003028EC">
        <w:rPr>
          <w:color w:val="000000"/>
          <w:sz w:val="28"/>
          <w:szCs w:val="28"/>
          <w:lang w:val="uk-UA"/>
        </w:rPr>
        <w:t xml:space="preserve"> центр</w:t>
      </w:r>
      <w:r>
        <w:rPr>
          <w:color w:val="000000"/>
          <w:sz w:val="28"/>
          <w:szCs w:val="28"/>
          <w:lang w:val="uk-UA"/>
        </w:rPr>
        <w:t>у</w:t>
      </w:r>
      <w:r w:rsidRPr="003028EC">
        <w:rPr>
          <w:color w:val="000000"/>
          <w:sz w:val="28"/>
          <w:szCs w:val="28"/>
          <w:lang w:val="uk-UA"/>
        </w:rPr>
        <w:t xml:space="preserve"> позашкільної освіти</w:t>
      </w:r>
      <w:r>
        <w:rPr>
          <w:color w:val="000000"/>
          <w:sz w:val="28"/>
          <w:szCs w:val="28"/>
          <w:lang w:val="uk-UA"/>
        </w:rPr>
        <w:t xml:space="preserve"> з метою якісної підготовки учнів міста до участі в конкурсах-захистах науково-дослідницьких робіт Малої академії наук</w:t>
      </w:r>
      <w:r w:rsidR="00AC414E">
        <w:rPr>
          <w:color w:val="000000"/>
          <w:sz w:val="28"/>
          <w:szCs w:val="28"/>
          <w:lang w:val="uk-UA"/>
        </w:rPr>
        <w:t>, а також створено систему</w:t>
      </w:r>
      <w:r w:rsidR="00145A59">
        <w:rPr>
          <w:color w:val="000000"/>
          <w:sz w:val="28"/>
          <w:szCs w:val="28"/>
          <w:lang w:val="uk-UA"/>
        </w:rPr>
        <w:t xml:space="preserve"> матеріального та морального заохочення розвитку здібностей та обдарувань учнівської молоді</w:t>
      </w:r>
      <w:r>
        <w:rPr>
          <w:color w:val="000000"/>
          <w:sz w:val="28"/>
          <w:szCs w:val="28"/>
          <w:lang w:val="uk-UA"/>
        </w:rPr>
        <w:t>;</w:t>
      </w:r>
    </w:p>
    <w:p w:rsidR="002C66EA" w:rsidRDefault="002C66EA" w:rsidP="003028EC">
      <w:pPr>
        <w:pStyle w:val="a4"/>
        <w:numPr>
          <w:ilvl w:val="0"/>
          <w:numId w:val="4"/>
        </w:numPr>
        <w:tabs>
          <w:tab w:val="left" w:pos="426"/>
          <w:tab w:val="left" w:pos="459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відкрито на базі відділу освіти міську </w:t>
      </w:r>
      <w:proofErr w:type="spellStart"/>
      <w:r>
        <w:rPr>
          <w:color w:val="000000"/>
          <w:sz w:val="28"/>
          <w:szCs w:val="28"/>
          <w:lang w:val="uk-UA"/>
        </w:rPr>
        <w:t>психолого-медико-педагогічну</w:t>
      </w:r>
      <w:proofErr w:type="spellEnd"/>
      <w:r>
        <w:rPr>
          <w:color w:val="000000"/>
          <w:sz w:val="28"/>
          <w:szCs w:val="28"/>
          <w:lang w:val="uk-UA"/>
        </w:rPr>
        <w:t xml:space="preserve"> консультацію</w:t>
      </w:r>
      <w:r w:rsidR="006F4F3B">
        <w:rPr>
          <w:color w:val="000000"/>
          <w:sz w:val="28"/>
          <w:szCs w:val="28"/>
          <w:lang w:val="uk-UA"/>
        </w:rPr>
        <w:t xml:space="preserve">, </w:t>
      </w:r>
      <w:r w:rsidR="00F36E94">
        <w:rPr>
          <w:color w:val="000000"/>
          <w:sz w:val="28"/>
          <w:szCs w:val="28"/>
          <w:lang w:val="uk-UA"/>
        </w:rPr>
        <w:t>на базі загальноосвітньої школи І-ІІІ ступенів № 3</w:t>
      </w:r>
      <w:r w:rsidR="00A84F7D">
        <w:rPr>
          <w:color w:val="000000"/>
          <w:sz w:val="28"/>
          <w:szCs w:val="28"/>
          <w:lang w:val="uk-UA"/>
        </w:rPr>
        <w:t xml:space="preserve"> -</w:t>
      </w:r>
      <w:r w:rsidR="00F36E94">
        <w:rPr>
          <w:color w:val="000000"/>
          <w:sz w:val="28"/>
          <w:szCs w:val="28"/>
          <w:lang w:val="uk-UA"/>
        </w:rPr>
        <w:t xml:space="preserve"> заклад інклюзивної освіти</w:t>
      </w:r>
      <w:r w:rsidR="006F4F3B">
        <w:rPr>
          <w:color w:val="000000"/>
          <w:sz w:val="28"/>
          <w:szCs w:val="28"/>
          <w:lang w:val="uk-UA"/>
        </w:rPr>
        <w:t>, на базі дошкільного навчального закладу (ясел-садка) «Журавка»</w:t>
      </w:r>
      <w:r w:rsidR="00A84F7D">
        <w:rPr>
          <w:color w:val="000000"/>
          <w:sz w:val="28"/>
          <w:szCs w:val="28"/>
          <w:lang w:val="uk-UA"/>
        </w:rPr>
        <w:t xml:space="preserve"> - </w:t>
      </w:r>
      <w:r w:rsidR="00CC5CAC">
        <w:rPr>
          <w:color w:val="000000"/>
          <w:sz w:val="28"/>
          <w:szCs w:val="28"/>
          <w:lang w:val="uk-UA"/>
        </w:rPr>
        <w:t xml:space="preserve"> інклюзивну групу</w:t>
      </w:r>
      <w:r>
        <w:rPr>
          <w:color w:val="000000"/>
          <w:sz w:val="28"/>
          <w:szCs w:val="28"/>
          <w:lang w:val="uk-UA"/>
        </w:rPr>
        <w:t xml:space="preserve"> з метою забезпечення доступу дітей з особливими освітніми потребами до якісної </w:t>
      </w:r>
      <w:r w:rsidR="006F4F3B">
        <w:rPr>
          <w:color w:val="000000"/>
          <w:sz w:val="28"/>
          <w:szCs w:val="28"/>
          <w:lang w:val="uk-UA"/>
        </w:rPr>
        <w:t>дошкільної, загальної середньої освіти</w:t>
      </w:r>
      <w:r>
        <w:rPr>
          <w:color w:val="000000"/>
          <w:sz w:val="28"/>
          <w:szCs w:val="28"/>
          <w:lang w:val="uk-UA"/>
        </w:rPr>
        <w:t>;</w:t>
      </w:r>
    </w:p>
    <w:p w:rsidR="00A1435D" w:rsidRDefault="00AC414E" w:rsidP="003028EC">
      <w:pPr>
        <w:pStyle w:val="a4"/>
        <w:numPr>
          <w:ilvl w:val="0"/>
          <w:numId w:val="4"/>
        </w:numPr>
        <w:tabs>
          <w:tab w:val="left" w:pos="426"/>
          <w:tab w:val="left" w:pos="459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організовано </w:t>
      </w:r>
      <w:r w:rsidR="001A3C43">
        <w:rPr>
          <w:color w:val="000000"/>
          <w:sz w:val="28"/>
          <w:szCs w:val="28"/>
          <w:lang w:val="uk-UA"/>
        </w:rPr>
        <w:t>роботу</w:t>
      </w:r>
      <w:r w:rsidR="005D7376">
        <w:rPr>
          <w:color w:val="000000"/>
          <w:sz w:val="28"/>
          <w:szCs w:val="28"/>
          <w:lang w:val="uk-UA"/>
        </w:rPr>
        <w:t xml:space="preserve"> </w:t>
      </w:r>
      <w:r w:rsidR="001A3C43">
        <w:rPr>
          <w:color w:val="000000"/>
          <w:sz w:val="28"/>
          <w:szCs w:val="28"/>
          <w:lang w:val="uk-UA"/>
        </w:rPr>
        <w:t>логопедичного</w:t>
      </w:r>
      <w:r w:rsidR="005D7376">
        <w:rPr>
          <w:color w:val="000000"/>
          <w:sz w:val="28"/>
          <w:szCs w:val="28"/>
          <w:lang w:val="uk-UA"/>
        </w:rPr>
        <w:t xml:space="preserve"> пункт</w:t>
      </w:r>
      <w:r w:rsidR="001A3C43">
        <w:rPr>
          <w:color w:val="000000"/>
          <w:sz w:val="28"/>
          <w:szCs w:val="28"/>
          <w:lang w:val="uk-UA"/>
        </w:rPr>
        <w:t>у</w:t>
      </w:r>
      <w:r w:rsidR="005D7376">
        <w:rPr>
          <w:color w:val="000000"/>
          <w:sz w:val="28"/>
          <w:szCs w:val="28"/>
          <w:lang w:val="uk-UA"/>
        </w:rPr>
        <w:t xml:space="preserve"> на базі дошкільного навчального закладу (центру розвитку дитини) «Світлячок»</w:t>
      </w:r>
      <w:r w:rsidR="001A3C43">
        <w:rPr>
          <w:color w:val="000000"/>
          <w:sz w:val="28"/>
          <w:szCs w:val="28"/>
          <w:lang w:val="uk-UA"/>
        </w:rPr>
        <w:t xml:space="preserve"> для дітей дош</w:t>
      </w:r>
      <w:r w:rsidR="005D7376">
        <w:rPr>
          <w:color w:val="000000"/>
          <w:sz w:val="28"/>
          <w:szCs w:val="28"/>
          <w:lang w:val="uk-UA"/>
        </w:rPr>
        <w:t>кільного та молодшого  шкільного віку</w:t>
      </w:r>
      <w:r w:rsidR="001A3C43">
        <w:rPr>
          <w:color w:val="000000"/>
          <w:sz w:val="28"/>
          <w:szCs w:val="28"/>
          <w:lang w:val="uk-UA"/>
        </w:rPr>
        <w:t>, які мають мовленнєві та фонематичні порушення</w:t>
      </w:r>
      <w:r w:rsidR="005D7376">
        <w:rPr>
          <w:color w:val="000000"/>
          <w:sz w:val="28"/>
          <w:szCs w:val="28"/>
          <w:lang w:val="uk-UA"/>
        </w:rPr>
        <w:t>;</w:t>
      </w:r>
    </w:p>
    <w:p w:rsidR="00AC414E" w:rsidRDefault="00AC414E" w:rsidP="00ED5E5B">
      <w:pPr>
        <w:pStyle w:val="a4"/>
        <w:numPr>
          <w:ilvl w:val="0"/>
          <w:numId w:val="4"/>
        </w:numPr>
        <w:tabs>
          <w:tab w:val="left" w:pos="426"/>
          <w:tab w:val="left" w:pos="459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модернізовано та </w:t>
      </w:r>
      <w:proofErr w:type="spellStart"/>
      <w:r>
        <w:rPr>
          <w:color w:val="000000"/>
          <w:sz w:val="28"/>
          <w:szCs w:val="28"/>
          <w:lang w:val="uk-UA"/>
        </w:rPr>
        <w:t>зміцнено</w:t>
      </w:r>
      <w:proofErr w:type="spellEnd"/>
      <w:r>
        <w:rPr>
          <w:color w:val="000000"/>
          <w:sz w:val="28"/>
          <w:szCs w:val="28"/>
          <w:lang w:val="uk-UA"/>
        </w:rPr>
        <w:t xml:space="preserve"> існуючу матеріально-технічну базу закладів освіти міста, заміського оздоровчого дитячо-юнацького табору «Сонячний» шляхом проведення капітальних та поточних ремонтів, </w:t>
      </w:r>
      <w:r>
        <w:rPr>
          <w:color w:val="000000"/>
          <w:sz w:val="28"/>
          <w:szCs w:val="28"/>
          <w:lang w:val="uk-UA"/>
        </w:rPr>
        <w:lastRenderedPageBreak/>
        <w:t>оснащення їх засо</w:t>
      </w:r>
      <w:r w:rsidR="00A84F7D">
        <w:rPr>
          <w:color w:val="000000"/>
          <w:sz w:val="28"/>
          <w:szCs w:val="28"/>
          <w:lang w:val="uk-UA"/>
        </w:rPr>
        <w:t>бами інформаційно-комунікаційних</w:t>
      </w:r>
      <w:r>
        <w:rPr>
          <w:color w:val="000000"/>
          <w:sz w:val="28"/>
          <w:szCs w:val="28"/>
          <w:lang w:val="uk-UA"/>
        </w:rPr>
        <w:t xml:space="preserve"> технологій (ноутбуки, комп’ютери, мультимедійне обладнання, підключення до мережі Інтернет тощо), технологічним обладнанням для харчоблоків, обладнанням для кабінетів природничо-математичного циклу, дитячими меблями тощо</w:t>
      </w:r>
      <w:r w:rsidR="00ED5E5B">
        <w:rPr>
          <w:color w:val="000000"/>
          <w:sz w:val="28"/>
          <w:szCs w:val="28"/>
          <w:lang w:val="uk-UA"/>
        </w:rPr>
        <w:t>.</w:t>
      </w:r>
    </w:p>
    <w:p w:rsidR="00ED5E5B" w:rsidRDefault="00123CC9" w:rsidP="00ED5E5B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Нова міська комплексна програма «Освіта міста Глухова на 2018-2021 роки» є логічним продовженням попередньої програми і передбачає перспективи вдосконалення дошкільної, загальної середньої, позашкільної освіти, суттєве зміцнення матеріально-технічної бази закладів освіти міста, а головне </w:t>
      </w:r>
      <w:r w:rsidR="00424B3F">
        <w:rPr>
          <w:color w:val="000000"/>
          <w:sz w:val="28"/>
          <w:szCs w:val="28"/>
          <w:lang w:val="uk-UA"/>
        </w:rPr>
        <w:t>визначає стратегічні пріоритети розвитку освіти міста, організаційні шляхи їх реалізації, створення нового  освітнього середовища  у частині реформування середньої школи та впровадження стандарту «Нова українська школа».</w:t>
      </w:r>
    </w:p>
    <w:p w:rsidR="000F2B98" w:rsidRDefault="000F2B98" w:rsidP="00ED5E5B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</w:p>
    <w:p w:rsidR="007D2236" w:rsidRDefault="007D2236" w:rsidP="007D2236">
      <w:pPr>
        <w:numPr>
          <w:ilvl w:val="0"/>
          <w:numId w:val="3"/>
        </w:numPr>
        <w:tabs>
          <w:tab w:val="left" w:pos="426"/>
          <w:tab w:val="left" w:pos="459"/>
        </w:tabs>
        <w:jc w:val="center"/>
        <w:rPr>
          <w:b/>
          <w:color w:val="000000"/>
          <w:sz w:val="28"/>
          <w:szCs w:val="28"/>
          <w:lang w:val="uk-UA"/>
        </w:rPr>
      </w:pPr>
      <w:r w:rsidRPr="003028EC">
        <w:rPr>
          <w:b/>
          <w:color w:val="000000"/>
          <w:sz w:val="28"/>
          <w:szCs w:val="28"/>
          <w:lang w:val="uk-UA"/>
        </w:rPr>
        <w:t>П</w:t>
      </w:r>
      <w:r w:rsidRPr="00B331A8">
        <w:rPr>
          <w:b/>
          <w:color w:val="000000"/>
          <w:sz w:val="28"/>
          <w:szCs w:val="28"/>
          <w:lang w:val="uk-UA"/>
        </w:rPr>
        <w:t>роблеми, на розв’язання яких спрямована Програма</w:t>
      </w:r>
    </w:p>
    <w:p w:rsidR="004B0DBA" w:rsidRDefault="004B0DBA" w:rsidP="000E5801">
      <w:pPr>
        <w:tabs>
          <w:tab w:val="left" w:pos="426"/>
          <w:tab w:val="left" w:pos="459"/>
        </w:tabs>
        <w:ind w:left="1069"/>
        <w:rPr>
          <w:b/>
          <w:color w:val="000000"/>
          <w:sz w:val="28"/>
          <w:szCs w:val="28"/>
          <w:lang w:val="uk-UA"/>
        </w:rPr>
      </w:pPr>
    </w:p>
    <w:p w:rsidR="0095106B" w:rsidRDefault="00752E08" w:rsidP="00752E08">
      <w:pPr>
        <w:tabs>
          <w:tab w:val="left" w:pos="426"/>
          <w:tab w:val="left" w:pos="459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Освітня система міста розгалужена й максимально наближена до запитів громадян міста. Стабільно </w:t>
      </w:r>
      <w:r w:rsidR="0095106B">
        <w:rPr>
          <w:color w:val="000000"/>
          <w:sz w:val="28"/>
          <w:szCs w:val="28"/>
          <w:lang w:val="uk-UA"/>
        </w:rPr>
        <w:t>функціонує 8 закладів дошкільної освіти, з них 2 у складі навчально-виховних комплексів. Усього різними формами дошкільної освіти у 2017 році в місті охоплено 81% дітей від їх загальної кількості, у тому числі 100% дітей п’ятирічного віку.</w:t>
      </w:r>
    </w:p>
    <w:p w:rsidR="00DE5A7F" w:rsidRDefault="00DE5A7F" w:rsidP="00752E08">
      <w:pPr>
        <w:tabs>
          <w:tab w:val="left" w:pos="426"/>
          <w:tab w:val="left" w:pos="459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Значне збільшення кількості звернень батьків щодо влаштування</w:t>
      </w:r>
      <w:r w:rsidR="002503A2">
        <w:rPr>
          <w:color w:val="000000"/>
          <w:sz w:val="28"/>
          <w:szCs w:val="28"/>
          <w:lang w:val="uk-UA"/>
        </w:rPr>
        <w:t xml:space="preserve"> дітей у заклади дошкільної освіти міста призвело до перевищення норм напов</w:t>
      </w:r>
      <w:r w:rsidR="004A26AB">
        <w:rPr>
          <w:color w:val="000000"/>
          <w:sz w:val="28"/>
          <w:szCs w:val="28"/>
          <w:lang w:val="uk-UA"/>
        </w:rPr>
        <w:t>нюваності груп</w:t>
      </w:r>
      <w:r w:rsidR="002503A2">
        <w:rPr>
          <w:color w:val="000000"/>
          <w:sz w:val="28"/>
          <w:szCs w:val="28"/>
          <w:lang w:val="uk-UA"/>
        </w:rPr>
        <w:t>. На 100 місцях у середньому виховується 147 дітей.</w:t>
      </w:r>
    </w:p>
    <w:p w:rsidR="00B04FF0" w:rsidRDefault="0055448F" w:rsidP="00B04FF0">
      <w:pPr>
        <w:tabs>
          <w:tab w:val="left" w:pos="426"/>
          <w:tab w:val="left" w:pos="459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</w:t>
      </w:r>
      <w:r w:rsidR="0095106B">
        <w:rPr>
          <w:color w:val="000000"/>
          <w:sz w:val="28"/>
          <w:szCs w:val="28"/>
          <w:lang w:val="uk-UA"/>
        </w:rPr>
        <w:t>отребує покращення навчально-методична та матеріально-техн</w:t>
      </w:r>
      <w:r>
        <w:rPr>
          <w:color w:val="000000"/>
          <w:sz w:val="28"/>
          <w:szCs w:val="28"/>
          <w:lang w:val="uk-UA"/>
        </w:rPr>
        <w:t xml:space="preserve">ічна база </w:t>
      </w:r>
      <w:r w:rsidR="0095106B">
        <w:rPr>
          <w:color w:val="000000"/>
          <w:sz w:val="28"/>
          <w:szCs w:val="28"/>
          <w:lang w:val="uk-UA"/>
        </w:rPr>
        <w:t>закладів</w:t>
      </w:r>
      <w:r>
        <w:rPr>
          <w:color w:val="000000"/>
          <w:sz w:val="28"/>
          <w:szCs w:val="28"/>
          <w:lang w:val="uk-UA"/>
        </w:rPr>
        <w:t xml:space="preserve"> дошкільної освіти</w:t>
      </w:r>
      <w:r w:rsidR="0095106B">
        <w:rPr>
          <w:color w:val="000000"/>
          <w:sz w:val="28"/>
          <w:szCs w:val="28"/>
          <w:lang w:val="uk-UA"/>
        </w:rPr>
        <w:t xml:space="preserve">. </w:t>
      </w:r>
    </w:p>
    <w:p w:rsidR="00B04FF0" w:rsidRPr="00B04FF0" w:rsidRDefault="00607D91" w:rsidP="00B04FF0">
      <w:pPr>
        <w:tabs>
          <w:tab w:val="left" w:pos="426"/>
          <w:tab w:val="left" w:pos="459"/>
        </w:tabs>
        <w:ind w:firstLine="540"/>
        <w:jc w:val="both"/>
        <w:rPr>
          <w:color w:val="000000"/>
          <w:sz w:val="28"/>
          <w:szCs w:val="28"/>
          <w:lang w:val="uk-UA"/>
        </w:rPr>
      </w:pPr>
      <w:r w:rsidRPr="00B04FF0">
        <w:rPr>
          <w:color w:val="000000"/>
          <w:sz w:val="28"/>
          <w:szCs w:val="28"/>
          <w:lang w:val="uk-UA"/>
        </w:rPr>
        <w:t>З кожним роком збільшується кількість дітей дошкільного віку</w:t>
      </w:r>
      <w:r w:rsidR="00B04FF0" w:rsidRPr="00B04FF0">
        <w:rPr>
          <w:color w:val="000000"/>
          <w:sz w:val="28"/>
          <w:szCs w:val="28"/>
          <w:lang w:val="uk-UA"/>
        </w:rPr>
        <w:t>, які мають мовленнєві та фонематичні порушення</w:t>
      </w:r>
      <w:r w:rsidR="00975B10">
        <w:rPr>
          <w:color w:val="000000"/>
          <w:sz w:val="28"/>
          <w:szCs w:val="28"/>
          <w:lang w:val="uk-UA"/>
        </w:rPr>
        <w:t>, тому виникає потреба у відкритті на базі дошкільних закладів освіти міста логопедичних груп.</w:t>
      </w:r>
    </w:p>
    <w:p w:rsidR="00DE12F0" w:rsidRDefault="000F381D" w:rsidP="007D2236">
      <w:pPr>
        <w:tabs>
          <w:tab w:val="left" w:pos="426"/>
          <w:tab w:val="left" w:pos="459"/>
        </w:tabs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Для задоволення освітніх потреб різних категорій населення  в місті функціонує</w:t>
      </w:r>
      <w:r w:rsidR="00D20E48">
        <w:rPr>
          <w:color w:val="000000"/>
          <w:sz w:val="28"/>
          <w:szCs w:val="28"/>
          <w:lang w:val="uk-UA"/>
        </w:rPr>
        <w:t xml:space="preserve"> </w:t>
      </w:r>
      <w:r w:rsidR="00D20E48" w:rsidRPr="00786B06">
        <w:rPr>
          <w:sz w:val="28"/>
          <w:szCs w:val="28"/>
          <w:lang w:val="uk-UA"/>
        </w:rPr>
        <w:t xml:space="preserve">7 загальноосвітніх навчальних закладів: 1 загальноосвітня школа </w:t>
      </w:r>
      <w:r w:rsidR="00D20E48">
        <w:rPr>
          <w:sz w:val="28"/>
          <w:szCs w:val="28"/>
          <w:lang w:val="uk-UA"/>
        </w:rPr>
        <w:t xml:space="preserve">     </w:t>
      </w:r>
      <w:r w:rsidR="00D20E48" w:rsidRPr="00786B06">
        <w:rPr>
          <w:sz w:val="28"/>
          <w:szCs w:val="28"/>
          <w:lang w:val="uk-UA"/>
        </w:rPr>
        <w:t xml:space="preserve">І ступеня, 1 загальноосвітня школа І-ІІ ступенів, 4 загальноосвітні школи </w:t>
      </w:r>
      <w:r w:rsidR="00D20E48">
        <w:rPr>
          <w:sz w:val="28"/>
          <w:szCs w:val="28"/>
          <w:lang w:val="uk-UA"/>
        </w:rPr>
        <w:t xml:space="preserve">         </w:t>
      </w:r>
      <w:r w:rsidR="00D20E48" w:rsidRPr="00786B06">
        <w:rPr>
          <w:sz w:val="28"/>
          <w:szCs w:val="28"/>
          <w:lang w:val="uk-UA"/>
        </w:rPr>
        <w:t>І-ІІІ ступенів, 1 загальноосвітня школа-інтернат І-ІІІ ступенів ім. М.І.</w:t>
      </w:r>
      <w:proofErr w:type="spellStart"/>
      <w:r w:rsidR="00D20E48" w:rsidRPr="00786B06">
        <w:rPr>
          <w:sz w:val="28"/>
          <w:szCs w:val="28"/>
          <w:lang w:val="uk-UA"/>
        </w:rPr>
        <w:t>Жужоми</w:t>
      </w:r>
      <w:proofErr w:type="spellEnd"/>
      <w:r w:rsidR="00D20E48">
        <w:rPr>
          <w:sz w:val="28"/>
          <w:szCs w:val="28"/>
          <w:lang w:val="uk-UA"/>
        </w:rPr>
        <w:t>.</w:t>
      </w:r>
      <w:r w:rsidR="000047A9">
        <w:rPr>
          <w:sz w:val="28"/>
          <w:szCs w:val="28"/>
          <w:lang w:val="uk-UA"/>
        </w:rPr>
        <w:t xml:space="preserve"> Крім того</w:t>
      </w:r>
      <w:r w:rsidR="000F100F">
        <w:rPr>
          <w:sz w:val="28"/>
          <w:szCs w:val="28"/>
          <w:lang w:val="uk-UA"/>
        </w:rPr>
        <w:t>,</w:t>
      </w:r>
      <w:r w:rsidR="000047A9">
        <w:rPr>
          <w:sz w:val="28"/>
          <w:szCs w:val="28"/>
          <w:lang w:val="uk-UA"/>
        </w:rPr>
        <w:t xml:space="preserve"> забезпечено фун</w:t>
      </w:r>
      <w:r w:rsidR="00DD2A80">
        <w:rPr>
          <w:sz w:val="28"/>
          <w:szCs w:val="28"/>
          <w:lang w:val="uk-UA"/>
        </w:rPr>
        <w:t>кціонування профільних класів, в</w:t>
      </w:r>
      <w:r w:rsidR="000047A9">
        <w:rPr>
          <w:sz w:val="28"/>
          <w:szCs w:val="28"/>
          <w:lang w:val="uk-UA"/>
        </w:rPr>
        <w:t xml:space="preserve">ідкрито 2 інклюзивних класи та 1 спеціальний клас  </w:t>
      </w:r>
      <w:r w:rsidR="003E77F7">
        <w:rPr>
          <w:sz w:val="28"/>
          <w:szCs w:val="28"/>
          <w:lang w:val="uk-UA"/>
        </w:rPr>
        <w:t>з метою надання освітніх послуг  дітям</w:t>
      </w:r>
      <w:r w:rsidR="00E27796">
        <w:rPr>
          <w:sz w:val="28"/>
          <w:szCs w:val="28"/>
          <w:lang w:val="uk-UA"/>
        </w:rPr>
        <w:t xml:space="preserve"> з</w:t>
      </w:r>
      <w:r w:rsidR="00DD2A80">
        <w:rPr>
          <w:sz w:val="28"/>
          <w:szCs w:val="28"/>
          <w:lang w:val="uk-UA"/>
        </w:rPr>
        <w:t xml:space="preserve"> особливими освітніми потребами.  </w:t>
      </w:r>
    </w:p>
    <w:p w:rsidR="0087279C" w:rsidRDefault="00DD2A80" w:rsidP="007D2236">
      <w:pPr>
        <w:tabs>
          <w:tab w:val="left" w:pos="426"/>
          <w:tab w:val="left" w:pos="459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Якість освітньо</w:t>
      </w:r>
      <w:r w:rsidR="0087279C">
        <w:rPr>
          <w:sz w:val="28"/>
          <w:szCs w:val="28"/>
          <w:lang w:val="uk-UA"/>
        </w:rPr>
        <w:t>ї підготовки школярів засвідчує, щ</w:t>
      </w:r>
      <w:r>
        <w:rPr>
          <w:sz w:val="28"/>
          <w:szCs w:val="28"/>
          <w:lang w:val="uk-UA"/>
        </w:rPr>
        <w:t>о</w:t>
      </w:r>
      <w:r w:rsidR="0087279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</w:p>
    <w:p w:rsidR="0087279C" w:rsidRPr="006A4BF2" w:rsidRDefault="00DD2A80" w:rsidP="006A4BF2">
      <w:pPr>
        <w:pStyle w:val="a4"/>
        <w:numPr>
          <w:ilvl w:val="0"/>
          <w:numId w:val="4"/>
        </w:numPr>
        <w:tabs>
          <w:tab w:val="left" w:pos="426"/>
          <w:tab w:val="left" w:pos="459"/>
        </w:tabs>
        <w:jc w:val="both"/>
        <w:rPr>
          <w:color w:val="000000"/>
          <w:sz w:val="28"/>
          <w:szCs w:val="28"/>
          <w:lang w:val="uk-UA"/>
        </w:rPr>
      </w:pPr>
      <w:r w:rsidRPr="0087279C">
        <w:rPr>
          <w:sz w:val="28"/>
          <w:szCs w:val="28"/>
          <w:lang w:val="uk-UA"/>
        </w:rPr>
        <w:t xml:space="preserve">у більшості випускників основної школи </w:t>
      </w:r>
      <w:r w:rsidR="0087279C">
        <w:rPr>
          <w:sz w:val="28"/>
          <w:szCs w:val="28"/>
          <w:lang w:val="uk-UA"/>
        </w:rPr>
        <w:t>сформовано базовий рівень знань</w:t>
      </w:r>
      <w:r w:rsidR="006A4BF2">
        <w:rPr>
          <w:sz w:val="28"/>
          <w:szCs w:val="28"/>
          <w:lang w:val="uk-UA"/>
        </w:rPr>
        <w:t xml:space="preserve">, а </w:t>
      </w:r>
      <w:r w:rsidR="0087279C" w:rsidRPr="006A4BF2">
        <w:rPr>
          <w:sz w:val="28"/>
          <w:szCs w:val="28"/>
          <w:lang w:val="uk-UA"/>
        </w:rPr>
        <w:t>п</w:t>
      </w:r>
      <w:r w:rsidRPr="006A4BF2">
        <w:rPr>
          <w:sz w:val="28"/>
          <w:szCs w:val="28"/>
          <w:lang w:val="uk-UA"/>
        </w:rPr>
        <w:t>оказником їх готовності до профільного навчання є належний рівень навченості з предметів суспільно-гуманітарного та природничо-математичного напрямків</w:t>
      </w:r>
      <w:r w:rsidR="0087279C" w:rsidRPr="006A4BF2">
        <w:rPr>
          <w:sz w:val="28"/>
          <w:szCs w:val="28"/>
          <w:lang w:val="uk-UA"/>
        </w:rPr>
        <w:t>;</w:t>
      </w:r>
      <w:r w:rsidRPr="006A4BF2">
        <w:rPr>
          <w:sz w:val="28"/>
          <w:szCs w:val="28"/>
          <w:lang w:val="uk-UA"/>
        </w:rPr>
        <w:t xml:space="preserve"> </w:t>
      </w:r>
    </w:p>
    <w:p w:rsidR="005D09EE" w:rsidRPr="005D09EE" w:rsidRDefault="002A44B2" w:rsidP="0087279C">
      <w:pPr>
        <w:pStyle w:val="a4"/>
        <w:numPr>
          <w:ilvl w:val="0"/>
          <w:numId w:val="4"/>
        </w:numPr>
        <w:tabs>
          <w:tab w:val="left" w:pos="426"/>
          <w:tab w:val="left" w:pos="459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понад 7</w:t>
      </w:r>
      <w:r w:rsidR="006A4BF2">
        <w:rPr>
          <w:sz w:val="28"/>
          <w:szCs w:val="28"/>
          <w:lang w:val="uk-UA"/>
        </w:rPr>
        <w:t>0% випускників 11-х класів</w:t>
      </w:r>
      <w:r w:rsidR="005D09EE">
        <w:rPr>
          <w:sz w:val="28"/>
          <w:szCs w:val="28"/>
          <w:lang w:val="uk-UA"/>
        </w:rPr>
        <w:t xml:space="preserve"> отримали бали достатнього і високого рівнів з профільних дисциплін (українська та англійська мови, історія України, математика)</w:t>
      </w:r>
      <w:r w:rsidR="00103524">
        <w:rPr>
          <w:sz w:val="28"/>
          <w:szCs w:val="28"/>
          <w:lang w:val="uk-UA"/>
        </w:rPr>
        <w:t xml:space="preserve"> за підсумками державної підсумкової атестації у формі зовнішнього незалежного оцінювання</w:t>
      </w:r>
      <w:r w:rsidR="005D09EE">
        <w:rPr>
          <w:sz w:val="28"/>
          <w:szCs w:val="28"/>
          <w:lang w:val="uk-UA"/>
        </w:rPr>
        <w:t>;</w:t>
      </w:r>
    </w:p>
    <w:p w:rsidR="00D20E48" w:rsidRPr="002A44B2" w:rsidRDefault="0087279C" w:rsidP="002A44B2">
      <w:pPr>
        <w:pStyle w:val="a4"/>
        <w:numPr>
          <w:ilvl w:val="0"/>
          <w:numId w:val="4"/>
        </w:numPr>
        <w:tabs>
          <w:tab w:val="left" w:pos="426"/>
          <w:tab w:val="left" w:pos="459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у</w:t>
      </w:r>
      <w:r w:rsidR="00DD2A80" w:rsidRPr="0087279C">
        <w:rPr>
          <w:sz w:val="28"/>
          <w:szCs w:val="28"/>
          <w:lang w:val="uk-UA"/>
        </w:rPr>
        <w:t xml:space="preserve"> переважної частини  випускників старшої школи простежується стійка орієнтація щодо продовження навч</w:t>
      </w:r>
      <w:r>
        <w:rPr>
          <w:sz w:val="28"/>
          <w:szCs w:val="28"/>
          <w:lang w:val="uk-UA"/>
        </w:rPr>
        <w:t>ання</w:t>
      </w:r>
      <w:r w:rsidR="00F32315">
        <w:rPr>
          <w:sz w:val="28"/>
          <w:szCs w:val="28"/>
          <w:lang w:val="uk-UA"/>
        </w:rPr>
        <w:t>.</w:t>
      </w:r>
      <w:r w:rsidR="002A44B2">
        <w:rPr>
          <w:sz w:val="28"/>
          <w:szCs w:val="28"/>
          <w:lang w:val="uk-UA"/>
        </w:rPr>
        <w:t xml:space="preserve"> </w:t>
      </w:r>
      <w:r w:rsidRPr="002A44B2">
        <w:rPr>
          <w:sz w:val="28"/>
          <w:szCs w:val="28"/>
          <w:lang w:val="uk-UA"/>
        </w:rPr>
        <w:t xml:space="preserve">Аналіз вступної кампанії 2017 року свідчить, що відсоток вступу випускників 11-х класів до вищих навчальних закладів ІІІ-ІУ рівня акредитації на державну основу  </w:t>
      </w:r>
      <w:r w:rsidR="002A44B2">
        <w:rPr>
          <w:sz w:val="28"/>
          <w:szCs w:val="28"/>
          <w:lang w:val="uk-UA"/>
        </w:rPr>
        <w:t>становить</w:t>
      </w:r>
      <w:r w:rsidR="000D5ABD">
        <w:rPr>
          <w:sz w:val="28"/>
          <w:szCs w:val="28"/>
          <w:lang w:val="uk-UA"/>
        </w:rPr>
        <w:t xml:space="preserve"> 67%</w:t>
      </w:r>
      <w:r w:rsidR="007E17DD">
        <w:rPr>
          <w:sz w:val="28"/>
          <w:szCs w:val="28"/>
          <w:lang w:val="uk-UA"/>
        </w:rPr>
        <w:t>.</w:t>
      </w:r>
    </w:p>
    <w:p w:rsidR="007D2236" w:rsidRDefault="007D2236" w:rsidP="00524510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Усі загальноосвітні школи міста забезпечені комп’ютерною технікою й підключені до інформаційної мережі Інтернет. Проте показник забезпеченості загальноосвітніх шкіл навчальними комп’ю</w:t>
      </w:r>
      <w:r w:rsidR="00524510">
        <w:rPr>
          <w:color w:val="000000"/>
          <w:sz w:val="28"/>
          <w:szCs w:val="28"/>
          <w:lang w:val="uk-UA"/>
        </w:rPr>
        <w:t>терними комплексами становить 97</w:t>
      </w:r>
      <w:r>
        <w:rPr>
          <w:color w:val="000000"/>
          <w:sz w:val="28"/>
          <w:szCs w:val="28"/>
          <w:lang w:val="uk-UA"/>
        </w:rPr>
        <w:t>% від потреби,  але й вони  на сьогоднішній день  потреб</w:t>
      </w:r>
      <w:r w:rsidR="00524510">
        <w:rPr>
          <w:color w:val="000000"/>
          <w:sz w:val="28"/>
          <w:szCs w:val="28"/>
          <w:lang w:val="uk-UA"/>
        </w:rPr>
        <w:t>ують переоснащення на більш сучасні.</w:t>
      </w:r>
      <w:r w:rsidR="003976BA">
        <w:rPr>
          <w:color w:val="000000"/>
          <w:sz w:val="28"/>
          <w:szCs w:val="28"/>
          <w:lang w:val="uk-UA"/>
        </w:rPr>
        <w:t xml:space="preserve"> Є потреба у підключенні закладів освіти до високошвидкісного Інтернету.</w:t>
      </w:r>
    </w:p>
    <w:p w:rsidR="007D2236" w:rsidRDefault="007D2236" w:rsidP="00EB0F67">
      <w:pPr>
        <w:tabs>
          <w:tab w:val="left" w:pos="426"/>
          <w:tab w:val="left" w:pos="459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Гострою залишається проблема забезпечення медичних кабінетів дошкільних, загальноосвітніх навчальних закладів необхідним обладнанням</w:t>
      </w:r>
      <w:r w:rsidR="00524510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B0F67" w:rsidRDefault="00EB0F67" w:rsidP="00EB0F67">
      <w:pPr>
        <w:tabs>
          <w:tab w:val="left" w:pos="426"/>
          <w:tab w:val="left" w:pos="459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Дуже актуальним в сучасних умовах стало впровадження і реалізація енергозберігаючих заходів у закладах освіти міста.</w:t>
      </w:r>
    </w:p>
    <w:p w:rsidR="00EB0F67" w:rsidRDefault="00EB0F67" w:rsidP="00EB0F67">
      <w:pPr>
        <w:tabs>
          <w:tab w:val="left" w:pos="426"/>
          <w:tab w:val="left" w:pos="459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Потребують покращення умови для впровадження інклюзивної освіти в закладах </w:t>
      </w:r>
      <w:r w:rsidR="00C636B4">
        <w:rPr>
          <w:color w:val="000000"/>
          <w:sz w:val="28"/>
          <w:szCs w:val="28"/>
          <w:lang w:val="uk-UA"/>
        </w:rPr>
        <w:t xml:space="preserve">дошкільної, </w:t>
      </w:r>
      <w:r>
        <w:rPr>
          <w:color w:val="000000"/>
          <w:sz w:val="28"/>
          <w:szCs w:val="28"/>
          <w:lang w:val="uk-UA"/>
        </w:rPr>
        <w:t xml:space="preserve">загальної середньої освіти. </w:t>
      </w:r>
    </w:p>
    <w:p w:rsidR="00F415F0" w:rsidRDefault="00F415F0" w:rsidP="00F415F0">
      <w:pPr>
        <w:tabs>
          <w:tab w:val="left" w:pos="426"/>
          <w:tab w:val="left" w:pos="459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Матеріально-технічну базу та навчальне оснащення закладів освіти міста необхідно привести до сучасних стандартів організації навчального середовища.</w:t>
      </w:r>
      <w:r w:rsidR="00424370">
        <w:rPr>
          <w:color w:val="000000"/>
          <w:sz w:val="28"/>
          <w:szCs w:val="28"/>
          <w:lang w:val="uk-UA"/>
        </w:rPr>
        <w:t xml:space="preserve"> П</w:t>
      </w:r>
      <w:r>
        <w:rPr>
          <w:color w:val="000000"/>
          <w:sz w:val="28"/>
          <w:szCs w:val="28"/>
          <w:lang w:val="uk-UA"/>
        </w:rPr>
        <w:t>одальшого оновле</w:t>
      </w:r>
      <w:r w:rsidR="00424370">
        <w:rPr>
          <w:color w:val="000000"/>
          <w:sz w:val="28"/>
          <w:szCs w:val="28"/>
          <w:lang w:val="uk-UA"/>
        </w:rPr>
        <w:t>ння і модернізації потребує обладнання</w:t>
      </w:r>
      <w:r w:rsidR="008C46E9">
        <w:rPr>
          <w:color w:val="000000"/>
          <w:sz w:val="28"/>
          <w:szCs w:val="28"/>
          <w:lang w:val="uk-UA"/>
        </w:rPr>
        <w:t xml:space="preserve"> спортивних зал, майданчиків, харчоблоків, </w:t>
      </w:r>
      <w:r>
        <w:rPr>
          <w:color w:val="000000"/>
          <w:sz w:val="28"/>
          <w:szCs w:val="28"/>
          <w:lang w:val="uk-UA"/>
        </w:rPr>
        <w:t>бібліотек тощо.</w:t>
      </w:r>
    </w:p>
    <w:p w:rsidR="00300073" w:rsidRDefault="00231D14" w:rsidP="00300073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 метою успішного реформування  середньої школи та впровадження ст</w:t>
      </w:r>
      <w:r w:rsidR="004F3A3F">
        <w:rPr>
          <w:color w:val="000000"/>
          <w:sz w:val="28"/>
          <w:szCs w:val="28"/>
          <w:lang w:val="uk-UA"/>
        </w:rPr>
        <w:t xml:space="preserve">андарту «Нова українська школа» необхідно створити </w:t>
      </w:r>
      <w:r w:rsidR="005C002A">
        <w:rPr>
          <w:color w:val="000000"/>
          <w:sz w:val="28"/>
          <w:szCs w:val="28"/>
          <w:lang w:val="uk-UA"/>
        </w:rPr>
        <w:t>нове освітнє середовище</w:t>
      </w:r>
      <w:r w:rsidR="00E71DCA">
        <w:rPr>
          <w:color w:val="000000"/>
          <w:sz w:val="28"/>
          <w:szCs w:val="28"/>
          <w:lang w:val="uk-UA"/>
        </w:rPr>
        <w:t xml:space="preserve"> для учнів початкової школи з метою завершення циклу її переходу до </w:t>
      </w:r>
      <w:r w:rsidR="00002F57">
        <w:rPr>
          <w:color w:val="000000"/>
          <w:sz w:val="28"/>
          <w:szCs w:val="28"/>
          <w:lang w:val="uk-UA"/>
        </w:rPr>
        <w:t xml:space="preserve">нових </w:t>
      </w:r>
      <w:r w:rsidR="00DA7DE2">
        <w:rPr>
          <w:color w:val="000000"/>
          <w:sz w:val="28"/>
          <w:szCs w:val="28"/>
          <w:lang w:val="uk-UA"/>
        </w:rPr>
        <w:t xml:space="preserve">державних </w:t>
      </w:r>
      <w:r w:rsidR="00E67828">
        <w:rPr>
          <w:color w:val="000000"/>
          <w:sz w:val="28"/>
          <w:szCs w:val="28"/>
          <w:lang w:val="uk-UA"/>
        </w:rPr>
        <w:t>стандартів у 2021 році.</w:t>
      </w:r>
    </w:p>
    <w:p w:rsidR="00300073" w:rsidRDefault="006A2A99" w:rsidP="00300073">
      <w:pPr>
        <w:tabs>
          <w:tab w:val="left" w:pos="426"/>
          <w:tab w:val="left" w:pos="459"/>
        </w:tabs>
        <w:ind w:firstLine="567"/>
        <w:jc w:val="both"/>
        <w:rPr>
          <w:sz w:val="28"/>
          <w:szCs w:val="28"/>
          <w:lang w:val="uk-UA"/>
        </w:rPr>
      </w:pPr>
      <w:r w:rsidRPr="00300073">
        <w:rPr>
          <w:color w:val="000000"/>
          <w:sz w:val="28"/>
          <w:szCs w:val="28"/>
          <w:lang w:val="uk-UA"/>
        </w:rPr>
        <w:t>З метою створення умов для гармонійного розвитку особистості, забезпечення інтелектуального, фізичного, духовного розвитку дітей на основі їх потенційних здібностей</w:t>
      </w:r>
      <w:r w:rsidR="006C7931" w:rsidRPr="00300073">
        <w:rPr>
          <w:color w:val="000000"/>
          <w:sz w:val="28"/>
          <w:szCs w:val="28"/>
          <w:lang w:val="uk-UA"/>
        </w:rPr>
        <w:t xml:space="preserve"> та інтересів в місті ств</w:t>
      </w:r>
      <w:r w:rsidR="009E15A6" w:rsidRPr="00300073">
        <w:rPr>
          <w:color w:val="000000"/>
          <w:sz w:val="28"/>
          <w:szCs w:val="28"/>
          <w:lang w:val="uk-UA"/>
        </w:rPr>
        <w:t xml:space="preserve">орена й ефективно </w:t>
      </w:r>
      <w:r w:rsidR="00300073">
        <w:rPr>
          <w:color w:val="000000"/>
          <w:sz w:val="28"/>
          <w:szCs w:val="28"/>
          <w:lang w:val="uk-UA"/>
        </w:rPr>
        <w:t>діє система позашкільної освіти, яку в</w:t>
      </w:r>
      <w:r w:rsidR="009E15A6" w:rsidRPr="00300073">
        <w:rPr>
          <w:color w:val="000000"/>
          <w:sz w:val="28"/>
          <w:szCs w:val="28"/>
          <w:lang w:val="uk-UA"/>
        </w:rPr>
        <w:t xml:space="preserve">проваджують </w:t>
      </w:r>
      <w:r w:rsidR="009E15A6" w:rsidRPr="00300073">
        <w:rPr>
          <w:sz w:val="28"/>
          <w:szCs w:val="28"/>
          <w:lang w:val="uk-UA"/>
        </w:rPr>
        <w:t>2 заклади:</w:t>
      </w:r>
      <w:r w:rsidR="00300073">
        <w:rPr>
          <w:sz w:val="28"/>
          <w:szCs w:val="28"/>
          <w:lang w:val="uk-UA"/>
        </w:rPr>
        <w:t xml:space="preserve"> центр позашкільної освіти та </w:t>
      </w:r>
      <w:r w:rsidR="009E15A6" w:rsidRPr="00300073">
        <w:rPr>
          <w:sz w:val="28"/>
          <w:szCs w:val="28"/>
          <w:lang w:val="uk-UA"/>
        </w:rPr>
        <w:t xml:space="preserve"> дитячо-юнацька спортивна школа. </w:t>
      </w:r>
      <w:r w:rsidR="00300073">
        <w:rPr>
          <w:sz w:val="28"/>
          <w:szCs w:val="28"/>
          <w:lang w:val="uk-UA"/>
        </w:rPr>
        <w:t>П</w:t>
      </w:r>
      <w:r w:rsidR="00300073" w:rsidRPr="00300073">
        <w:rPr>
          <w:sz w:val="28"/>
          <w:szCs w:val="28"/>
          <w:lang w:val="uk-UA"/>
        </w:rPr>
        <w:t xml:space="preserve">озашкільною  освітою </w:t>
      </w:r>
      <w:r w:rsidR="00300073">
        <w:rPr>
          <w:sz w:val="28"/>
          <w:szCs w:val="28"/>
          <w:lang w:val="uk-UA"/>
        </w:rPr>
        <w:t xml:space="preserve">охоплено </w:t>
      </w:r>
      <w:r w:rsidR="00300073" w:rsidRPr="00300073">
        <w:rPr>
          <w:sz w:val="28"/>
          <w:szCs w:val="28"/>
          <w:lang w:val="uk-UA"/>
        </w:rPr>
        <w:t>54,0% дітей шкільного віку</w:t>
      </w:r>
      <w:r w:rsidR="00300073">
        <w:rPr>
          <w:sz w:val="28"/>
          <w:szCs w:val="28"/>
          <w:lang w:val="uk-UA"/>
        </w:rPr>
        <w:t>. Проблемним залишається  питання зміцнен</w:t>
      </w:r>
      <w:r w:rsidR="00B95EAD">
        <w:rPr>
          <w:sz w:val="28"/>
          <w:szCs w:val="28"/>
          <w:lang w:val="uk-UA"/>
        </w:rPr>
        <w:t xml:space="preserve">ня їх навчальної та матеріально-технічної </w:t>
      </w:r>
      <w:r w:rsidR="00300073">
        <w:rPr>
          <w:sz w:val="28"/>
          <w:szCs w:val="28"/>
          <w:lang w:val="uk-UA"/>
        </w:rPr>
        <w:t xml:space="preserve"> бази.</w:t>
      </w:r>
    </w:p>
    <w:p w:rsidR="00B95EAD" w:rsidRDefault="007912DF" w:rsidP="00300073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Одним із найважливіших стратегічних завдань освітянської галузі міста в частини забезпечення соціального захисту дітей є реалізація їх права на оздоровлення і відпочинок.</w:t>
      </w:r>
      <w:r w:rsidR="00CB4A17">
        <w:rPr>
          <w:color w:val="000000"/>
          <w:sz w:val="28"/>
          <w:szCs w:val="28"/>
          <w:lang w:val="uk-UA"/>
        </w:rPr>
        <w:t xml:space="preserve"> Реалізує права дітей на повноцінний відпочинок та оздоровлення, зміцнення здоров’я, задоволення інтересів і духовних запитів відповідно до їх індивідуальних потреб  заміський оздоровчий дитячо-юнацький табір «Сонячний».</w:t>
      </w:r>
      <w:r w:rsidR="00891599">
        <w:rPr>
          <w:color w:val="000000"/>
          <w:sz w:val="28"/>
          <w:szCs w:val="28"/>
          <w:lang w:val="uk-UA"/>
        </w:rPr>
        <w:t xml:space="preserve"> Приміщення та будівлі табору потребують подальшої реконструкції, а матеріально-технічна база  - зміцнення та оновлення.</w:t>
      </w:r>
    </w:p>
    <w:p w:rsidR="00DF0035" w:rsidRDefault="00DF0035" w:rsidP="00300073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Сьогодення потребує вирішення складних і відповідальних завдань у системі освіти, а існуюче фінансове забезпечення вимагає пошуку нових підходів для їх виконання.</w:t>
      </w:r>
    </w:p>
    <w:p w:rsidR="00BC3C13" w:rsidRDefault="00BC3C13" w:rsidP="00300073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</w:p>
    <w:p w:rsidR="00BC3C13" w:rsidRPr="00300073" w:rsidRDefault="00BC3C13" w:rsidP="00300073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</w:p>
    <w:p w:rsidR="007D2236" w:rsidRDefault="00E425D9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4</w:t>
      </w:r>
      <w:r w:rsidR="007D2236" w:rsidRPr="00B331A8">
        <w:rPr>
          <w:b/>
          <w:color w:val="000000"/>
          <w:sz w:val="28"/>
          <w:szCs w:val="28"/>
          <w:lang w:val="uk-UA"/>
        </w:rPr>
        <w:t>. Мета Програми</w:t>
      </w:r>
      <w:r w:rsidR="007D2236" w:rsidRPr="00B331A8">
        <w:rPr>
          <w:color w:val="000000"/>
          <w:sz w:val="28"/>
          <w:szCs w:val="28"/>
          <w:lang w:val="uk-UA"/>
        </w:rPr>
        <w:tab/>
      </w:r>
    </w:p>
    <w:p w:rsidR="004B0DBA" w:rsidRDefault="004B0DBA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FF2CDD" w:rsidRDefault="007D2236" w:rsidP="00FF2CDD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Метою Програми є</w:t>
      </w:r>
      <w:r w:rsidR="00FF2CDD">
        <w:rPr>
          <w:color w:val="000000"/>
          <w:sz w:val="28"/>
          <w:szCs w:val="28"/>
          <w:lang w:val="uk-UA"/>
        </w:rPr>
        <w:t xml:space="preserve"> формування доступної та якісної системи освіти, що відповідає вимогам суспільства, яке динамічно розвивається, запитам </w:t>
      </w:r>
      <w:r w:rsidR="003E66B8">
        <w:rPr>
          <w:color w:val="000000"/>
          <w:sz w:val="28"/>
          <w:szCs w:val="28"/>
          <w:lang w:val="uk-UA"/>
        </w:rPr>
        <w:t>особистості, потребам держави</w:t>
      </w:r>
      <w:r w:rsidR="004B0DBA">
        <w:rPr>
          <w:color w:val="000000"/>
          <w:sz w:val="28"/>
          <w:szCs w:val="28"/>
          <w:lang w:val="uk-UA"/>
        </w:rPr>
        <w:t xml:space="preserve"> й міста </w:t>
      </w:r>
      <w:r w:rsidR="003E66B8">
        <w:rPr>
          <w:color w:val="000000"/>
          <w:sz w:val="28"/>
          <w:szCs w:val="28"/>
          <w:lang w:val="uk-UA"/>
        </w:rPr>
        <w:t xml:space="preserve"> </w:t>
      </w:r>
      <w:r w:rsidR="00FF2CDD">
        <w:rPr>
          <w:color w:val="000000"/>
          <w:sz w:val="28"/>
          <w:szCs w:val="28"/>
          <w:lang w:val="uk-UA"/>
        </w:rPr>
        <w:t>шляхом  створення нового  освітнього середовища  у частині реформування середньої школи та впровадження стандарту «Нова українська школа».</w:t>
      </w:r>
    </w:p>
    <w:p w:rsidR="007D2236" w:rsidRDefault="007D2236" w:rsidP="007D2236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4B0DBA" w:rsidRDefault="004B0DBA" w:rsidP="007D2236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7D2236" w:rsidRPr="009541FA" w:rsidRDefault="00E425D9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7D2236" w:rsidRPr="00B331A8">
        <w:rPr>
          <w:b/>
          <w:color w:val="000000"/>
          <w:sz w:val="28"/>
          <w:szCs w:val="28"/>
          <w:lang w:val="uk-UA"/>
        </w:rPr>
        <w:t>. Шляхи</w:t>
      </w:r>
      <w:r w:rsidR="007D2236">
        <w:rPr>
          <w:b/>
          <w:color w:val="000000"/>
          <w:sz w:val="28"/>
          <w:szCs w:val="28"/>
          <w:lang w:val="uk-UA"/>
        </w:rPr>
        <w:t xml:space="preserve"> та засоби розв’язання проблем,</w:t>
      </w:r>
    </w:p>
    <w:p w:rsidR="007D2236" w:rsidRDefault="007D2236" w:rsidP="007D2236">
      <w:pPr>
        <w:tabs>
          <w:tab w:val="left" w:pos="284"/>
          <w:tab w:val="left" w:pos="426"/>
        </w:tabs>
        <w:ind w:firstLine="709"/>
        <w:jc w:val="center"/>
        <w:rPr>
          <w:b/>
          <w:color w:val="000000"/>
          <w:sz w:val="28"/>
          <w:szCs w:val="28"/>
          <w:lang w:val="uk-UA"/>
        </w:rPr>
      </w:pPr>
      <w:r w:rsidRPr="00B331A8">
        <w:rPr>
          <w:b/>
          <w:color w:val="000000"/>
          <w:sz w:val="28"/>
          <w:szCs w:val="28"/>
          <w:lang w:val="uk-UA"/>
        </w:rPr>
        <w:t xml:space="preserve"> обсяги та джерела фінансування, строки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B331A8">
        <w:rPr>
          <w:b/>
          <w:color w:val="000000"/>
          <w:sz w:val="28"/>
          <w:szCs w:val="28"/>
          <w:lang w:val="uk-UA"/>
        </w:rPr>
        <w:t>виконання Програми</w:t>
      </w:r>
    </w:p>
    <w:p w:rsidR="004B0DBA" w:rsidRDefault="004B0DBA" w:rsidP="007D2236">
      <w:pPr>
        <w:tabs>
          <w:tab w:val="left" w:pos="284"/>
          <w:tab w:val="left" w:pos="426"/>
        </w:tabs>
        <w:ind w:firstLine="709"/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Забезпечення інноваційного розвитку освіти, переходу на новий рівень, надання якісних освітніх послуг </w:t>
      </w:r>
      <w:r w:rsidR="00514E01">
        <w:rPr>
          <w:color w:val="000000"/>
          <w:sz w:val="28"/>
          <w:szCs w:val="28"/>
          <w:lang w:val="uk-UA"/>
        </w:rPr>
        <w:t xml:space="preserve">у частині реформування  середньої школи та впровадження стандарту «Нова українська школа» можливе </w:t>
      </w:r>
      <w:r>
        <w:rPr>
          <w:color w:val="000000"/>
          <w:sz w:val="28"/>
          <w:szCs w:val="28"/>
          <w:lang w:val="uk-UA"/>
        </w:rPr>
        <w:t>за рахунок:</w:t>
      </w:r>
    </w:p>
    <w:p w:rsidR="0058161E" w:rsidRDefault="0058161E" w:rsidP="007D2236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створення належних умов для функціонування системи освіти міста, яка забезпечує розвиток, виховання і навчання дитини;</w:t>
      </w:r>
    </w:p>
    <w:p w:rsidR="0058161E" w:rsidRDefault="0058161E" w:rsidP="007D2236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забезпечення розвитку мережі закладів освіти міста з урахуванням потреб громадян, суспільних запитів і державних вимог; </w:t>
      </w:r>
    </w:p>
    <w:p w:rsidR="00622186" w:rsidRDefault="00622186" w:rsidP="007D2236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здійснення комплексної інформатизації освіти міста через створення інформаційно-навчального середовища, запровадження новітніх інформаційних технологій в освітній процес;</w:t>
      </w:r>
    </w:p>
    <w:p w:rsidR="007D2236" w:rsidRDefault="00514E01" w:rsidP="007D2236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удосконалення системи інклюзивного навчання </w:t>
      </w:r>
      <w:r w:rsidR="00F93570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дітей з особливими освітніми потребами</w:t>
      </w:r>
      <w:r w:rsidR="00F93570">
        <w:rPr>
          <w:color w:val="000000"/>
          <w:sz w:val="28"/>
          <w:szCs w:val="28"/>
          <w:lang w:val="uk-UA"/>
        </w:rPr>
        <w:t>, створення комплексу умов рівного доступу до якості освіти всіх рівнів</w:t>
      </w:r>
      <w:r w:rsidR="007D2236">
        <w:rPr>
          <w:color w:val="000000"/>
          <w:sz w:val="28"/>
          <w:szCs w:val="28"/>
          <w:lang w:val="uk-UA"/>
        </w:rPr>
        <w:t>;</w:t>
      </w:r>
    </w:p>
    <w:p w:rsidR="007D2236" w:rsidRDefault="00376D10" w:rsidP="007D2236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створення сприятливих умов</w:t>
      </w:r>
      <w:r w:rsidR="00A809F4">
        <w:rPr>
          <w:color w:val="000000"/>
          <w:sz w:val="28"/>
          <w:szCs w:val="28"/>
          <w:lang w:val="uk-UA"/>
        </w:rPr>
        <w:t xml:space="preserve"> для пошуку, підтримки та розвитку обдарованих дітей і молоді</w:t>
      </w:r>
      <w:r w:rsidR="007D2236">
        <w:rPr>
          <w:color w:val="000000"/>
          <w:sz w:val="28"/>
          <w:szCs w:val="28"/>
          <w:lang w:val="uk-UA"/>
        </w:rPr>
        <w:t>;</w:t>
      </w:r>
    </w:p>
    <w:p w:rsidR="007D2236" w:rsidRDefault="007D2236" w:rsidP="007D2236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удосконалення психологічно</w:t>
      </w:r>
      <w:r w:rsidR="00514E01">
        <w:rPr>
          <w:color w:val="000000"/>
          <w:sz w:val="28"/>
          <w:szCs w:val="28"/>
          <w:lang w:val="uk-UA"/>
        </w:rPr>
        <w:t xml:space="preserve">го супроводу освітнього </w:t>
      </w:r>
      <w:r>
        <w:rPr>
          <w:color w:val="000000"/>
          <w:sz w:val="28"/>
          <w:szCs w:val="28"/>
          <w:lang w:val="uk-UA"/>
        </w:rPr>
        <w:t>процесу</w:t>
      </w:r>
      <w:r w:rsidR="00376D10">
        <w:rPr>
          <w:color w:val="000000"/>
          <w:sz w:val="28"/>
          <w:szCs w:val="28"/>
          <w:lang w:val="uk-UA"/>
        </w:rPr>
        <w:t xml:space="preserve"> в на всіх етапах структури</w:t>
      </w:r>
      <w:r w:rsidR="00A809F4">
        <w:rPr>
          <w:color w:val="000000"/>
          <w:sz w:val="28"/>
          <w:szCs w:val="28"/>
          <w:lang w:val="uk-UA"/>
        </w:rPr>
        <w:t xml:space="preserve"> освітньої галузі;</w:t>
      </w:r>
    </w:p>
    <w:p w:rsidR="00A809F4" w:rsidRDefault="00A809F4" w:rsidP="007D2236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привести матеріально-технічну базу та навчальне оснащення закладів освіти міста до нових сучасних стандартів організації освітнього середовища.</w:t>
      </w:r>
    </w:p>
    <w:p w:rsidR="007D2236" w:rsidRPr="00CE7A8E" w:rsidRDefault="007D2236" w:rsidP="007D2236">
      <w:pPr>
        <w:ind w:firstLine="540"/>
        <w:jc w:val="both"/>
        <w:rPr>
          <w:sz w:val="28"/>
          <w:szCs w:val="28"/>
          <w:lang w:val="uk-UA"/>
        </w:rPr>
      </w:pPr>
      <w:r w:rsidRPr="00CE7A8E">
        <w:rPr>
          <w:sz w:val="28"/>
          <w:szCs w:val="28"/>
          <w:lang w:val="uk-UA"/>
        </w:rPr>
        <w:t>Загальний обсяг фінансових ресурсів, необхідних для реаліз</w:t>
      </w:r>
      <w:r w:rsidR="00173D7A" w:rsidRPr="00CE7A8E">
        <w:rPr>
          <w:sz w:val="28"/>
          <w:szCs w:val="28"/>
          <w:lang w:val="uk-UA"/>
        </w:rPr>
        <w:t>ації Прог</w:t>
      </w:r>
      <w:r w:rsidR="00CE7A8E" w:rsidRPr="00CE7A8E">
        <w:rPr>
          <w:sz w:val="28"/>
          <w:szCs w:val="28"/>
          <w:lang w:val="uk-UA"/>
        </w:rPr>
        <w:t>рами, становить  37280</w:t>
      </w:r>
      <w:r w:rsidR="00173D7A" w:rsidRPr="00CE7A8E">
        <w:rPr>
          <w:sz w:val="28"/>
          <w:szCs w:val="28"/>
          <w:lang w:val="uk-UA"/>
        </w:rPr>
        <w:t>,</w:t>
      </w:r>
      <w:r w:rsidR="00CE7A8E" w:rsidRPr="00CE7A8E">
        <w:rPr>
          <w:sz w:val="28"/>
          <w:szCs w:val="28"/>
          <w:lang w:val="uk-UA"/>
        </w:rPr>
        <w:t>9</w:t>
      </w:r>
      <w:r w:rsidRPr="00CE7A8E">
        <w:rPr>
          <w:sz w:val="28"/>
          <w:szCs w:val="28"/>
          <w:lang w:val="uk-UA"/>
        </w:rPr>
        <w:t xml:space="preserve"> тис. гривень, у тому ч</w:t>
      </w:r>
      <w:r w:rsidR="00CE7A8E" w:rsidRPr="00CE7A8E">
        <w:rPr>
          <w:sz w:val="28"/>
          <w:szCs w:val="28"/>
          <w:lang w:val="uk-UA"/>
        </w:rPr>
        <w:t>ислі: з міського бюджету 24271</w:t>
      </w:r>
      <w:r w:rsidR="00173D7A" w:rsidRPr="00CE7A8E">
        <w:rPr>
          <w:sz w:val="28"/>
          <w:szCs w:val="28"/>
          <w:lang w:val="uk-UA"/>
        </w:rPr>
        <w:t>,</w:t>
      </w:r>
      <w:r w:rsidR="00CE7A8E" w:rsidRPr="00CE7A8E">
        <w:rPr>
          <w:sz w:val="28"/>
          <w:szCs w:val="28"/>
          <w:lang w:val="uk-UA"/>
        </w:rPr>
        <w:t>9</w:t>
      </w:r>
      <w:r w:rsidR="00173D7A" w:rsidRPr="00CE7A8E">
        <w:rPr>
          <w:sz w:val="28"/>
          <w:szCs w:val="28"/>
          <w:lang w:val="uk-UA"/>
        </w:rPr>
        <w:t xml:space="preserve"> </w:t>
      </w:r>
      <w:r w:rsidRPr="00CE7A8E">
        <w:rPr>
          <w:sz w:val="28"/>
          <w:szCs w:val="28"/>
          <w:lang w:val="uk-UA"/>
        </w:rPr>
        <w:t xml:space="preserve">тис. гривень, </w:t>
      </w:r>
      <w:r w:rsidR="00CE7A8E" w:rsidRPr="00CE7A8E">
        <w:rPr>
          <w:sz w:val="28"/>
          <w:szCs w:val="28"/>
          <w:lang w:val="uk-UA"/>
        </w:rPr>
        <w:t xml:space="preserve">з державного бюджету 4500,0 тис. грн., </w:t>
      </w:r>
      <w:r w:rsidRPr="00CE7A8E">
        <w:rPr>
          <w:sz w:val="28"/>
          <w:szCs w:val="28"/>
          <w:lang w:val="uk-UA"/>
        </w:rPr>
        <w:t>ін</w:t>
      </w:r>
      <w:r w:rsidR="00CE7A8E" w:rsidRPr="00CE7A8E">
        <w:rPr>
          <w:sz w:val="28"/>
          <w:szCs w:val="28"/>
          <w:lang w:val="uk-UA"/>
        </w:rPr>
        <w:t>ших джерел фінансування 8509,0</w:t>
      </w:r>
      <w:r w:rsidRPr="00CE7A8E">
        <w:rPr>
          <w:sz w:val="28"/>
          <w:szCs w:val="28"/>
          <w:lang w:val="uk-UA"/>
        </w:rPr>
        <w:t xml:space="preserve"> тис. гривень. Видатки на фінансування Програми здійснюються   в межах коштів, передбачених на утримання галузі освіти міста.</w:t>
      </w:r>
    </w:p>
    <w:p w:rsidR="007D2236" w:rsidRDefault="007D2236" w:rsidP="007D2236">
      <w:pPr>
        <w:ind w:firstLine="540"/>
        <w:jc w:val="both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</w:t>
      </w:r>
      <w:r w:rsidR="00514E01">
        <w:rPr>
          <w:color w:val="000000"/>
          <w:sz w:val="28"/>
          <w:szCs w:val="28"/>
          <w:lang w:val="uk-UA"/>
        </w:rPr>
        <w:t>ермін дії  Програми складає 2018-2021</w:t>
      </w:r>
      <w:r>
        <w:rPr>
          <w:color w:val="000000"/>
          <w:sz w:val="28"/>
          <w:szCs w:val="28"/>
          <w:lang w:val="uk-UA"/>
        </w:rPr>
        <w:t xml:space="preserve"> роки.</w:t>
      </w:r>
    </w:p>
    <w:p w:rsidR="004B0DBA" w:rsidRDefault="004B0DBA" w:rsidP="007D2236">
      <w:pPr>
        <w:tabs>
          <w:tab w:val="left" w:pos="284"/>
          <w:tab w:val="left" w:pos="426"/>
        </w:tabs>
        <w:ind w:firstLine="709"/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E425D9" w:rsidP="007D2236">
      <w:pPr>
        <w:tabs>
          <w:tab w:val="left" w:pos="284"/>
          <w:tab w:val="left" w:pos="426"/>
        </w:tabs>
        <w:ind w:firstLine="709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="007D2236" w:rsidRPr="00B331A8">
        <w:rPr>
          <w:b/>
          <w:color w:val="000000"/>
          <w:sz w:val="28"/>
          <w:szCs w:val="28"/>
          <w:lang w:val="uk-UA"/>
        </w:rPr>
        <w:t xml:space="preserve">. Перелік завдань і заходів Програми </w:t>
      </w:r>
      <w:r w:rsidR="007D2236">
        <w:rPr>
          <w:b/>
          <w:color w:val="000000"/>
          <w:sz w:val="28"/>
          <w:szCs w:val="28"/>
          <w:lang w:val="uk-UA"/>
        </w:rPr>
        <w:t>та результативні показники</w:t>
      </w:r>
    </w:p>
    <w:p w:rsidR="00BC3C13" w:rsidRDefault="00BC3C13" w:rsidP="007D2236">
      <w:pPr>
        <w:tabs>
          <w:tab w:val="left" w:pos="284"/>
          <w:tab w:val="left" w:pos="426"/>
        </w:tabs>
        <w:ind w:firstLine="900"/>
        <w:rPr>
          <w:color w:val="000000"/>
          <w:sz w:val="28"/>
          <w:szCs w:val="28"/>
          <w:lang w:val="uk-UA"/>
        </w:rPr>
      </w:pPr>
    </w:p>
    <w:p w:rsidR="007D2236" w:rsidRDefault="007D2236" w:rsidP="007D2236">
      <w:pPr>
        <w:tabs>
          <w:tab w:val="left" w:pos="284"/>
          <w:tab w:val="left" w:pos="426"/>
        </w:tabs>
        <w:ind w:firstLine="90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Основними завданнями  Програми є:</w:t>
      </w:r>
    </w:p>
    <w:p w:rsidR="007D2236" w:rsidRDefault="00EE70CE" w:rsidP="007D2236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створення в закладах освіти міста сприятливого середовища, спрямованого на </w:t>
      </w:r>
      <w:r w:rsidR="007D2236">
        <w:rPr>
          <w:color w:val="000000"/>
          <w:sz w:val="28"/>
          <w:szCs w:val="28"/>
          <w:lang w:val="uk-UA"/>
        </w:rPr>
        <w:t>збереження та зміцнення здоров’я дітей, учнівської молоді протягом усього періоду перебування в закладах освіти;</w:t>
      </w:r>
    </w:p>
    <w:p w:rsidR="007D2236" w:rsidRDefault="007D2236" w:rsidP="007D2236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забезпечення конституційних прав і державних гарантій щодо доступності здобуття дошкільної освіти;</w:t>
      </w:r>
    </w:p>
    <w:p w:rsidR="004C5940" w:rsidRDefault="004C5940" w:rsidP="004C5940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оснащення закладів загальної середньої освіти засобами інформаційно-комунікаційних технологій;</w:t>
      </w:r>
    </w:p>
    <w:p w:rsidR="007D2236" w:rsidRDefault="004C5940" w:rsidP="007D2236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модернізація, </w:t>
      </w:r>
      <w:r w:rsidR="007D2236">
        <w:rPr>
          <w:color w:val="000000"/>
          <w:sz w:val="28"/>
          <w:szCs w:val="28"/>
          <w:lang w:val="uk-UA"/>
        </w:rPr>
        <w:t xml:space="preserve">зміцнення </w:t>
      </w:r>
      <w:r>
        <w:rPr>
          <w:color w:val="000000"/>
          <w:sz w:val="28"/>
          <w:szCs w:val="28"/>
          <w:lang w:val="uk-UA"/>
        </w:rPr>
        <w:t xml:space="preserve"> та оновлення </w:t>
      </w:r>
      <w:r w:rsidR="007D2236">
        <w:rPr>
          <w:color w:val="000000"/>
          <w:sz w:val="28"/>
          <w:szCs w:val="28"/>
          <w:lang w:val="uk-UA"/>
        </w:rPr>
        <w:t>навчально-методичної та матеріально-техні</w:t>
      </w:r>
      <w:r w:rsidR="0067709F">
        <w:rPr>
          <w:color w:val="000000"/>
          <w:sz w:val="28"/>
          <w:szCs w:val="28"/>
          <w:lang w:val="uk-UA"/>
        </w:rPr>
        <w:t xml:space="preserve">чної бази </w:t>
      </w:r>
      <w:r w:rsidR="007D2236">
        <w:rPr>
          <w:color w:val="000000"/>
          <w:sz w:val="28"/>
          <w:szCs w:val="28"/>
          <w:lang w:val="uk-UA"/>
        </w:rPr>
        <w:t xml:space="preserve">закладів </w:t>
      </w:r>
      <w:r w:rsidR="0067709F">
        <w:rPr>
          <w:color w:val="000000"/>
          <w:sz w:val="28"/>
          <w:szCs w:val="28"/>
          <w:lang w:val="uk-UA"/>
        </w:rPr>
        <w:t xml:space="preserve"> освіти </w:t>
      </w:r>
      <w:r w:rsidR="007D2236">
        <w:rPr>
          <w:color w:val="000000"/>
          <w:sz w:val="28"/>
          <w:szCs w:val="28"/>
          <w:lang w:val="uk-UA"/>
        </w:rPr>
        <w:t>міста;</w:t>
      </w:r>
    </w:p>
    <w:p w:rsidR="00D41233" w:rsidRDefault="00D41233" w:rsidP="007D2236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забезпечення рівного доступу до якісної освіти дітей з особливими освітніми потребами;</w:t>
      </w:r>
    </w:p>
    <w:p w:rsidR="007D2236" w:rsidRDefault="007D2236" w:rsidP="007D2236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модернізація існуючої матеріально-технічної та методичної б</w:t>
      </w:r>
      <w:r w:rsidR="0067709F">
        <w:rPr>
          <w:color w:val="000000"/>
          <w:sz w:val="28"/>
          <w:szCs w:val="28"/>
          <w:lang w:val="uk-UA"/>
        </w:rPr>
        <w:t xml:space="preserve">ази </w:t>
      </w:r>
      <w:r>
        <w:rPr>
          <w:color w:val="000000"/>
          <w:sz w:val="28"/>
          <w:szCs w:val="28"/>
          <w:lang w:val="uk-UA"/>
        </w:rPr>
        <w:t xml:space="preserve">закладів </w:t>
      </w:r>
      <w:r w:rsidR="0067709F">
        <w:rPr>
          <w:color w:val="000000"/>
          <w:sz w:val="28"/>
          <w:szCs w:val="28"/>
          <w:lang w:val="uk-UA"/>
        </w:rPr>
        <w:t xml:space="preserve">загальної середньої освіти </w:t>
      </w:r>
      <w:r>
        <w:rPr>
          <w:color w:val="000000"/>
          <w:sz w:val="28"/>
          <w:szCs w:val="28"/>
          <w:lang w:val="uk-UA"/>
        </w:rPr>
        <w:t>з природничо-математичних дисциплін;</w:t>
      </w:r>
    </w:p>
    <w:p w:rsidR="007D2236" w:rsidRDefault="007D2236" w:rsidP="007D2236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створення умов для реалізації освітніх потреб обдарованої молоді;</w:t>
      </w:r>
    </w:p>
    <w:p w:rsidR="00D41233" w:rsidRDefault="00D41233" w:rsidP="007D2236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упровадження психологічного супроводу освітнього процесу;</w:t>
      </w:r>
    </w:p>
    <w:p w:rsidR="00D41233" w:rsidRDefault="00D41233" w:rsidP="007D2236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забезпечення рівного доступу дітей до позашкільної освіти;</w:t>
      </w:r>
    </w:p>
    <w:p w:rsidR="00D41233" w:rsidRDefault="00D41233" w:rsidP="007D2236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реалізація прав дітей на повноцінний відпочинок та оздоровлення;</w:t>
      </w:r>
    </w:p>
    <w:p w:rsidR="007D2236" w:rsidRDefault="0067709F" w:rsidP="007D2236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перехід початкової школи до нових державних стандартів у рамках</w:t>
      </w:r>
      <w:r w:rsidRPr="0067709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реформування  середньої школи та впровадження стандарту «Нова українська школа» </w:t>
      </w:r>
      <w:r w:rsidR="007D2236">
        <w:rPr>
          <w:color w:val="000000"/>
          <w:sz w:val="28"/>
          <w:szCs w:val="28"/>
          <w:lang w:val="uk-UA"/>
        </w:rPr>
        <w:t>.</w:t>
      </w:r>
    </w:p>
    <w:p w:rsidR="007D2236" w:rsidRDefault="007D2236" w:rsidP="007D2236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Результативні показники виконання Програми зазначено в додатку 1, ресурсне забезпечення Програми наведено в  додатку 2.</w:t>
      </w:r>
    </w:p>
    <w:p w:rsidR="0067709F" w:rsidRDefault="0067709F" w:rsidP="007D2236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</w:p>
    <w:p w:rsidR="00231CC1" w:rsidRDefault="00231CC1" w:rsidP="007D2236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</w:p>
    <w:p w:rsidR="007D2236" w:rsidRDefault="00E425D9" w:rsidP="007D2236">
      <w:pPr>
        <w:tabs>
          <w:tab w:val="left" w:pos="284"/>
          <w:tab w:val="left" w:pos="426"/>
        </w:tabs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7</w:t>
      </w:r>
      <w:r w:rsidR="007D2236" w:rsidRPr="00B331A8">
        <w:rPr>
          <w:b/>
          <w:color w:val="000000"/>
          <w:sz w:val="28"/>
          <w:szCs w:val="28"/>
          <w:lang w:val="uk-UA"/>
        </w:rPr>
        <w:t>. Напрямки діяльності та заходи Програми</w:t>
      </w:r>
    </w:p>
    <w:p w:rsidR="00BC3C13" w:rsidRDefault="00BC3C13" w:rsidP="007D2236">
      <w:pPr>
        <w:tabs>
          <w:tab w:val="left" w:pos="284"/>
          <w:tab w:val="left" w:pos="426"/>
        </w:tabs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tabs>
          <w:tab w:val="left" w:pos="284"/>
          <w:tab w:val="left" w:pos="426"/>
        </w:tabs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Напрямки діяльності та заходи Програми, терміни їх виконання, очікуваний результат  наведено в додатку 3 до Програми.</w:t>
      </w:r>
    </w:p>
    <w:p w:rsidR="007D2236" w:rsidRDefault="007D2236" w:rsidP="007D2236">
      <w:pPr>
        <w:tabs>
          <w:tab w:val="left" w:pos="284"/>
          <w:tab w:val="left" w:pos="426"/>
        </w:tabs>
        <w:ind w:firstLine="709"/>
        <w:jc w:val="both"/>
        <w:rPr>
          <w:color w:val="000000"/>
          <w:sz w:val="28"/>
          <w:szCs w:val="28"/>
          <w:lang w:val="uk-UA"/>
        </w:rPr>
      </w:pPr>
    </w:p>
    <w:p w:rsidR="00231CC1" w:rsidRDefault="00231CC1" w:rsidP="007D2236">
      <w:pPr>
        <w:tabs>
          <w:tab w:val="left" w:pos="284"/>
          <w:tab w:val="left" w:pos="426"/>
        </w:tabs>
        <w:ind w:firstLine="709"/>
        <w:jc w:val="both"/>
        <w:rPr>
          <w:color w:val="000000"/>
          <w:sz w:val="28"/>
          <w:szCs w:val="28"/>
          <w:lang w:val="uk-UA"/>
        </w:rPr>
      </w:pPr>
    </w:p>
    <w:p w:rsidR="007D2236" w:rsidRPr="00E425D9" w:rsidRDefault="007D2236" w:rsidP="00E425D9">
      <w:pPr>
        <w:pStyle w:val="a4"/>
        <w:numPr>
          <w:ilvl w:val="0"/>
          <w:numId w:val="6"/>
        </w:numPr>
        <w:tabs>
          <w:tab w:val="left" w:pos="284"/>
          <w:tab w:val="left" w:pos="426"/>
        </w:tabs>
        <w:jc w:val="center"/>
        <w:rPr>
          <w:b/>
          <w:color w:val="000000"/>
          <w:sz w:val="28"/>
          <w:szCs w:val="28"/>
          <w:lang w:val="uk-UA"/>
        </w:rPr>
      </w:pPr>
      <w:r w:rsidRPr="00E425D9">
        <w:rPr>
          <w:b/>
          <w:color w:val="000000"/>
          <w:sz w:val="28"/>
          <w:szCs w:val="28"/>
          <w:lang w:val="uk-UA"/>
        </w:rPr>
        <w:t>Координація та контроль за ходом виконання Програми</w:t>
      </w:r>
    </w:p>
    <w:p w:rsidR="000F7270" w:rsidRDefault="000F7270" w:rsidP="000F7270">
      <w:pPr>
        <w:tabs>
          <w:tab w:val="left" w:pos="284"/>
          <w:tab w:val="left" w:pos="426"/>
        </w:tabs>
        <w:ind w:left="720"/>
        <w:rPr>
          <w:b/>
          <w:color w:val="000000"/>
          <w:sz w:val="28"/>
          <w:szCs w:val="28"/>
          <w:lang w:val="uk-UA"/>
        </w:rPr>
      </w:pPr>
    </w:p>
    <w:p w:rsidR="0067709F" w:rsidRDefault="0067709F" w:rsidP="007D2236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Програма є довгостроковою та реалізуватиметься упродовж  </w:t>
      </w:r>
      <w:r w:rsidR="00B76441">
        <w:rPr>
          <w:color w:val="000000"/>
          <w:sz w:val="28"/>
          <w:szCs w:val="28"/>
          <w:lang w:val="uk-UA"/>
        </w:rPr>
        <w:t xml:space="preserve">               </w:t>
      </w:r>
      <w:r>
        <w:rPr>
          <w:color w:val="000000"/>
          <w:sz w:val="28"/>
          <w:szCs w:val="28"/>
          <w:lang w:val="uk-UA"/>
        </w:rPr>
        <w:t xml:space="preserve">2018-2021 років. У разі потреби до Програми вносяться зміни згідно з установленим порядком. </w:t>
      </w:r>
    </w:p>
    <w:p w:rsidR="007D2236" w:rsidRDefault="0067709F" w:rsidP="0067709F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Координація і контроль</w:t>
      </w:r>
      <w:r w:rsidR="007D2236">
        <w:rPr>
          <w:color w:val="000000"/>
          <w:sz w:val="28"/>
          <w:szCs w:val="28"/>
          <w:lang w:val="uk-UA"/>
        </w:rPr>
        <w:t xml:space="preserve"> </w:t>
      </w:r>
      <w:r w:rsidR="007D2236" w:rsidRPr="00B331A8">
        <w:rPr>
          <w:color w:val="000000"/>
          <w:sz w:val="28"/>
          <w:szCs w:val="28"/>
          <w:lang w:val="uk-UA"/>
        </w:rPr>
        <w:t>за виконанням Програми</w:t>
      </w:r>
      <w:r>
        <w:rPr>
          <w:color w:val="000000"/>
          <w:sz w:val="28"/>
          <w:szCs w:val="28"/>
          <w:lang w:val="uk-UA"/>
        </w:rPr>
        <w:t xml:space="preserve"> покладається на</w:t>
      </w:r>
      <w:r w:rsidR="007D2236" w:rsidRPr="00B331A8">
        <w:rPr>
          <w:color w:val="000000"/>
          <w:sz w:val="28"/>
          <w:szCs w:val="28"/>
          <w:lang w:val="uk-UA"/>
        </w:rPr>
        <w:t xml:space="preserve"> </w:t>
      </w:r>
      <w:r w:rsidR="007D2236">
        <w:rPr>
          <w:color w:val="000000"/>
          <w:sz w:val="28"/>
          <w:szCs w:val="28"/>
          <w:lang w:val="uk-UA"/>
        </w:rPr>
        <w:t>відділ о</w:t>
      </w:r>
      <w:r>
        <w:rPr>
          <w:color w:val="000000"/>
          <w:sz w:val="28"/>
          <w:szCs w:val="28"/>
          <w:lang w:val="uk-UA"/>
        </w:rPr>
        <w:t>світи Глухівської міської ради та постій</w:t>
      </w:r>
      <w:r w:rsidR="00CE13FD">
        <w:rPr>
          <w:color w:val="000000"/>
          <w:sz w:val="28"/>
          <w:szCs w:val="28"/>
          <w:lang w:val="uk-UA"/>
        </w:rPr>
        <w:t xml:space="preserve">ну комісію міської ради </w:t>
      </w:r>
      <w:r w:rsidR="00CE13FD">
        <w:rPr>
          <w:sz w:val="28"/>
          <w:szCs w:val="28"/>
          <w:lang w:val="uk-UA"/>
        </w:rPr>
        <w:t>з питань охорони здоров’я, материнства</w:t>
      </w:r>
      <w:r w:rsidR="00245A8A">
        <w:rPr>
          <w:sz w:val="28"/>
          <w:szCs w:val="28"/>
          <w:lang w:val="uk-UA"/>
        </w:rPr>
        <w:t xml:space="preserve"> і дитинства, освіти, </w:t>
      </w:r>
      <w:r w:rsidR="00CE13FD">
        <w:rPr>
          <w:sz w:val="28"/>
          <w:szCs w:val="28"/>
          <w:lang w:val="uk-UA"/>
        </w:rPr>
        <w:t>фізичної культури і спорту, сім’ї і молоді та соціального захисту населення.</w:t>
      </w:r>
    </w:p>
    <w:p w:rsidR="007D2236" w:rsidRDefault="007D2236" w:rsidP="007D2236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7D2236" w:rsidRDefault="007D2236" w:rsidP="007D2236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both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both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both"/>
        <w:rPr>
          <w:b/>
          <w:color w:val="000000"/>
          <w:sz w:val="28"/>
          <w:szCs w:val="28"/>
          <w:lang w:val="uk-UA"/>
        </w:rPr>
        <w:sectPr w:rsidR="007D2236" w:rsidSect="00FE735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B1197E">
        <w:rPr>
          <w:b/>
          <w:color w:val="000000"/>
          <w:sz w:val="28"/>
          <w:szCs w:val="28"/>
          <w:lang w:val="uk-UA"/>
        </w:rPr>
        <w:t xml:space="preserve">Міський голова                                        </w:t>
      </w:r>
      <w:r>
        <w:rPr>
          <w:b/>
          <w:color w:val="000000"/>
          <w:sz w:val="28"/>
          <w:szCs w:val="28"/>
          <w:lang w:val="uk-UA"/>
        </w:rPr>
        <w:t xml:space="preserve">  </w:t>
      </w:r>
      <w:r w:rsidRPr="00B1197E">
        <w:rPr>
          <w:b/>
          <w:color w:val="000000"/>
          <w:sz w:val="28"/>
          <w:szCs w:val="28"/>
          <w:lang w:val="uk-UA"/>
        </w:rPr>
        <w:t xml:space="preserve">             </w:t>
      </w:r>
      <w:r>
        <w:rPr>
          <w:b/>
          <w:color w:val="000000"/>
          <w:sz w:val="28"/>
          <w:szCs w:val="28"/>
          <w:lang w:val="uk-UA"/>
        </w:rPr>
        <w:t xml:space="preserve">        </w:t>
      </w:r>
      <w:r w:rsidR="00B76441">
        <w:rPr>
          <w:b/>
          <w:color w:val="000000"/>
          <w:sz w:val="28"/>
          <w:szCs w:val="28"/>
          <w:lang w:val="uk-UA"/>
        </w:rPr>
        <w:t xml:space="preserve">                    М.Терещенко</w:t>
      </w:r>
    </w:p>
    <w:p w:rsidR="007D2236" w:rsidRPr="000540DD" w:rsidRDefault="007D2236" w:rsidP="007D2236">
      <w:pPr>
        <w:tabs>
          <w:tab w:val="left" w:pos="7920"/>
        </w:tabs>
        <w:ind w:left="13140"/>
        <w:rPr>
          <w:b/>
          <w:sz w:val="28"/>
          <w:szCs w:val="28"/>
          <w:lang w:val="uk-UA"/>
        </w:rPr>
      </w:pPr>
      <w:r w:rsidRPr="006F3DA2">
        <w:rPr>
          <w:b/>
          <w:sz w:val="28"/>
          <w:szCs w:val="28"/>
          <w:lang w:val="uk-UA"/>
        </w:rPr>
        <w:lastRenderedPageBreak/>
        <w:t xml:space="preserve">Додаток </w:t>
      </w:r>
      <w:r>
        <w:rPr>
          <w:b/>
          <w:sz w:val="28"/>
          <w:szCs w:val="28"/>
          <w:lang w:val="uk-UA"/>
        </w:rPr>
        <w:t>1</w:t>
      </w:r>
    </w:p>
    <w:p w:rsidR="007D2236" w:rsidRDefault="007D2236" w:rsidP="007D2236">
      <w:pPr>
        <w:ind w:left="131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 Програми</w:t>
      </w: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7D2236" w:rsidRDefault="00723D2C" w:rsidP="007D2236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69pt;margin-top:-27pt;width:36pt;height:18pt;z-index:251660288" filled="f" stroked="f">
            <v:textbox style="mso-next-textbox:#_x0000_s1026">
              <w:txbxContent>
                <w:p w:rsidR="00A5652B" w:rsidRPr="00CF14C8" w:rsidRDefault="00A5652B" w:rsidP="007D2236">
                  <w:pPr>
                    <w:rPr>
                      <w:lang w:val="uk-UA"/>
                    </w:rPr>
                  </w:pPr>
                </w:p>
              </w:txbxContent>
            </v:textbox>
          </v:shape>
        </w:pict>
      </w:r>
      <w:r w:rsidR="007D2236" w:rsidRPr="006F3DA2">
        <w:rPr>
          <w:b/>
          <w:sz w:val="28"/>
          <w:szCs w:val="28"/>
          <w:lang w:val="uk-UA"/>
        </w:rPr>
        <w:t>Рез</w:t>
      </w:r>
      <w:r w:rsidR="007D2236">
        <w:rPr>
          <w:b/>
          <w:sz w:val="28"/>
          <w:szCs w:val="28"/>
          <w:lang w:val="uk-UA"/>
        </w:rPr>
        <w:t>ультативні показники виконання П</w:t>
      </w:r>
      <w:r w:rsidR="007D2236" w:rsidRPr="006F3DA2">
        <w:rPr>
          <w:b/>
          <w:sz w:val="28"/>
          <w:szCs w:val="28"/>
          <w:lang w:val="uk-UA"/>
        </w:rPr>
        <w:t>рограми</w:t>
      </w:r>
    </w:p>
    <w:p w:rsidR="007D2236" w:rsidRDefault="007D2236" w:rsidP="007D2236">
      <w:pPr>
        <w:rPr>
          <w:lang w:val="uk-UA"/>
        </w:rPr>
      </w:pPr>
    </w:p>
    <w:tbl>
      <w:tblPr>
        <w:tblW w:w="15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9"/>
        <w:gridCol w:w="6540"/>
        <w:gridCol w:w="3637"/>
        <w:gridCol w:w="957"/>
        <w:gridCol w:w="1013"/>
        <w:gridCol w:w="1149"/>
        <w:gridCol w:w="1476"/>
      </w:tblGrid>
      <w:tr w:rsidR="007D2236" w:rsidRPr="006F3DA2" w:rsidTr="00FE7351">
        <w:trPr>
          <w:trHeight w:val="319"/>
        </w:trPr>
        <w:tc>
          <w:tcPr>
            <w:tcW w:w="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F3DA2">
              <w:rPr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6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F3DA2">
              <w:rPr>
                <w:b/>
                <w:sz w:val="28"/>
                <w:szCs w:val="28"/>
                <w:lang w:val="uk-UA"/>
              </w:rPr>
              <w:t>Найменування показника</w:t>
            </w:r>
          </w:p>
        </w:tc>
        <w:tc>
          <w:tcPr>
            <w:tcW w:w="3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FE7351">
            <w:pPr>
              <w:ind w:right="-8084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Одиниці виміру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F3DA2">
              <w:rPr>
                <w:b/>
                <w:sz w:val="28"/>
                <w:szCs w:val="28"/>
                <w:lang w:val="uk-UA"/>
              </w:rPr>
              <w:t>І етап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F3DA2">
              <w:rPr>
                <w:b/>
                <w:sz w:val="28"/>
                <w:szCs w:val="28"/>
                <w:lang w:val="uk-UA"/>
              </w:rPr>
              <w:t>ІІ етап</w:t>
            </w:r>
          </w:p>
        </w:tc>
      </w:tr>
      <w:tr w:rsidR="007D2236" w:rsidRPr="006F3DA2" w:rsidTr="00FE7351">
        <w:trPr>
          <w:trHeight w:val="319"/>
        </w:trPr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1E6CDD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E6CDD">
              <w:rPr>
                <w:b/>
                <w:sz w:val="28"/>
                <w:szCs w:val="28"/>
                <w:lang w:val="uk-UA"/>
              </w:rPr>
              <w:t>201</w:t>
            </w:r>
            <w:r w:rsidR="00CE13FD"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1E6CDD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E6CDD">
              <w:rPr>
                <w:b/>
                <w:sz w:val="28"/>
                <w:szCs w:val="28"/>
                <w:lang w:val="uk-UA"/>
              </w:rPr>
              <w:t>201</w:t>
            </w:r>
            <w:r w:rsidR="00CE13FD">
              <w:rPr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1E6CDD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E6CDD">
              <w:rPr>
                <w:b/>
                <w:sz w:val="28"/>
                <w:szCs w:val="28"/>
                <w:lang w:val="uk-UA"/>
              </w:rPr>
              <w:t>20</w:t>
            </w:r>
            <w:r w:rsidR="00CE13FD">
              <w:rPr>
                <w:b/>
                <w:sz w:val="28"/>
                <w:szCs w:val="28"/>
                <w:lang w:val="uk-UA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1E6CDD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E6CDD">
              <w:rPr>
                <w:b/>
                <w:sz w:val="28"/>
                <w:szCs w:val="28"/>
                <w:lang w:val="uk-UA"/>
              </w:rPr>
              <w:t>20</w:t>
            </w:r>
            <w:r w:rsidR="00CE13FD">
              <w:rPr>
                <w:b/>
                <w:sz w:val="28"/>
                <w:szCs w:val="28"/>
                <w:lang w:val="uk-UA"/>
              </w:rPr>
              <w:t>21</w:t>
            </w:r>
          </w:p>
        </w:tc>
      </w:tr>
      <w:tr w:rsidR="007D2236" w:rsidRPr="006F3DA2" w:rsidTr="00FE7351">
        <w:trPr>
          <w:trHeight w:val="317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 w:rsidRPr="006F3DA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CE13FD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Кількість </w:t>
            </w:r>
            <w:r w:rsidR="007D2236">
              <w:rPr>
                <w:sz w:val="28"/>
                <w:szCs w:val="28"/>
                <w:lang w:val="uk-UA"/>
              </w:rPr>
              <w:t>закладів</w:t>
            </w:r>
            <w:r>
              <w:rPr>
                <w:sz w:val="28"/>
                <w:szCs w:val="28"/>
                <w:lang w:val="uk-UA"/>
              </w:rPr>
              <w:t xml:space="preserve"> дошкільної освіти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одиниць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CE13FD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7D2236" w:rsidRPr="006F3DA2" w:rsidTr="00FE7351">
        <w:trPr>
          <w:trHeight w:val="310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 w:rsidRPr="006F3DA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2236" w:rsidRPr="006F3DA2" w:rsidRDefault="007D2236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Охоплення дітей дошкільною освітою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CE13F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ind w:left="-129" w:right="-17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</w:t>
            </w:r>
          </w:p>
        </w:tc>
      </w:tr>
      <w:tr w:rsidR="007D2236" w:rsidRPr="006F3DA2" w:rsidTr="00FE7351">
        <w:trPr>
          <w:trHeight w:val="298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 w:rsidRPr="006F3DA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CE13FD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Оснащення </w:t>
            </w:r>
            <w:r w:rsidR="007D2236">
              <w:rPr>
                <w:sz w:val="28"/>
                <w:szCs w:val="28"/>
                <w:lang w:val="uk-UA"/>
              </w:rPr>
              <w:t>закладів</w:t>
            </w:r>
            <w:r>
              <w:rPr>
                <w:sz w:val="28"/>
                <w:szCs w:val="28"/>
                <w:lang w:val="uk-UA"/>
              </w:rPr>
              <w:t xml:space="preserve"> дошкільної освіти </w:t>
            </w:r>
            <w:r w:rsidR="007D2236">
              <w:rPr>
                <w:sz w:val="28"/>
                <w:szCs w:val="28"/>
                <w:lang w:val="uk-UA"/>
              </w:rPr>
              <w:t xml:space="preserve"> комп’ютерною технікою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CE13FD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CE13FD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CE13FD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CE13FD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</w:t>
            </w:r>
          </w:p>
        </w:tc>
      </w:tr>
      <w:tr w:rsidR="007D2236" w:rsidRPr="006F3DA2" w:rsidTr="00FE7351">
        <w:trPr>
          <w:trHeight w:val="268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 w:rsidRPr="006F3DA2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</w:t>
            </w:r>
            <w:r w:rsidR="00CE13FD">
              <w:rPr>
                <w:sz w:val="28"/>
                <w:szCs w:val="28"/>
                <w:lang w:val="uk-UA"/>
              </w:rPr>
              <w:t xml:space="preserve">дключення </w:t>
            </w:r>
            <w:r>
              <w:rPr>
                <w:sz w:val="28"/>
                <w:szCs w:val="28"/>
                <w:lang w:val="uk-UA"/>
              </w:rPr>
              <w:t xml:space="preserve">закладів </w:t>
            </w:r>
            <w:r w:rsidR="00CE13FD">
              <w:rPr>
                <w:sz w:val="28"/>
                <w:szCs w:val="28"/>
                <w:lang w:val="uk-UA"/>
              </w:rPr>
              <w:t xml:space="preserve">дошкільної освіти </w:t>
            </w:r>
            <w:r>
              <w:rPr>
                <w:sz w:val="28"/>
                <w:szCs w:val="28"/>
                <w:lang w:val="uk-UA"/>
              </w:rPr>
              <w:t xml:space="preserve">до </w:t>
            </w:r>
            <w:r w:rsidR="00CE13FD">
              <w:rPr>
                <w:sz w:val="28"/>
                <w:szCs w:val="28"/>
                <w:lang w:val="uk-UA"/>
              </w:rPr>
              <w:t xml:space="preserve">високошвидкісної </w:t>
            </w:r>
            <w:r>
              <w:rPr>
                <w:sz w:val="28"/>
                <w:szCs w:val="28"/>
                <w:lang w:val="uk-UA"/>
              </w:rPr>
              <w:t>мережі Інтернет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6B5B6D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CE13FD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6B5B6D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CE13FD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6B5B6D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7D2236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7D2236" w:rsidRPr="006F3DA2" w:rsidTr="00FE7351">
        <w:trPr>
          <w:trHeight w:val="268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Оснаще</w:t>
            </w:r>
            <w:r w:rsidR="00CE13FD">
              <w:rPr>
                <w:sz w:val="28"/>
                <w:szCs w:val="28"/>
                <w:lang w:val="uk-UA"/>
              </w:rPr>
              <w:t xml:space="preserve">ння </w:t>
            </w:r>
            <w:r>
              <w:rPr>
                <w:sz w:val="28"/>
                <w:szCs w:val="28"/>
                <w:lang w:val="uk-UA"/>
              </w:rPr>
              <w:t>закладів</w:t>
            </w:r>
            <w:r w:rsidR="00CE13FD">
              <w:rPr>
                <w:sz w:val="28"/>
                <w:szCs w:val="28"/>
                <w:lang w:val="uk-UA"/>
              </w:rPr>
              <w:t xml:space="preserve"> загальної середньої освіти</w:t>
            </w:r>
            <w:r>
              <w:rPr>
                <w:sz w:val="28"/>
                <w:szCs w:val="28"/>
                <w:lang w:val="uk-UA"/>
              </w:rPr>
              <w:t xml:space="preserve"> навчальними комп’ютерними комплексами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CB628B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CB628B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CB628B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Default="00CB628B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7D2236" w:rsidRPr="006F3DA2" w:rsidTr="00FE7351">
        <w:trPr>
          <w:trHeight w:val="52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C6575E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6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Підключе</w:t>
            </w:r>
            <w:r w:rsidR="00CE13FD">
              <w:rPr>
                <w:sz w:val="28"/>
                <w:szCs w:val="28"/>
                <w:lang w:val="uk-UA"/>
              </w:rPr>
              <w:t xml:space="preserve">ння </w:t>
            </w:r>
            <w:r>
              <w:rPr>
                <w:sz w:val="28"/>
                <w:szCs w:val="28"/>
                <w:lang w:val="uk-UA"/>
              </w:rPr>
              <w:t xml:space="preserve">закладів </w:t>
            </w:r>
            <w:r w:rsidR="00CE13FD">
              <w:rPr>
                <w:sz w:val="28"/>
                <w:szCs w:val="28"/>
                <w:lang w:val="uk-UA"/>
              </w:rPr>
              <w:t>загальної середньої освіти до високошвидкісної мережі</w:t>
            </w:r>
            <w:r>
              <w:rPr>
                <w:sz w:val="28"/>
                <w:szCs w:val="28"/>
                <w:lang w:val="uk-UA"/>
              </w:rPr>
              <w:t xml:space="preserve"> Інтернет</w:t>
            </w:r>
          </w:p>
        </w:tc>
        <w:tc>
          <w:tcPr>
            <w:tcW w:w="3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507E4E" w:rsidRDefault="006B5B6D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7D2236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507E4E" w:rsidRDefault="006B5B6D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7D2236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6B5B6D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7D2236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507E4E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7D2236" w:rsidRPr="006F3DA2" w:rsidTr="00FE7351">
        <w:trPr>
          <w:trHeight w:val="713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C6575E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6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2173F3" w:rsidRDefault="007D2236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Підвезення учнів, які проживають за межею пішохідної доступності, до місць навчання та у зворотному напрямку шкільними автобусами</w:t>
            </w:r>
          </w:p>
        </w:tc>
        <w:tc>
          <w:tcPr>
            <w:tcW w:w="3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6B5B6D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7D2236" w:rsidRPr="006F3DA2" w:rsidTr="00FE7351">
        <w:trPr>
          <w:trHeight w:val="317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Pr="006F3DA2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</w:t>
            </w:r>
            <w:r w:rsidR="00CE13FD">
              <w:rPr>
                <w:sz w:val="28"/>
                <w:szCs w:val="28"/>
                <w:lang w:val="uk-UA"/>
              </w:rPr>
              <w:t xml:space="preserve">ння </w:t>
            </w:r>
            <w:r>
              <w:rPr>
                <w:sz w:val="28"/>
                <w:szCs w:val="28"/>
                <w:lang w:val="uk-UA"/>
              </w:rPr>
              <w:t xml:space="preserve">закладів </w:t>
            </w:r>
            <w:r w:rsidR="00CE13FD">
              <w:rPr>
                <w:sz w:val="28"/>
                <w:szCs w:val="28"/>
                <w:lang w:val="uk-UA"/>
              </w:rPr>
              <w:t xml:space="preserve">загальної середньої освіти </w:t>
            </w:r>
            <w:r>
              <w:rPr>
                <w:sz w:val="28"/>
                <w:szCs w:val="28"/>
                <w:lang w:val="uk-UA"/>
              </w:rPr>
              <w:t>навчальним обладнанням з природничо-математичних і технологічних дисциплін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507E4E" w:rsidRDefault="006B5B6D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507E4E" w:rsidRDefault="006B5B6D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507E4E" w:rsidRDefault="006B5B6D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C6575E" w:rsidRDefault="006B5B6D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</w:t>
            </w:r>
          </w:p>
        </w:tc>
      </w:tr>
      <w:tr w:rsidR="007D2236" w:rsidRPr="006F3DA2" w:rsidTr="00FE7351">
        <w:trPr>
          <w:trHeight w:val="317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Default="007D2236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навчальних закладів:</w:t>
            </w:r>
          </w:p>
          <w:p w:rsidR="00F04B42" w:rsidRDefault="00F04B42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практичними психологами</w:t>
            </w:r>
          </w:p>
          <w:p w:rsidR="007D2236" w:rsidRDefault="007D2236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соціальними педагогами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D2236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%</w:t>
            </w:r>
          </w:p>
          <w:p w:rsidR="007D2236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42" w:rsidRDefault="00F04B42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  <w:p w:rsidR="007D2236" w:rsidRDefault="006B5B6D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42" w:rsidRDefault="00F04B42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  <w:p w:rsidR="007D2236" w:rsidRDefault="006B5B6D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42" w:rsidRDefault="00F04B42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  <w:p w:rsidR="007D2236" w:rsidRDefault="006B5B6D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42" w:rsidRDefault="00F04B42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  <w:p w:rsidR="007D2236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F04B42" w:rsidRPr="006F3DA2" w:rsidTr="00FE7351">
        <w:trPr>
          <w:trHeight w:val="317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42" w:rsidRDefault="00F04B42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42" w:rsidRDefault="00F04B42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Охоплення дітей позашкільною освітою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42" w:rsidRDefault="00F04B42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42" w:rsidRDefault="00E87577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42" w:rsidRDefault="00E87577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42" w:rsidRDefault="00E87577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42" w:rsidRDefault="00E87577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</w:tr>
    </w:tbl>
    <w:p w:rsidR="007D2236" w:rsidRPr="00097B63" w:rsidRDefault="007D2236" w:rsidP="007D2236">
      <w:pPr>
        <w:rPr>
          <w:lang w:val="uk-UA"/>
        </w:rPr>
      </w:pPr>
    </w:p>
    <w:p w:rsidR="007D2236" w:rsidRDefault="007D2236" w:rsidP="007D2236">
      <w:pPr>
        <w:rPr>
          <w:lang w:val="uk-UA"/>
        </w:rPr>
      </w:pPr>
    </w:p>
    <w:p w:rsidR="007D2236" w:rsidRDefault="007D2236" w:rsidP="007D2236">
      <w:pPr>
        <w:rPr>
          <w:lang w:val="uk-UA"/>
        </w:rPr>
      </w:pPr>
    </w:p>
    <w:p w:rsidR="007D2236" w:rsidRPr="00B87EF9" w:rsidRDefault="007D2236" w:rsidP="007D2236">
      <w:pPr>
        <w:jc w:val="center"/>
        <w:rPr>
          <w:b/>
          <w:sz w:val="28"/>
          <w:szCs w:val="28"/>
          <w:lang w:val="uk-UA"/>
        </w:rPr>
      </w:pPr>
      <w:r w:rsidRPr="00B87EF9"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</w:t>
      </w:r>
      <w:r w:rsidR="0004731B">
        <w:rPr>
          <w:b/>
          <w:sz w:val="28"/>
          <w:szCs w:val="28"/>
          <w:lang w:val="uk-UA"/>
        </w:rPr>
        <w:t xml:space="preserve"> М.Терещенко</w:t>
      </w:r>
    </w:p>
    <w:p w:rsidR="007D2236" w:rsidRDefault="007D2236" w:rsidP="007D2236">
      <w:pPr>
        <w:jc w:val="both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both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both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both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right"/>
        <w:rPr>
          <w:b/>
          <w:sz w:val="28"/>
          <w:szCs w:val="28"/>
          <w:lang w:val="uk-UA"/>
        </w:rPr>
      </w:pPr>
    </w:p>
    <w:p w:rsidR="007D2236" w:rsidRPr="002A0B15" w:rsidRDefault="007D2236" w:rsidP="007D223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</w:t>
      </w:r>
      <w:r w:rsidRPr="002A0B15">
        <w:rPr>
          <w:b/>
          <w:sz w:val="28"/>
          <w:szCs w:val="28"/>
          <w:lang w:val="uk-UA"/>
        </w:rPr>
        <w:t>Додаток 2</w:t>
      </w:r>
    </w:p>
    <w:p w:rsidR="007D2236" w:rsidRDefault="007D2236" w:rsidP="007D223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2A0B15">
        <w:rPr>
          <w:b/>
          <w:sz w:val="28"/>
          <w:szCs w:val="28"/>
          <w:lang w:val="uk-UA"/>
        </w:rPr>
        <w:t>до Програми</w:t>
      </w:r>
    </w:p>
    <w:p w:rsidR="007D2236" w:rsidRDefault="007D2236" w:rsidP="007D2236">
      <w:pPr>
        <w:jc w:val="right"/>
        <w:rPr>
          <w:b/>
          <w:sz w:val="28"/>
          <w:szCs w:val="28"/>
          <w:lang w:val="uk-UA"/>
        </w:rPr>
      </w:pPr>
    </w:p>
    <w:p w:rsidR="007D2236" w:rsidRDefault="007D2236" w:rsidP="007D2236">
      <w:pPr>
        <w:rPr>
          <w:sz w:val="28"/>
          <w:szCs w:val="28"/>
          <w:lang w:val="uk-UA"/>
        </w:rPr>
      </w:pPr>
    </w:p>
    <w:p w:rsidR="007D2236" w:rsidRDefault="007D2236" w:rsidP="007D2236">
      <w:pPr>
        <w:rPr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  <w:r w:rsidRPr="009715EA">
        <w:rPr>
          <w:b/>
          <w:sz w:val="28"/>
          <w:szCs w:val="28"/>
          <w:lang w:val="uk-UA"/>
        </w:rPr>
        <w:t>Ресурсне забезпечення Програми</w:t>
      </w:r>
    </w:p>
    <w:p w:rsidR="007D2236" w:rsidRPr="009715EA" w:rsidRDefault="007D2236" w:rsidP="007D223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</w:t>
      </w:r>
    </w:p>
    <w:tbl>
      <w:tblPr>
        <w:tblStyle w:val="a3"/>
        <w:tblW w:w="15168" w:type="dxa"/>
        <w:tblLook w:val="01E0" w:firstRow="1" w:lastRow="1" w:firstColumn="1" w:lastColumn="1" w:noHBand="0" w:noVBand="0"/>
      </w:tblPr>
      <w:tblGrid>
        <w:gridCol w:w="7175"/>
        <w:gridCol w:w="1673"/>
        <w:gridCol w:w="1487"/>
        <w:gridCol w:w="1487"/>
        <w:gridCol w:w="1487"/>
        <w:gridCol w:w="1859"/>
      </w:tblGrid>
      <w:tr w:rsidR="007D2236" w:rsidRPr="009715EA" w:rsidTr="00C34BDB">
        <w:trPr>
          <w:trHeight w:val="360"/>
        </w:trPr>
        <w:tc>
          <w:tcPr>
            <w:tcW w:w="7175" w:type="dxa"/>
            <w:vMerge w:val="restart"/>
          </w:tcPr>
          <w:p w:rsidR="007D2236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715EA">
              <w:rPr>
                <w:b/>
                <w:sz w:val="28"/>
                <w:szCs w:val="28"/>
                <w:lang w:val="uk-UA"/>
              </w:rPr>
              <w:t>Обсяг коштів,</w:t>
            </w:r>
          </w:p>
          <w:p w:rsidR="007D2236" w:rsidRPr="009715EA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715EA">
              <w:rPr>
                <w:b/>
                <w:sz w:val="28"/>
                <w:szCs w:val="28"/>
                <w:lang w:val="uk-UA"/>
              </w:rPr>
              <w:t>що пропонується залучити на виконання Програми</w:t>
            </w:r>
          </w:p>
        </w:tc>
        <w:tc>
          <w:tcPr>
            <w:tcW w:w="6134" w:type="dxa"/>
            <w:gridSpan w:val="4"/>
          </w:tcPr>
          <w:p w:rsidR="007D2236" w:rsidRPr="00552816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52816">
              <w:rPr>
                <w:b/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1859" w:type="dxa"/>
            <w:vMerge w:val="restart"/>
          </w:tcPr>
          <w:p w:rsidR="007D2236" w:rsidRPr="00552816" w:rsidRDefault="007D2236" w:rsidP="00FE7351">
            <w:pPr>
              <w:rPr>
                <w:b/>
                <w:sz w:val="28"/>
                <w:szCs w:val="28"/>
                <w:lang w:val="uk-UA"/>
              </w:rPr>
            </w:pPr>
            <w:r w:rsidRPr="00552816">
              <w:rPr>
                <w:b/>
                <w:sz w:val="28"/>
                <w:szCs w:val="28"/>
                <w:lang w:val="uk-UA"/>
              </w:rPr>
              <w:t>Усього витрати на виконання програми</w:t>
            </w:r>
            <w:r>
              <w:rPr>
                <w:b/>
                <w:sz w:val="28"/>
                <w:szCs w:val="28"/>
                <w:lang w:val="uk-UA"/>
              </w:rPr>
              <w:t xml:space="preserve">, тис. грн. </w:t>
            </w:r>
          </w:p>
        </w:tc>
      </w:tr>
      <w:tr w:rsidR="007D2236" w:rsidTr="00C34BDB">
        <w:trPr>
          <w:trHeight w:val="165"/>
        </w:trPr>
        <w:tc>
          <w:tcPr>
            <w:tcW w:w="7175" w:type="dxa"/>
            <w:vMerge/>
          </w:tcPr>
          <w:p w:rsidR="007D2236" w:rsidRDefault="007D2236" w:rsidP="00FE735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673" w:type="dxa"/>
          </w:tcPr>
          <w:p w:rsidR="007D2236" w:rsidRPr="00552816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52816">
              <w:rPr>
                <w:b/>
                <w:sz w:val="28"/>
                <w:szCs w:val="28"/>
                <w:lang w:val="uk-UA"/>
              </w:rPr>
              <w:t>201</w:t>
            </w:r>
            <w:r w:rsidR="004E24E8"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1487" w:type="dxa"/>
          </w:tcPr>
          <w:p w:rsidR="007D2236" w:rsidRPr="00552816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52816">
              <w:rPr>
                <w:b/>
                <w:sz w:val="28"/>
                <w:szCs w:val="28"/>
                <w:lang w:val="uk-UA"/>
              </w:rPr>
              <w:t>201</w:t>
            </w:r>
            <w:r w:rsidR="004E24E8">
              <w:rPr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1487" w:type="dxa"/>
          </w:tcPr>
          <w:p w:rsidR="007D2236" w:rsidRPr="00552816" w:rsidRDefault="007D2236" w:rsidP="00FE7351">
            <w:pPr>
              <w:ind w:left="-108"/>
              <w:jc w:val="center"/>
              <w:rPr>
                <w:b/>
                <w:sz w:val="28"/>
                <w:szCs w:val="28"/>
                <w:lang w:val="uk-UA"/>
              </w:rPr>
            </w:pPr>
            <w:r w:rsidRPr="00552816">
              <w:rPr>
                <w:b/>
                <w:sz w:val="28"/>
                <w:szCs w:val="28"/>
                <w:lang w:val="uk-UA"/>
              </w:rPr>
              <w:t>20</w:t>
            </w:r>
            <w:r w:rsidR="004E24E8">
              <w:rPr>
                <w:b/>
                <w:sz w:val="28"/>
                <w:szCs w:val="28"/>
                <w:lang w:val="uk-UA"/>
              </w:rPr>
              <w:t>20</w:t>
            </w:r>
          </w:p>
        </w:tc>
        <w:tc>
          <w:tcPr>
            <w:tcW w:w="1487" w:type="dxa"/>
          </w:tcPr>
          <w:p w:rsidR="007D2236" w:rsidRPr="00552816" w:rsidRDefault="004E24E8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2021</w:t>
            </w:r>
          </w:p>
        </w:tc>
        <w:tc>
          <w:tcPr>
            <w:tcW w:w="1859" w:type="dxa"/>
            <w:vMerge/>
          </w:tcPr>
          <w:p w:rsidR="007D2236" w:rsidRPr="00552816" w:rsidRDefault="007D2236" w:rsidP="00FE7351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7D2236" w:rsidTr="00C34BDB">
        <w:trPr>
          <w:trHeight w:val="360"/>
        </w:trPr>
        <w:tc>
          <w:tcPr>
            <w:tcW w:w="7175" w:type="dxa"/>
          </w:tcPr>
          <w:p w:rsidR="007D2236" w:rsidRPr="002577BA" w:rsidRDefault="007D2236" w:rsidP="00FE7351">
            <w:pPr>
              <w:rPr>
                <w:sz w:val="28"/>
                <w:szCs w:val="28"/>
                <w:lang w:val="uk-UA"/>
              </w:rPr>
            </w:pPr>
            <w:r w:rsidRPr="002577BA">
              <w:rPr>
                <w:sz w:val="28"/>
                <w:szCs w:val="28"/>
                <w:lang w:val="uk-UA"/>
              </w:rPr>
              <w:t>Обсяг ресурсів усього, у тому числі:</w:t>
            </w:r>
          </w:p>
        </w:tc>
        <w:tc>
          <w:tcPr>
            <w:tcW w:w="1673" w:type="dxa"/>
          </w:tcPr>
          <w:p w:rsidR="007D2236" w:rsidRPr="002577BA" w:rsidRDefault="009227FE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8564,5</w:t>
            </w:r>
          </w:p>
        </w:tc>
        <w:tc>
          <w:tcPr>
            <w:tcW w:w="1487" w:type="dxa"/>
          </w:tcPr>
          <w:p w:rsidR="007D2236" w:rsidRPr="002577BA" w:rsidRDefault="00666E15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9562,2</w:t>
            </w:r>
          </w:p>
        </w:tc>
        <w:tc>
          <w:tcPr>
            <w:tcW w:w="1487" w:type="dxa"/>
          </w:tcPr>
          <w:p w:rsidR="007D2236" w:rsidRPr="002577BA" w:rsidRDefault="0075630F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9332,2</w:t>
            </w:r>
          </w:p>
        </w:tc>
        <w:tc>
          <w:tcPr>
            <w:tcW w:w="1487" w:type="dxa"/>
          </w:tcPr>
          <w:p w:rsidR="007D2236" w:rsidRPr="002577BA" w:rsidRDefault="00FA7D29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9822,0</w:t>
            </w:r>
          </w:p>
        </w:tc>
        <w:tc>
          <w:tcPr>
            <w:tcW w:w="1859" w:type="dxa"/>
          </w:tcPr>
          <w:p w:rsidR="007D2236" w:rsidRPr="002577BA" w:rsidRDefault="003C069C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37280,9</w:t>
            </w:r>
          </w:p>
        </w:tc>
      </w:tr>
      <w:tr w:rsidR="00C44F40" w:rsidTr="00C34BDB">
        <w:trPr>
          <w:trHeight w:val="360"/>
        </w:trPr>
        <w:tc>
          <w:tcPr>
            <w:tcW w:w="7175" w:type="dxa"/>
          </w:tcPr>
          <w:p w:rsidR="00C44F40" w:rsidRPr="002577BA" w:rsidRDefault="00C44F40" w:rsidP="00FE735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державний бюджет</w:t>
            </w:r>
          </w:p>
        </w:tc>
        <w:tc>
          <w:tcPr>
            <w:tcW w:w="1673" w:type="dxa"/>
          </w:tcPr>
          <w:p w:rsidR="00C44F40" w:rsidRPr="002577BA" w:rsidRDefault="009227FE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1020,0</w:t>
            </w:r>
          </w:p>
        </w:tc>
        <w:tc>
          <w:tcPr>
            <w:tcW w:w="1487" w:type="dxa"/>
          </w:tcPr>
          <w:p w:rsidR="00C44F40" w:rsidRPr="002577BA" w:rsidRDefault="00666E15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1710,0</w:t>
            </w:r>
          </w:p>
        </w:tc>
        <w:tc>
          <w:tcPr>
            <w:tcW w:w="1487" w:type="dxa"/>
          </w:tcPr>
          <w:p w:rsidR="00C44F40" w:rsidRPr="002577BA" w:rsidRDefault="0075630F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910,0</w:t>
            </w:r>
          </w:p>
        </w:tc>
        <w:tc>
          <w:tcPr>
            <w:tcW w:w="1487" w:type="dxa"/>
          </w:tcPr>
          <w:p w:rsidR="00C44F40" w:rsidRPr="002577BA" w:rsidRDefault="00FA7D29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860,0</w:t>
            </w:r>
          </w:p>
        </w:tc>
        <w:tc>
          <w:tcPr>
            <w:tcW w:w="1859" w:type="dxa"/>
          </w:tcPr>
          <w:p w:rsidR="00C44F40" w:rsidRPr="002577BA" w:rsidRDefault="003C069C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4500,0</w:t>
            </w:r>
          </w:p>
        </w:tc>
      </w:tr>
      <w:tr w:rsidR="007D2236" w:rsidTr="00C34BDB">
        <w:trPr>
          <w:trHeight w:val="360"/>
        </w:trPr>
        <w:tc>
          <w:tcPr>
            <w:tcW w:w="7175" w:type="dxa"/>
          </w:tcPr>
          <w:p w:rsidR="007D2236" w:rsidRPr="002577BA" w:rsidRDefault="007D2236" w:rsidP="00FE7351">
            <w:pPr>
              <w:rPr>
                <w:sz w:val="28"/>
                <w:szCs w:val="28"/>
                <w:lang w:val="uk-UA"/>
              </w:rPr>
            </w:pPr>
            <w:r w:rsidRPr="002577BA">
              <w:rPr>
                <w:sz w:val="28"/>
                <w:szCs w:val="28"/>
                <w:lang w:val="uk-UA"/>
              </w:rPr>
              <w:t>міський бюджет</w:t>
            </w:r>
          </w:p>
        </w:tc>
        <w:tc>
          <w:tcPr>
            <w:tcW w:w="1673" w:type="dxa"/>
          </w:tcPr>
          <w:p w:rsidR="007D2236" w:rsidRPr="002577BA" w:rsidRDefault="009227FE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5592,0</w:t>
            </w:r>
          </w:p>
        </w:tc>
        <w:tc>
          <w:tcPr>
            <w:tcW w:w="1487" w:type="dxa"/>
          </w:tcPr>
          <w:p w:rsidR="007D2236" w:rsidRPr="002577BA" w:rsidRDefault="00666E15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5771,5</w:t>
            </w:r>
          </w:p>
        </w:tc>
        <w:tc>
          <w:tcPr>
            <w:tcW w:w="1487" w:type="dxa"/>
          </w:tcPr>
          <w:p w:rsidR="007D2236" w:rsidRPr="002577BA" w:rsidRDefault="0075630F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6234,7</w:t>
            </w:r>
          </w:p>
        </w:tc>
        <w:tc>
          <w:tcPr>
            <w:tcW w:w="1487" w:type="dxa"/>
          </w:tcPr>
          <w:p w:rsidR="007D2236" w:rsidRPr="002577BA" w:rsidRDefault="00FA7D29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6673,7</w:t>
            </w:r>
          </w:p>
        </w:tc>
        <w:tc>
          <w:tcPr>
            <w:tcW w:w="1859" w:type="dxa"/>
          </w:tcPr>
          <w:p w:rsidR="007D2236" w:rsidRPr="002577BA" w:rsidRDefault="003C069C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24271,9</w:t>
            </w:r>
          </w:p>
        </w:tc>
      </w:tr>
      <w:tr w:rsidR="007D2236" w:rsidTr="00C34BDB">
        <w:trPr>
          <w:trHeight w:val="377"/>
        </w:trPr>
        <w:tc>
          <w:tcPr>
            <w:tcW w:w="7175" w:type="dxa"/>
          </w:tcPr>
          <w:p w:rsidR="007D2236" w:rsidRPr="002577BA" w:rsidRDefault="007D2236" w:rsidP="00FE7351">
            <w:pPr>
              <w:rPr>
                <w:sz w:val="28"/>
                <w:szCs w:val="28"/>
                <w:lang w:val="uk-UA"/>
              </w:rPr>
            </w:pPr>
            <w:r w:rsidRPr="002577BA">
              <w:rPr>
                <w:sz w:val="28"/>
                <w:szCs w:val="28"/>
                <w:lang w:val="uk-UA"/>
              </w:rPr>
              <w:t>інші кошти</w:t>
            </w:r>
          </w:p>
        </w:tc>
        <w:tc>
          <w:tcPr>
            <w:tcW w:w="1673" w:type="dxa"/>
          </w:tcPr>
          <w:p w:rsidR="007D2236" w:rsidRPr="002577BA" w:rsidRDefault="009227FE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1952,5</w:t>
            </w:r>
          </w:p>
        </w:tc>
        <w:tc>
          <w:tcPr>
            <w:tcW w:w="1487" w:type="dxa"/>
          </w:tcPr>
          <w:p w:rsidR="007D2236" w:rsidRPr="002577BA" w:rsidRDefault="00666E15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2080,7</w:t>
            </w:r>
          </w:p>
        </w:tc>
        <w:tc>
          <w:tcPr>
            <w:tcW w:w="1487" w:type="dxa"/>
          </w:tcPr>
          <w:p w:rsidR="007D2236" w:rsidRPr="002577BA" w:rsidRDefault="0075630F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2187,5</w:t>
            </w:r>
          </w:p>
        </w:tc>
        <w:tc>
          <w:tcPr>
            <w:tcW w:w="1487" w:type="dxa"/>
          </w:tcPr>
          <w:p w:rsidR="007D2236" w:rsidRPr="002577BA" w:rsidRDefault="00FA7D29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2288,3</w:t>
            </w:r>
          </w:p>
        </w:tc>
        <w:tc>
          <w:tcPr>
            <w:tcW w:w="1859" w:type="dxa"/>
          </w:tcPr>
          <w:p w:rsidR="007D2236" w:rsidRPr="002577BA" w:rsidRDefault="003C069C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8509,0</w:t>
            </w:r>
          </w:p>
        </w:tc>
      </w:tr>
    </w:tbl>
    <w:p w:rsidR="007D2236" w:rsidRDefault="007D2236" w:rsidP="007D2236">
      <w:pPr>
        <w:rPr>
          <w:sz w:val="28"/>
          <w:szCs w:val="28"/>
          <w:lang w:val="uk-UA"/>
        </w:rPr>
      </w:pPr>
    </w:p>
    <w:p w:rsidR="007D2236" w:rsidRDefault="007D2236" w:rsidP="007D2236">
      <w:pPr>
        <w:rPr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  <w:r w:rsidRPr="008B63A9">
        <w:rPr>
          <w:b/>
          <w:sz w:val="28"/>
          <w:szCs w:val="28"/>
          <w:lang w:val="uk-UA"/>
        </w:rPr>
        <w:t xml:space="preserve">Міський голова </w:t>
      </w: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</w:t>
      </w:r>
      <w:r w:rsidR="004E24E8">
        <w:rPr>
          <w:b/>
          <w:sz w:val="28"/>
          <w:szCs w:val="28"/>
          <w:lang w:val="uk-UA"/>
        </w:rPr>
        <w:t>М.Терещенко</w:t>
      </w: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7D2236" w:rsidRDefault="007D2236" w:rsidP="007D2236">
      <w:pPr>
        <w:ind w:left="12744"/>
        <w:rPr>
          <w:b/>
          <w:color w:val="000000"/>
          <w:sz w:val="28"/>
          <w:szCs w:val="28"/>
          <w:lang w:val="uk-UA"/>
        </w:rPr>
      </w:pPr>
    </w:p>
    <w:p w:rsidR="00DD13D0" w:rsidRDefault="00DD13D0" w:rsidP="007D2236">
      <w:pPr>
        <w:ind w:left="12744"/>
        <w:rPr>
          <w:b/>
          <w:color w:val="000000"/>
          <w:sz w:val="28"/>
          <w:szCs w:val="28"/>
          <w:lang w:val="uk-UA"/>
        </w:rPr>
      </w:pPr>
    </w:p>
    <w:p w:rsidR="007D2236" w:rsidRPr="00884090" w:rsidRDefault="007D2236" w:rsidP="007D2236">
      <w:pPr>
        <w:ind w:left="12744"/>
        <w:rPr>
          <w:b/>
          <w:color w:val="000000"/>
          <w:sz w:val="24"/>
          <w:szCs w:val="24"/>
          <w:lang w:val="uk-UA"/>
        </w:rPr>
      </w:pPr>
      <w:r w:rsidRPr="00884090">
        <w:rPr>
          <w:b/>
          <w:color w:val="000000"/>
          <w:sz w:val="24"/>
          <w:szCs w:val="24"/>
          <w:lang w:val="uk-UA"/>
        </w:rPr>
        <w:t>Додаток  3</w:t>
      </w:r>
    </w:p>
    <w:p w:rsidR="007D2236" w:rsidRPr="00884090" w:rsidRDefault="007D2236" w:rsidP="007D2236">
      <w:pPr>
        <w:ind w:left="12744"/>
        <w:rPr>
          <w:b/>
          <w:color w:val="000000"/>
          <w:sz w:val="24"/>
          <w:szCs w:val="24"/>
          <w:lang w:val="uk-UA"/>
        </w:rPr>
      </w:pPr>
      <w:r w:rsidRPr="00884090">
        <w:rPr>
          <w:b/>
          <w:color w:val="000000"/>
          <w:sz w:val="24"/>
          <w:szCs w:val="24"/>
          <w:lang w:val="uk-UA"/>
        </w:rPr>
        <w:t>до Програми</w:t>
      </w:r>
    </w:p>
    <w:p w:rsidR="007D2236" w:rsidRDefault="007D2236" w:rsidP="007D2236">
      <w:pPr>
        <w:ind w:left="12744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color w:val="000000"/>
          <w:sz w:val="28"/>
          <w:szCs w:val="28"/>
          <w:lang w:val="uk-UA"/>
        </w:rPr>
      </w:pPr>
      <w:r w:rsidRPr="00D02597">
        <w:rPr>
          <w:b/>
          <w:color w:val="000000"/>
          <w:sz w:val="28"/>
          <w:szCs w:val="28"/>
          <w:lang w:val="uk-UA"/>
        </w:rPr>
        <w:t>Напрямки діяльності та заходи Програми</w:t>
      </w:r>
    </w:p>
    <w:p w:rsidR="007D2236" w:rsidRDefault="007D2236" w:rsidP="007D2236">
      <w:pPr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W w:w="15492" w:type="dxa"/>
        <w:jc w:val="center"/>
        <w:tblInd w:w="-12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3"/>
        <w:gridCol w:w="1819"/>
        <w:gridCol w:w="3120"/>
        <w:gridCol w:w="926"/>
        <w:gridCol w:w="1352"/>
        <w:gridCol w:w="1342"/>
        <w:gridCol w:w="926"/>
        <w:gridCol w:w="850"/>
        <w:gridCol w:w="851"/>
        <w:gridCol w:w="850"/>
        <w:gridCol w:w="862"/>
        <w:gridCol w:w="1981"/>
      </w:tblGrid>
      <w:tr w:rsidR="007D2236" w:rsidRPr="00D02597" w:rsidTr="003F4D04">
        <w:trPr>
          <w:trHeight w:val="156"/>
          <w:jc w:val="center"/>
        </w:trPr>
        <w:tc>
          <w:tcPr>
            <w:tcW w:w="613" w:type="dxa"/>
            <w:vMerge w:val="restart"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  <w:r w:rsidRPr="00D02597">
              <w:rPr>
                <w:b/>
                <w:color w:val="000000"/>
                <w:lang w:val="uk-UA"/>
              </w:rPr>
              <w:t>№ з/п</w:t>
            </w:r>
          </w:p>
        </w:tc>
        <w:tc>
          <w:tcPr>
            <w:tcW w:w="1819" w:type="dxa"/>
            <w:vMerge w:val="restart"/>
            <w:vAlign w:val="center"/>
          </w:tcPr>
          <w:p w:rsidR="007D2236" w:rsidRPr="00D02597" w:rsidRDefault="007D2236" w:rsidP="00FE73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Назва напрям</w:t>
            </w:r>
            <w:r w:rsidRPr="00D02597">
              <w:rPr>
                <w:b/>
                <w:color w:val="000000"/>
                <w:lang w:val="uk-UA"/>
              </w:rPr>
              <w:t>у д</w:t>
            </w:r>
            <w:r>
              <w:rPr>
                <w:b/>
                <w:color w:val="000000"/>
                <w:lang w:val="uk-UA"/>
              </w:rPr>
              <w:t xml:space="preserve">іяльності </w:t>
            </w:r>
          </w:p>
        </w:tc>
        <w:tc>
          <w:tcPr>
            <w:tcW w:w="3120" w:type="dxa"/>
            <w:vMerge w:val="restart"/>
            <w:vAlign w:val="center"/>
          </w:tcPr>
          <w:p w:rsidR="007D2236" w:rsidRPr="00D02597" w:rsidRDefault="007D2236" w:rsidP="00FE73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Перелік заходів п</w:t>
            </w:r>
            <w:r w:rsidRPr="00D02597">
              <w:rPr>
                <w:b/>
                <w:color w:val="000000"/>
                <w:lang w:val="uk-UA"/>
              </w:rPr>
              <w:t>рограми</w:t>
            </w:r>
          </w:p>
        </w:tc>
        <w:tc>
          <w:tcPr>
            <w:tcW w:w="926" w:type="dxa"/>
            <w:vMerge w:val="restart"/>
            <w:textDirection w:val="btLr"/>
            <w:vAlign w:val="center"/>
          </w:tcPr>
          <w:p w:rsidR="007D2236" w:rsidRPr="00D02597" w:rsidRDefault="007D2236" w:rsidP="00FE73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 xml:space="preserve"> </w:t>
            </w:r>
            <w:r w:rsidRPr="00D02597">
              <w:rPr>
                <w:b/>
                <w:color w:val="000000"/>
                <w:lang w:val="uk-UA"/>
              </w:rPr>
              <w:t>Строк виконання заходу</w:t>
            </w:r>
          </w:p>
        </w:tc>
        <w:tc>
          <w:tcPr>
            <w:tcW w:w="1352" w:type="dxa"/>
            <w:vMerge w:val="restart"/>
            <w:vAlign w:val="center"/>
          </w:tcPr>
          <w:p w:rsidR="007D2236" w:rsidRPr="00D02597" w:rsidRDefault="007D2236" w:rsidP="00FE73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 xml:space="preserve"> В</w:t>
            </w:r>
            <w:r w:rsidRPr="00D02597">
              <w:rPr>
                <w:b/>
                <w:color w:val="000000"/>
                <w:lang w:val="uk-UA"/>
              </w:rPr>
              <w:t>иконавці</w:t>
            </w:r>
          </w:p>
        </w:tc>
        <w:tc>
          <w:tcPr>
            <w:tcW w:w="1342" w:type="dxa"/>
            <w:vMerge w:val="restart"/>
            <w:textDirection w:val="btLr"/>
            <w:vAlign w:val="center"/>
          </w:tcPr>
          <w:p w:rsidR="007D2236" w:rsidRPr="00D02597" w:rsidRDefault="007D2236" w:rsidP="00FE7351">
            <w:pPr>
              <w:ind w:left="-108" w:right="-108"/>
              <w:jc w:val="center"/>
              <w:rPr>
                <w:b/>
                <w:color w:val="000000"/>
                <w:lang w:val="uk-UA"/>
              </w:rPr>
            </w:pPr>
            <w:r w:rsidRPr="00D02597">
              <w:rPr>
                <w:b/>
                <w:color w:val="000000"/>
                <w:lang w:val="uk-UA"/>
              </w:rPr>
              <w:t>Джерела фінансування</w:t>
            </w:r>
          </w:p>
        </w:tc>
        <w:tc>
          <w:tcPr>
            <w:tcW w:w="4339" w:type="dxa"/>
            <w:gridSpan w:val="5"/>
          </w:tcPr>
          <w:p w:rsidR="007D2236" w:rsidRPr="00D02597" w:rsidRDefault="007D2236" w:rsidP="00FE73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Орієнтовний обсяг</w:t>
            </w:r>
            <w:r w:rsidRPr="00D02597">
              <w:rPr>
                <w:b/>
                <w:color w:val="000000"/>
                <w:lang w:val="uk-UA"/>
              </w:rPr>
              <w:t xml:space="preserve"> фінансування</w:t>
            </w:r>
          </w:p>
          <w:p w:rsidR="007D2236" w:rsidRPr="00D02597" w:rsidRDefault="007D2236" w:rsidP="00FE7351">
            <w:pPr>
              <w:ind w:left="-108" w:right="-108"/>
              <w:jc w:val="center"/>
              <w:rPr>
                <w:b/>
                <w:color w:val="000000"/>
                <w:lang w:val="uk-UA"/>
              </w:rPr>
            </w:pPr>
            <w:r w:rsidRPr="00D02597">
              <w:rPr>
                <w:b/>
                <w:color w:val="000000"/>
                <w:lang w:val="uk-UA"/>
              </w:rPr>
              <w:t>(тис. грн.)</w:t>
            </w:r>
          </w:p>
        </w:tc>
        <w:tc>
          <w:tcPr>
            <w:tcW w:w="1981" w:type="dxa"/>
            <w:vMerge w:val="restart"/>
          </w:tcPr>
          <w:p w:rsidR="007D2236" w:rsidRDefault="007D2236" w:rsidP="00FE7351">
            <w:pPr>
              <w:ind w:left="-108" w:right="-108"/>
              <w:jc w:val="center"/>
              <w:rPr>
                <w:b/>
                <w:color w:val="000000"/>
                <w:lang w:val="uk-UA"/>
              </w:rPr>
            </w:pPr>
          </w:p>
          <w:p w:rsidR="007D2236" w:rsidRDefault="007D2236" w:rsidP="00FE7351">
            <w:pPr>
              <w:ind w:left="-108" w:right="-108"/>
              <w:jc w:val="center"/>
              <w:rPr>
                <w:b/>
                <w:color w:val="000000"/>
                <w:lang w:val="uk-UA"/>
              </w:rPr>
            </w:pPr>
          </w:p>
          <w:p w:rsidR="007D2236" w:rsidRDefault="007D2236" w:rsidP="00FE7351">
            <w:pPr>
              <w:ind w:left="-108" w:right="-108"/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Очікувані</w:t>
            </w:r>
            <w:r w:rsidRPr="00D02597">
              <w:rPr>
                <w:b/>
                <w:color w:val="000000"/>
                <w:lang w:val="uk-UA"/>
              </w:rPr>
              <w:t xml:space="preserve"> </w:t>
            </w:r>
          </w:p>
          <w:p w:rsidR="007D2236" w:rsidRPr="00D02597" w:rsidRDefault="007D2236" w:rsidP="00FE7351">
            <w:pPr>
              <w:ind w:left="-108" w:right="-108"/>
              <w:jc w:val="center"/>
              <w:rPr>
                <w:b/>
                <w:color w:val="000000"/>
                <w:lang w:val="uk-UA"/>
              </w:rPr>
            </w:pPr>
            <w:r w:rsidRPr="00D02597">
              <w:rPr>
                <w:b/>
                <w:color w:val="000000"/>
                <w:lang w:val="uk-UA"/>
              </w:rPr>
              <w:t>результат</w:t>
            </w:r>
            <w:r>
              <w:rPr>
                <w:b/>
                <w:color w:val="000000"/>
                <w:lang w:val="uk-UA"/>
              </w:rPr>
              <w:t>и</w:t>
            </w:r>
          </w:p>
        </w:tc>
      </w:tr>
      <w:tr w:rsidR="007D2236" w:rsidRPr="00D02597" w:rsidTr="003F4D04">
        <w:trPr>
          <w:trHeight w:val="156"/>
          <w:jc w:val="center"/>
        </w:trPr>
        <w:tc>
          <w:tcPr>
            <w:tcW w:w="613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819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120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926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352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342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926" w:type="dxa"/>
            <w:vMerge w:val="restart"/>
            <w:textDirection w:val="btLr"/>
          </w:tcPr>
          <w:p w:rsidR="007D2236" w:rsidRPr="00D02597" w:rsidRDefault="007D2236" w:rsidP="00FE7351">
            <w:pPr>
              <w:ind w:left="113" w:right="113"/>
              <w:jc w:val="center"/>
              <w:rPr>
                <w:b/>
                <w:color w:val="000000"/>
                <w:lang w:val="uk-UA"/>
              </w:rPr>
            </w:pPr>
            <w:r w:rsidRPr="00D02597">
              <w:rPr>
                <w:b/>
                <w:color w:val="000000"/>
                <w:lang w:val="uk-UA"/>
              </w:rPr>
              <w:t>Усього</w:t>
            </w:r>
          </w:p>
          <w:p w:rsidR="007D2236" w:rsidRPr="00D02597" w:rsidRDefault="007D2236" w:rsidP="00FE7351">
            <w:pPr>
              <w:ind w:left="113" w:right="113"/>
              <w:rPr>
                <w:b/>
                <w:color w:val="000000"/>
                <w:lang w:val="uk-UA"/>
              </w:rPr>
            </w:pPr>
          </w:p>
        </w:tc>
        <w:tc>
          <w:tcPr>
            <w:tcW w:w="3413" w:type="dxa"/>
            <w:gridSpan w:val="4"/>
          </w:tcPr>
          <w:p w:rsidR="007D2236" w:rsidRPr="00D02597" w:rsidRDefault="007D2236" w:rsidP="00FE73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Роки</w:t>
            </w:r>
          </w:p>
        </w:tc>
        <w:tc>
          <w:tcPr>
            <w:tcW w:w="1981" w:type="dxa"/>
            <w:vMerge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</w:tr>
      <w:tr w:rsidR="007D2236" w:rsidRPr="00D02597" w:rsidTr="003F4D04">
        <w:trPr>
          <w:trHeight w:val="757"/>
          <w:jc w:val="center"/>
        </w:trPr>
        <w:tc>
          <w:tcPr>
            <w:tcW w:w="613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819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120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926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352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342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926" w:type="dxa"/>
            <w:vMerge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850" w:type="dxa"/>
          </w:tcPr>
          <w:p w:rsidR="007D2236" w:rsidRPr="00D02597" w:rsidRDefault="007D2236" w:rsidP="00FE73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201</w:t>
            </w:r>
            <w:r w:rsidR="00CB628B">
              <w:rPr>
                <w:b/>
                <w:color w:val="000000"/>
                <w:lang w:val="uk-UA"/>
              </w:rPr>
              <w:t>8</w:t>
            </w:r>
          </w:p>
        </w:tc>
        <w:tc>
          <w:tcPr>
            <w:tcW w:w="851" w:type="dxa"/>
          </w:tcPr>
          <w:p w:rsidR="007D2236" w:rsidRPr="00D02597" w:rsidRDefault="007D2236" w:rsidP="00FE73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201</w:t>
            </w:r>
            <w:r w:rsidR="00CB628B">
              <w:rPr>
                <w:b/>
                <w:color w:val="000000"/>
                <w:lang w:val="uk-UA"/>
              </w:rPr>
              <w:t>9</w:t>
            </w:r>
          </w:p>
        </w:tc>
        <w:tc>
          <w:tcPr>
            <w:tcW w:w="850" w:type="dxa"/>
          </w:tcPr>
          <w:p w:rsidR="007D2236" w:rsidRPr="00D02597" w:rsidRDefault="007D2236" w:rsidP="00FE73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</w:t>
            </w:r>
            <w:r w:rsidR="00CB628B">
              <w:rPr>
                <w:b/>
                <w:color w:val="000000"/>
                <w:lang w:val="uk-UA"/>
              </w:rPr>
              <w:t>20</w:t>
            </w:r>
          </w:p>
        </w:tc>
        <w:tc>
          <w:tcPr>
            <w:tcW w:w="862" w:type="dxa"/>
          </w:tcPr>
          <w:p w:rsidR="007D2236" w:rsidRPr="00D02597" w:rsidRDefault="007D2236" w:rsidP="00FE73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</w:t>
            </w:r>
            <w:r w:rsidR="00CB628B">
              <w:rPr>
                <w:b/>
                <w:color w:val="000000"/>
                <w:lang w:val="uk-UA"/>
              </w:rPr>
              <w:t>21</w:t>
            </w:r>
          </w:p>
        </w:tc>
        <w:tc>
          <w:tcPr>
            <w:tcW w:w="1981" w:type="dxa"/>
            <w:vMerge/>
            <w:tcBorders>
              <w:bottom w:val="single" w:sz="4" w:space="0" w:color="auto"/>
            </w:tcBorders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</w:tr>
      <w:tr w:rsidR="007D2236" w:rsidRPr="00D02597" w:rsidTr="003F4D04">
        <w:trPr>
          <w:trHeight w:val="101"/>
          <w:jc w:val="center"/>
        </w:trPr>
        <w:tc>
          <w:tcPr>
            <w:tcW w:w="613" w:type="dxa"/>
            <w:tcBorders>
              <w:bottom w:val="single" w:sz="4" w:space="0" w:color="auto"/>
            </w:tcBorders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 w:rsidRPr="00D02597">
              <w:rPr>
                <w:color w:val="000000"/>
                <w:lang w:val="uk-UA"/>
              </w:rPr>
              <w:t>1</w:t>
            </w:r>
          </w:p>
        </w:tc>
        <w:tc>
          <w:tcPr>
            <w:tcW w:w="1819" w:type="dxa"/>
            <w:tcBorders>
              <w:bottom w:val="single" w:sz="4" w:space="0" w:color="auto"/>
            </w:tcBorders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 w:rsidRPr="00D02597">
              <w:rPr>
                <w:color w:val="000000"/>
                <w:lang w:val="uk-UA"/>
              </w:rPr>
              <w:t>2</w:t>
            </w:r>
          </w:p>
        </w:tc>
        <w:tc>
          <w:tcPr>
            <w:tcW w:w="3120" w:type="dxa"/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 w:rsidRPr="00D02597">
              <w:rPr>
                <w:color w:val="000000"/>
                <w:lang w:val="uk-UA"/>
              </w:rPr>
              <w:t>3</w:t>
            </w:r>
          </w:p>
        </w:tc>
        <w:tc>
          <w:tcPr>
            <w:tcW w:w="926" w:type="dxa"/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 w:rsidRPr="00D02597">
              <w:rPr>
                <w:color w:val="000000"/>
                <w:lang w:val="uk-UA"/>
              </w:rPr>
              <w:t>4</w:t>
            </w:r>
          </w:p>
        </w:tc>
        <w:tc>
          <w:tcPr>
            <w:tcW w:w="1352" w:type="dxa"/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 w:rsidRPr="00D02597">
              <w:rPr>
                <w:color w:val="000000"/>
                <w:lang w:val="uk-UA"/>
              </w:rPr>
              <w:t>5</w:t>
            </w:r>
          </w:p>
        </w:tc>
        <w:tc>
          <w:tcPr>
            <w:tcW w:w="1342" w:type="dxa"/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 w:rsidRPr="00D02597">
              <w:rPr>
                <w:color w:val="000000"/>
                <w:lang w:val="uk-UA"/>
              </w:rPr>
              <w:t>6</w:t>
            </w:r>
          </w:p>
        </w:tc>
        <w:tc>
          <w:tcPr>
            <w:tcW w:w="926" w:type="dxa"/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</w:t>
            </w:r>
          </w:p>
        </w:tc>
        <w:tc>
          <w:tcPr>
            <w:tcW w:w="850" w:type="dxa"/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</w:t>
            </w:r>
          </w:p>
        </w:tc>
        <w:tc>
          <w:tcPr>
            <w:tcW w:w="851" w:type="dxa"/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</w:t>
            </w:r>
          </w:p>
        </w:tc>
        <w:tc>
          <w:tcPr>
            <w:tcW w:w="850" w:type="dxa"/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</w:t>
            </w:r>
          </w:p>
        </w:tc>
        <w:tc>
          <w:tcPr>
            <w:tcW w:w="862" w:type="dxa"/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</w:t>
            </w:r>
          </w:p>
        </w:tc>
        <w:tc>
          <w:tcPr>
            <w:tcW w:w="1981" w:type="dxa"/>
            <w:tcBorders>
              <w:top w:val="single" w:sz="4" w:space="0" w:color="auto"/>
            </w:tcBorders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</w:t>
            </w:r>
          </w:p>
        </w:tc>
      </w:tr>
      <w:tr w:rsidR="00A02D58" w:rsidRPr="00CB628B" w:rsidTr="003F4D04">
        <w:trPr>
          <w:trHeight w:val="660"/>
          <w:jc w:val="center"/>
        </w:trPr>
        <w:tc>
          <w:tcPr>
            <w:tcW w:w="613" w:type="dxa"/>
            <w:vMerge w:val="restart"/>
            <w:tcBorders>
              <w:top w:val="single" w:sz="4" w:space="0" w:color="auto"/>
            </w:tcBorders>
          </w:tcPr>
          <w:p w:rsidR="00A02D58" w:rsidRPr="00D02597" w:rsidRDefault="00A02D58" w:rsidP="00FE7351">
            <w:pPr>
              <w:rPr>
                <w:color w:val="000000"/>
                <w:lang w:val="uk-UA"/>
              </w:rPr>
            </w:pPr>
            <w:r w:rsidRPr="00D02597">
              <w:rPr>
                <w:color w:val="000000"/>
                <w:lang w:val="uk-UA"/>
              </w:rPr>
              <w:t>1.</w:t>
            </w: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819" w:type="dxa"/>
            <w:vMerge w:val="restart"/>
            <w:tcBorders>
              <w:top w:val="single" w:sz="4" w:space="0" w:color="auto"/>
            </w:tcBorders>
          </w:tcPr>
          <w:p w:rsidR="00A02D58" w:rsidRPr="00D02597" w:rsidRDefault="006B44E1" w:rsidP="006B44E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Створення в</w:t>
            </w:r>
            <w:r w:rsidR="00A02D58">
              <w:rPr>
                <w:color w:val="000000"/>
                <w:lang w:val="uk-UA"/>
              </w:rPr>
              <w:t xml:space="preserve"> закладах </w:t>
            </w:r>
            <w:r>
              <w:rPr>
                <w:color w:val="000000"/>
                <w:lang w:val="uk-UA"/>
              </w:rPr>
              <w:t xml:space="preserve">освіти </w:t>
            </w:r>
            <w:r w:rsidR="00A02D58">
              <w:rPr>
                <w:color w:val="000000"/>
                <w:lang w:val="uk-UA"/>
              </w:rPr>
              <w:t xml:space="preserve">міста сприятливого середовища, спрямованого на збереження здоров’я учнів </w:t>
            </w:r>
          </w:p>
        </w:tc>
        <w:tc>
          <w:tcPr>
            <w:tcW w:w="3120" w:type="dxa"/>
            <w:vMerge w:val="restart"/>
          </w:tcPr>
          <w:p w:rsidR="00A02D58" w:rsidRPr="004460BA" w:rsidRDefault="00A02D58" w:rsidP="00CB628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 w:rsidRPr="004460BA">
              <w:rPr>
                <w:color w:val="000000"/>
                <w:spacing w:val="-4"/>
                <w:lang w:val="uk-UA"/>
              </w:rPr>
              <w:t>Оновлення тех</w:t>
            </w:r>
            <w:r>
              <w:rPr>
                <w:color w:val="000000"/>
                <w:spacing w:val="-4"/>
                <w:lang w:val="uk-UA"/>
              </w:rPr>
              <w:t>нологічного обладнання на харчоблоках закладів дошкільної освіти</w:t>
            </w:r>
            <w:r w:rsidR="00884090">
              <w:rPr>
                <w:color w:val="000000"/>
                <w:spacing w:val="-4"/>
                <w:lang w:val="uk-UA"/>
              </w:rPr>
              <w:t>, придбання столового та кухонного посуду</w:t>
            </w:r>
          </w:p>
        </w:tc>
        <w:tc>
          <w:tcPr>
            <w:tcW w:w="926" w:type="dxa"/>
            <w:vMerge w:val="restart"/>
          </w:tcPr>
          <w:p w:rsidR="00A02D58" w:rsidRPr="004460BA" w:rsidRDefault="00A02D58" w:rsidP="00FE735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2018-2021 роки</w:t>
            </w:r>
          </w:p>
        </w:tc>
        <w:tc>
          <w:tcPr>
            <w:tcW w:w="1352" w:type="dxa"/>
            <w:vMerge w:val="restart"/>
          </w:tcPr>
          <w:p w:rsidR="00A02D58" w:rsidRPr="00D02597" w:rsidRDefault="00A02D58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дошкільної освіти</w:t>
            </w:r>
          </w:p>
        </w:tc>
        <w:tc>
          <w:tcPr>
            <w:tcW w:w="1342" w:type="dxa"/>
            <w:tcBorders>
              <w:bottom w:val="single" w:sz="4" w:space="0" w:color="auto"/>
            </w:tcBorders>
          </w:tcPr>
          <w:p w:rsidR="00A02D58" w:rsidRPr="00D02597" w:rsidRDefault="00A02D58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Міський бюджет</w:t>
            </w:r>
          </w:p>
        </w:tc>
        <w:tc>
          <w:tcPr>
            <w:tcW w:w="926" w:type="dxa"/>
            <w:tcBorders>
              <w:bottom w:val="single" w:sz="4" w:space="0" w:color="auto"/>
            </w:tcBorders>
          </w:tcPr>
          <w:p w:rsidR="00A02D58" w:rsidRPr="00300E83" w:rsidRDefault="00587F1A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250,5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02D58" w:rsidRPr="00D02597" w:rsidRDefault="00884090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62,0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2D58" w:rsidRPr="00D02597" w:rsidRDefault="00AD7885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66,5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02D58" w:rsidRPr="00D02597" w:rsidRDefault="00E4207E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64</w:t>
            </w:r>
            <w:r w:rsidR="00884090">
              <w:rPr>
                <w:color w:val="000000"/>
                <w:lang w:val="uk-UA"/>
              </w:rPr>
              <w:t>,0</w:t>
            </w:r>
          </w:p>
        </w:tc>
        <w:tc>
          <w:tcPr>
            <w:tcW w:w="862" w:type="dxa"/>
            <w:tcBorders>
              <w:bottom w:val="single" w:sz="4" w:space="0" w:color="auto"/>
            </w:tcBorders>
          </w:tcPr>
          <w:p w:rsidR="00A02D58" w:rsidRPr="00D02597" w:rsidRDefault="00884090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58,0</w:t>
            </w:r>
          </w:p>
        </w:tc>
        <w:tc>
          <w:tcPr>
            <w:tcW w:w="1981" w:type="dxa"/>
            <w:vMerge w:val="restart"/>
          </w:tcPr>
          <w:p w:rsidR="00A02D58" w:rsidRPr="00D02597" w:rsidRDefault="00A02D58" w:rsidP="00CB628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Створення сприятливих умов для забезпечення якісного харчування вихованців закладів дошкільної освіти</w:t>
            </w:r>
          </w:p>
        </w:tc>
      </w:tr>
      <w:tr w:rsidR="00A02D58" w:rsidRPr="00D02597" w:rsidTr="003F4D04">
        <w:trPr>
          <w:trHeight w:val="688"/>
          <w:jc w:val="center"/>
        </w:trPr>
        <w:tc>
          <w:tcPr>
            <w:tcW w:w="613" w:type="dxa"/>
            <w:vMerge/>
            <w:tcBorders>
              <w:bottom w:val="single" w:sz="4" w:space="0" w:color="auto"/>
            </w:tcBorders>
          </w:tcPr>
          <w:p w:rsidR="00A02D58" w:rsidRPr="00D02597" w:rsidRDefault="00A02D58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819" w:type="dxa"/>
            <w:vMerge/>
          </w:tcPr>
          <w:p w:rsidR="00A02D58" w:rsidRDefault="00A02D58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  <w:vMerge/>
          </w:tcPr>
          <w:p w:rsidR="00A02D58" w:rsidRPr="004460BA" w:rsidRDefault="00A02D58" w:rsidP="00CB628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/>
          </w:tcPr>
          <w:p w:rsidR="00A02D58" w:rsidRDefault="00A02D58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2" w:type="dxa"/>
            <w:vMerge/>
          </w:tcPr>
          <w:p w:rsidR="00A02D58" w:rsidRDefault="00A02D58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</w:tcPr>
          <w:p w:rsidR="00A02D58" w:rsidRDefault="00A02D58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926" w:type="dxa"/>
            <w:tcBorders>
              <w:top w:val="single" w:sz="4" w:space="0" w:color="auto"/>
            </w:tcBorders>
          </w:tcPr>
          <w:p w:rsidR="00A02D58" w:rsidRPr="00D02597" w:rsidRDefault="00587F1A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79,5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02D58" w:rsidRPr="00D02597" w:rsidRDefault="00884090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2D58" w:rsidRPr="00D02597" w:rsidRDefault="00884090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18,0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02D58" w:rsidRPr="00D02597" w:rsidRDefault="00884090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22,0</w:t>
            </w:r>
          </w:p>
        </w:tc>
        <w:tc>
          <w:tcPr>
            <w:tcW w:w="862" w:type="dxa"/>
            <w:tcBorders>
              <w:top w:val="single" w:sz="4" w:space="0" w:color="auto"/>
            </w:tcBorders>
          </w:tcPr>
          <w:p w:rsidR="00A02D58" w:rsidRPr="00D02597" w:rsidRDefault="00884090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27,5</w:t>
            </w:r>
          </w:p>
        </w:tc>
        <w:tc>
          <w:tcPr>
            <w:tcW w:w="1981" w:type="dxa"/>
            <w:vMerge/>
          </w:tcPr>
          <w:p w:rsidR="00A02D58" w:rsidRPr="00D02597" w:rsidRDefault="00A02D58" w:rsidP="00FE7351">
            <w:pPr>
              <w:rPr>
                <w:color w:val="000000"/>
                <w:lang w:val="uk-UA"/>
              </w:rPr>
            </w:pPr>
          </w:p>
        </w:tc>
      </w:tr>
      <w:tr w:rsidR="00A02D58" w:rsidRPr="00D02597" w:rsidTr="003F4D04">
        <w:trPr>
          <w:trHeight w:val="435"/>
          <w:jc w:val="center"/>
        </w:trPr>
        <w:tc>
          <w:tcPr>
            <w:tcW w:w="613" w:type="dxa"/>
            <w:vMerge w:val="restart"/>
            <w:tcBorders>
              <w:top w:val="single" w:sz="4" w:space="0" w:color="auto"/>
            </w:tcBorders>
          </w:tcPr>
          <w:p w:rsidR="00A02D58" w:rsidRPr="00D02597" w:rsidRDefault="00A02D58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1.2</w:t>
            </w:r>
          </w:p>
        </w:tc>
        <w:tc>
          <w:tcPr>
            <w:tcW w:w="1819" w:type="dxa"/>
            <w:vMerge/>
          </w:tcPr>
          <w:p w:rsidR="00A02D58" w:rsidRPr="00D02597" w:rsidRDefault="00A02D58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  <w:vMerge w:val="restart"/>
          </w:tcPr>
          <w:p w:rsidR="00A02D58" w:rsidRPr="004460BA" w:rsidRDefault="00A02D58" w:rsidP="00CB628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 w:rsidRPr="004460BA">
              <w:rPr>
                <w:color w:val="000000"/>
                <w:spacing w:val="-4"/>
                <w:lang w:val="uk-UA"/>
              </w:rPr>
              <w:t>Поповнення медичних кабінетів</w:t>
            </w:r>
            <w:r>
              <w:rPr>
                <w:color w:val="000000"/>
                <w:spacing w:val="-4"/>
                <w:lang w:val="uk-UA"/>
              </w:rPr>
              <w:t xml:space="preserve"> закладів дошкільної, загальної середньої освіти міста медичним обладнанням</w:t>
            </w:r>
          </w:p>
        </w:tc>
        <w:tc>
          <w:tcPr>
            <w:tcW w:w="926" w:type="dxa"/>
            <w:vMerge w:val="restart"/>
          </w:tcPr>
          <w:p w:rsidR="00A02D58" w:rsidRPr="004460BA" w:rsidRDefault="00A02D58" w:rsidP="000143B0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2018-2021 роки</w:t>
            </w:r>
          </w:p>
        </w:tc>
        <w:tc>
          <w:tcPr>
            <w:tcW w:w="1352" w:type="dxa"/>
            <w:vMerge w:val="restart"/>
          </w:tcPr>
          <w:p w:rsidR="00A02D58" w:rsidRPr="00D02597" w:rsidRDefault="00A02D58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освіти міста</w:t>
            </w:r>
          </w:p>
        </w:tc>
        <w:tc>
          <w:tcPr>
            <w:tcW w:w="1342" w:type="dxa"/>
            <w:tcBorders>
              <w:bottom w:val="single" w:sz="4" w:space="0" w:color="auto"/>
            </w:tcBorders>
          </w:tcPr>
          <w:p w:rsidR="00A02D58" w:rsidRPr="00D02597" w:rsidRDefault="00A02D58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Міський бюджет</w:t>
            </w:r>
          </w:p>
        </w:tc>
        <w:tc>
          <w:tcPr>
            <w:tcW w:w="926" w:type="dxa"/>
            <w:tcBorders>
              <w:bottom w:val="single" w:sz="4" w:space="0" w:color="auto"/>
            </w:tcBorders>
          </w:tcPr>
          <w:p w:rsidR="00A02D58" w:rsidRPr="00D02597" w:rsidRDefault="00587F1A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13,2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02D58" w:rsidRPr="00D02597" w:rsidRDefault="00F445C4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  <w:r w:rsidR="00884090">
              <w:rPr>
                <w:color w:val="000000"/>
                <w:lang w:val="uk-UA"/>
              </w:rPr>
              <w:t>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2D58" w:rsidRPr="00D02597" w:rsidRDefault="00E4207E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02D58" w:rsidRPr="00D02597" w:rsidRDefault="00F445C4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  <w:r w:rsidR="00E4207E">
              <w:rPr>
                <w:color w:val="000000"/>
                <w:lang w:val="uk-UA"/>
              </w:rPr>
              <w:t>,0</w:t>
            </w:r>
          </w:p>
        </w:tc>
        <w:tc>
          <w:tcPr>
            <w:tcW w:w="862" w:type="dxa"/>
            <w:tcBorders>
              <w:bottom w:val="single" w:sz="4" w:space="0" w:color="auto"/>
            </w:tcBorders>
          </w:tcPr>
          <w:p w:rsidR="00A02D58" w:rsidRPr="00D02597" w:rsidRDefault="00F445C4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3,5</w:t>
            </w:r>
          </w:p>
        </w:tc>
        <w:tc>
          <w:tcPr>
            <w:tcW w:w="1981" w:type="dxa"/>
            <w:vMerge w:val="restart"/>
          </w:tcPr>
          <w:p w:rsidR="00A02D58" w:rsidRPr="00D02597" w:rsidRDefault="00A02D58" w:rsidP="00EC42F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Надання якісної медичної допомоги вихованцям, учням закладів освіти</w:t>
            </w:r>
          </w:p>
        </w:tc>
      </w:tr>
      <w:tr w:rsidR="00A02D58" w:rsidRPr="00D02597" w:rsidTr="003F4D04">
        <w:trPr>
          <w:trHeight w:val="457"/>
          <w:jc w:val="center"/>
        </w:trPr>
        <w:tc>
          <w:tcPr>
            <w:tcW w:w="613" w:type="dxa"/>
            <w:vMerge/>
            <w:tcBorders>
              <w:bottom w:val="single" w:sz="4" w:space="0" w:color="auto"/>
            </w:tcBorders>
          </w:tcPr>
          <w:p w:rsidR="00A02D58" w:rsidRDefault="00A02D58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819" w:type="dxa"/>
            <w:vMerge/>
          </w:tcPr>
          <w:p w:rsidR="00A02D58" w:rsidRPr="00D02597" w:rsidRDefault="00A02D58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  <w:vMerge/>
          </w:tcPr>
          <w:p w:rsidR="00A02D58" w:rsidRPr="004460BA" w:rsidRDefault="00A02D58" w:rsidP="00CB628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/>
          </w:tcPr>
          <w:p w:rsidR="00A02D58" w:rsidRDefault="00A02D58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2" w:type="dxa"/>
            <w:vMerge/>
          </w:tcPr>
          <w:p w:rsidR="00A02D58" w:rsidRDefault="00A02D58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</w:tcPr>
          <w:p w:rsidR="00A02D58" w:rsidRDefault="00A02D58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926" w:type="dxa"/>
            <w:tcBorders>
              <w:top w:val="single" w:sz="4" w:space="0" w:color="auto"/>
            </w:tcBorders>
          </w:tcPr>
          <w:p w:rsidR="00A02D58" w:rsidRPr="00D02597" w:rsidRDefault="00587F1A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6,0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02D58" w:rsidRPr="00D02597" w:rsidRDefault="00884090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2D58" w:rsidRPr="00D02597" w:rsidRDefault="00884090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02D58" w:rsidRPr="00D02597" w:rsidRDefault="00884090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</w:t>
            </w:r>
          </w:p>
        </w:tc>
        <w:tc>
          <w:tcPr>
            <w:tcW w:w="862" w:type="dxa"/>
            <w:tcBorders>
              <w:top w:val="single" w:sz="4" w:space="0" w:color="auto"/>
            </w:tcBorders>
          </w:tcPr>
          <w:p w:rsidR="00A02D58" w:rsidRPr="00D02597" w:rsidRDefault="00884090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</w:t>
            </w:r>
          </w:p>
        </w:tc>
        <w:tc>
          <w:tcPr>
            <w:tcW w:w="1981" w:type="dxa"/>
            <w:vMerge/>
          </w:tcPr>
          <w:p w:rsidR="00A02D58" w:rsidRPr="00D02597" w:rsidRDefault="00A02D58" w:rsidP="00FE7351">
            <w:pPr>
              <w:rPr>
                <w:color w:val="000000"/>
                <w:lang w:val="uk-UA"/>
              </w:rPr>
            </w:pPr>
          </w:p>
        </w:tc>
      </w:tr>
      <w:tr w:rsidR="00A02D58" w:rsidRPr="00D02597" w:rsidTr="003F4D04">
        <w:trPr>
          <w:trHeight w:val="342"/>
          <w:jc w:val="center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</w:tcPr>
          <w:p w:rsidR="00A02D58" w:rsidRPr="00D02597" w:rsidRDefault="00A02D58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1.3</w:t>
            </w:r>
          </w:p>
        </w:tc>
        <w:tc>
          <w:tcPr>
            <w:tcW w:w="1819" w:type="dxa"/>
            <w:vMerge/>
          </w:tcPr>
          <w:p w:rsidR="00A02D58" w:rsidRPr="00D02597" w:rsidRDefault="00A02D58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</w:tcPr>
          <w:p w:rsidR="00A02D58" w:rsidRPr="004460BA" w:rsidRDefault="00A02D58" w:rsidP="00884090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Забезпечення стовідсоткового проходження профілактичних медичних оглядів </w:t>
            </w:r>
            <w:r w:rsidR="00884090">
              <w:rPr>
                <w:color w:val="000000"/>
                <w:spacing w:val="-4"/>
                <w:lang w:val="uk-UA"/>
              </w:rPr>
              <w:t xml:space="preserve"> вихованцями, </w:t>
            </w:r>
            <w:r>
              <w:rPr>
                <w:color w:val="000000"/>
                <w:spacing w:val="-4"/>
                <w:lang w:val="uk-UA"/>
              </w:rPr>
              <w:t>учн</w:t>
            </w:r>
            <w:r w:rsidR="00884090">
              <w:rPr>
                <w:color w:val="000000"/>
                <w:spacing w:val="-4"/>
                <w:lang w:val="uk-UA"/>
              </w:rPr>
              <w:t xml:space="preserve">ями  закладів </w:t>
            </w:r>
            <w:r>
              <w:rPr>
                <w:color w:val="000000"/>
                <w:spacing w:val="-4"/>
                <w:lang w:val="uk-UA"/>
              </w:rPr>
              <w:t xml:space="preserve"> освіти</w:t>
            </w:r>
            <w:r w:rsidR="00884090">
              <w:rPr>
                <w:color w:val="000000"/>
                <w:spacing w:val="-4"/>
                <w:lang w:val="uk-UA"/>
              </w:rPr>
              <w:t xml:space="preserve"> міста</w:t>
            </w:r>
          </w:p>
        </w:tc>
        <w:tc>
          <w:tcPr>
            <w:tcW w:w="926" w:type="dxa"/>
          </w:tcPr>
          <w:p w:rsidR="00A02D58" w:rsidRPr="004460BA" w:rsidRDefault="00A02D58" w:rsidP="000143B0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2018-2021 роки</w:t>
            </w:r>
          </w:p>
        </w:tc>
        <w:tc>
          <w:tcPr>
            <w:tcW w:w="1352" w:type="dxa"/>
          </w:tcPr>
          <w:p w:rsidR="00A02D58" w:rsidRPr="00D02597" w:rsidRDefault="00A02D58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освіти міста</w:t>
            </w:r>
          </w:p>
        </w:tc>
        <w:tc>
          <w:tcPr>
            <w:tcW w:w="1342" w:type="dxa"/>
          </w:tcPr>
          <w:p w:rsidR="00A02D58" w:rsidRPr="00D02597" w:rsidRDefault="00A02D58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Міський бюджет</w:t>
            </w:r>
          </w:p>
        </w:tc>
        <w:tc>
          <w:tcPr>
            <w:tcW w:w="4339" w:type="dxa"/>
            <w:gridSpan w:val="5"/>
          </w:tcPr>
          <w:p w:rsidR="00A02D58" w:rsidRPr="00D02597" w:rsidRDefault="00A02D58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Не потребує фінансування</w:t>
            </w:r>
          </w:p>
        </w:tc>
        <w:tc>
          <w:tcPr>
            <w:tcW w:w="1981" w:type="dxa"/>
          </w:tcPr>
          <w:p w:rsidR="00A02D58" w:rsidRPr="00D02597" w:rsidRDefault="00A02D58" w:rsidP="00EC42F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Вчасне виявлення захворювань та збереження здоров’я дітей</w:t>
            </w:r>
          </w:p>
        </w:tc>
      </w:tr>
      <w:tr w:rsidR="00A02D58" w:rsidRPr="00D02597" w:rsidTr="003F4D04">
        <w:trPr>
          <w:trHeight w:val="342"/>
          <w:jc w:val="center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</w:tcPr>
          <w:p w:rsidR="00A02D58" w:rsidRPr="00D02597" w:rsidRDefault="00A02D58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1.4</w:t>
            </w:r>
          </w:p>
        </w:tc>
        <w:tc>
          <w:tcPr>
            <w:tcW w:w="1819" w:type="dxa"/>
            <w:vMerge/>
          </w:tcPr>
          <w:p w:rsidR="00A02D58" w:rsidRPr="00D02597" w:rsidRDefault="00A02D58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</w:tcPr>
          <w:p w:rsidR="00A02D58" w:rsidRPr="004460BA" w:rsidRDefault="00A02D58" w:rsidP="00EC42F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Проведення міських конкурсів «Школа сприяння здоров’ю», «Керуй своїм життям» та участь учнів міста в обласних турах вищезазначених конкурсів</w:t>
            </w:r>
          </w:p>
        </w:tc>
        <w:tc>
          <w:tcPr>
            <w:tcW w:w="926" w:type="dxa"/>
          </w:tcPr>
          <w:p w:rsidR="00A02D58" w:rsidRPr="004460BA" w:rsidRDefault="00A02D58" w:rsidP="000143B0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2018-2021 роки</w:t>
            </w:r>
          </w:p>
        </w:tc>
        <w:tc>
          <w:tcPr>
            <w:tcW w:w="1352" w:type="dxa"/>
          </w:tcPr>
          <w:p w:rsidR="00A02D58" w:rsidRPr="00D02597" w:rsidRDefault="00A02D58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</w:t>
            </w:r>
            <w:r w:rsidR="00884090">
              <w:rPr>
                <w:color w:val="000000"/>
                <w:spacing w:val="-4"/>
                <w:lang w:val="uk-UA"/>
              </w:rPr>
              <w:t xml:space="preserve">загальної середньої </w:t>
            </w:r>
            <w:r>
              <w:rPr>
                <w:color w:val="000000"/>
                <w:spacing w:val="-4"/>
                <w:lang w:val="uk-UA"/>
              </w:rPr>
              <w:t>освіти міста</w:t>
            </w:r>
          </w:p>
        </w:tc>
        <w:tc>
          <w:tcPr>
            <w:tcW w:w="1342" w:type="dxa"/>
          </w:tcPr>
          <w:p w:rsidR="00A02D58" w:rsidRPr="00D02597" w:rsidRDefault="00A02D58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Міський бюджет</w:t>
            </w:r>
          </w:p>
        </w:tc>
        <w:tc>
          <w:tcPr>
            <w:tcW w:w="4339" w:type="dxa"/>
            <w:gridSpan w:val="5"/>
          </w:tcPr>
          <w:p w:rsidR="00A02D58" w:rsidRPr="00D02597" w:rsidRDefault="00A02D58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81" w:type="dxa"/>
          </w:tcPr>
          <w:p w:rsidR="00A02D58" w:rsidRPr="00D02597" w:rsidRDefault="00A02D58" w:rsidP="00EC42F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Збільшення мережі шкіл сприяння здоров’ю, забезпечення освіти учнів на основі життєвих навичок</w:t>
            </w:r>
          </w:p>
        </w:tc>
      </w:tr>
      <w:tr w:rsidR="00BA327B" w:rsidRPr="00723D2C" w:rsidTr="003F4D04">
        <w:trPr>
          <w:trHeight w:val="465"/>
          <w:jc w:val="center"/>
        </w:trPr>
        <w:tc>
          <w:tcPr>
            <w:tcW w:w="613" w:type="dxa"/>
            <w:vMerge w:val="restart"/>
            <w:tcBorders>
              <w:top w:val="single" w:sz="4" w:space="0" w:color="auto"/>
            </w:tcBorders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1.5</w:t>
            </w:r>
          </w:p>
        </w:tc>
        <w:tc>
          <w:tcPr>
            <w:tcW w:w="1819" w:type="dxa"/>
            <w:vMerge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  <w:vMerge w:val="restart"/>
          </w:tcPr>
          <w:p w:rsidR="00BA327B" w:rsidRDefault="00BA327B" w:rsidP="00EC42F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Забезпечення харчуванням вихованців закладів дошкільної освіти</w:t>
            </w:r>
          </w:p>
        </w:tc>
        <w:tc>
          <w:tcPr>
            <w:tcW w:w="926" w:type="dxa"/>
            <w:vMerge w:val="restart"/>
          </w:tcPr>
          <w:p w:rsidR="00BA327B" w:rsidRPr="004460BA" w:rsidRDefault="00BA327B" w:rsidP="00A5652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2018-2021 роки</w:t>
            </w:r>
          </w:p>
        </w:tc>
        <w:tc>
          <w:tcPr>
            <w:tcW w:w="1352" w:type="dxa"/>
            <w:vMerge w:val="restart"/>
          </w:tcPr>
          <w:p w:rsidR="00BA327B" w:rsidRPr="00D02597" w:rsidRDefault="00BA327B" w:rsidP="00A5652B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дошкільної освіти міста</w:t>
            </w:r>
          </w:p>
        </w:tc>
        <w:tc>
          <w:tcPr>
            <w:tcW w:w="1342" w:type="dxa"/>
            <w:tcBorders>
              <w:bottom w:val="single" w:sz="4" w:space="0" w:color="auto"/>
            </w:tcBorders>
          </w:tcPr>
          <w:p w:rsidR="00BA327B" w:rsidRPr="00D02597" w:rsidRDefault="00BA327B" w:rsidP="00A5652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Міський бюджет</w:t>
            </w:r>
          </w:p>
        </w:tc>
        <w:tc>
          <w:tcPr>
            <w:tcW w:w="926" w:type="dxa"/>
            <w:tcBorders>
              <w:bottom w:val="single" w:sz="4" w:space="0" w:color="auto"/>
              <w:right w:val="single" w:sz="4" w:space="0" w:color="auto"/>
            </w:tcBorders>
          </w:tcPr>
          <w:p w:rsidR="00BA327B" w:rsidRDefault="00970CC4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6076,1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1400,5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1483,1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1557,3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</w:tcBorders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1635,2</w:t>
            </w:r>
          </w:p>
        </w:tc>
        <w:tc>
          <w:tcPr>
            <w:tcW w:w="1981" w:type="dxa"/>
            <w:vMerge w:val="restart"/>
          </w:tcPr>
          <w:p w:rsidR="00BA327B" w:rsidRDefault="00BA327B" w:rsidP="00EC42F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Забезпечення вихованців закладів дошкільної освіти повноцінним </w:t>
            </w:r>
            <w:r w:rsidRPr="00BA327B">
              <w:rPr>
                <w:color w:val="000000"/>
                <w:lang w:val="uk-UA"/>
              </w:rPr>
              <w:t>харчуванням</w:t>
            </w:r>
          </w:p>
          <w:p w:rsidR="00BA327B" w:rsidRDefault="00BA327B" w:rsidP="00EC42FB">
            <w:pPr>
              <w:jc w:val="both"/>
              <w:rPr>
                <w:color w:val="000000"/>
                <w:lang w:val="uk-UA"/>
              </w:rPr>
            </w:pPr>
          </w:p>
        </w:tc>
      </w:tr>
      <w:tr w:rsidR="00BA327B" w:rsidRPr="00BA327B" w:rsidTr="003F4D04">
        <w:trPr>
          <w:trHeight w:val="440"/>
          <w:jc w:val="center"/>
        </w:trPr>
        <w:tc>
          <w:tcPr>
            <w:tcW w:w="613" w:type="dxa"/>
            <w:vMerge/>
            <w:tcBorders>
              <w:bottom w:val="single" w:sz="4" w:space="0" w:color="auto"/>
            </w:tcBorders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819" w:type="dxa"/>
            <w:vMerge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  <w:vMerge/>
          </w:tcPr>
          <w:p w:rsidR="00BA327B" w:rsidRDefault="00BA327B" w:rsidP="00EC42F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/>
          </w:tcPr>
          <w:p w:rsidR="00BA327B" w:rsidRDefault="00BA327B" w:rsidP="00A5652B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2" w:type="dxa"/>
            <w:vMerge/>
          </w:tcPr>
          <w:p w:rsidR="00BA327B" w:rsidRDefault="00BA327B" w:rsidP="00A5652B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</w:tcPr>
          <w:p w:rsidR="00BA327B" w:rsidRDefault="00BA327B" w:rsidP="00A5652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926" w:type="dxa"/>
            <w:tcBorders>
              <w:top w:val="single" w:sz="4" w:space="0" w:color="auto"/>
              <w:right w:val="single" w:sz="4" w:space="0" w:color="auto"/>
            </w:tcBorders>
          </w:tcPr>
          <w:p w:rsidR="00BA327B" w:rsidRDefault="00F276D6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7841,7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1807,5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1914,1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2009,8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</w:tcBorders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2110,3</w:t>
            </w:r>
          </w:p>
        </w:tc>
        <w:tc>
          <w:tcPr>
            <w:tcW w:w="1981" w:type="dxa"/>
            <w:vMerge/>
          </w:tcPr>
          <w:p w:rsidR="00BA327B" w:rsidRDefault="00BA327B" w:rsidP="00EC42FB">
            <w:pPr>
              <w:jc w:val="both"/>
              <w:rPr>
                <w:color w:val="000000"/>
                <w:lang w:val="uk-UA"/>
              </w:rPr>
            </w:pPr>
          </w:p>
        </w:tc>
      </w:tr>
      <w:tr w:rsidR="00BA327B" w:rsidRPr="00BA327B" w:rsidTr="003F4D04">
        <w:trPr>
          <w:trHeight w:val="1094"/>
          <w:jc w:val="center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1.6</w:t>
            </w:r>
          </w:p>
        </w:tc>
        <w:tc>
          <w:tcPr>
            <w:tcW w:w="1819" w:type="dxa"/>
            <w:vMerge/>
            <w:tcBorders>
              <w:bottom w:val="single" w:sz="4" w:space="0" w:color="auto"/>
            </w:tcBorders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</w:tcPr>
          <w:p w:rsidR="00BA327B" w:rsidRDefault="00BA327B" w:rsidP="00EC42F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Звільнення від сплати за харчування окремих категорій вихованців закладів дошкільної освіти</w:t>
            </w:r>
          </w:p>
          <w:p w:rsidR="00BA327B" w:rsidRDefault="00BA327B" w:rsidP="00EC42F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  <w:p w:rsidR="00BA327B" w:rsidRDefault="00BA327B" w:rsidP="00EC42F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</w:tcPr>
          <w:p w:rsidR="00BA327B" w:rsidRPr="004460BA" w:rsidRDefault="00BA327B" w:rsidP="001B38F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2018-2021 роки</w:t>
            </w:r>
          </w:p>
        </w:tc>
        <w:tc>
          <w:tcPr>
            <w:tcW w:w="1352" w:type="dxa"/>
          </w:tcPr>
          <w:p w:rsidR="00BA327B" w:rsidRPr="00D02597" w:rsidRDefault="00BA327B" w:rsidP="001B38F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дошкільної освіти міста</w:t>
            </w:r>
          </w:p>
        </w:tc>
        <w:tc>
          <w:tcPr>
            <w:tcW w:w="1342" w:type="dxa"/>
          </w:tcPr>
          <w:p w:rsidR="00BA327B" w:rsidRPr="00D02597" w:rsidRDefault="00BA327B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Міський бюджет</w:t>
            </w:r>
          </w:p>
        </w:tc>
        <w:tc>
          <w:tcPr>
            <w:tcW w:w="4339" w:type="dxa"/>
            <w:gridSpan w:val="5"/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81" w:type="dxa"/>
            <w:vMerge/>
          </w:tcPr>
          <w:p w:rsidR="00BA327B" w:rsidRDefault="00BA327B" w:rsidP="00EC42FB">
            <w:pPr>
              <w:jc w:val="both"/>
              <w:rPr>
                <w:color w:val="000000"/>
                <w:lang w:val="uk-UA"/>
              </w:rPr>
            </w:pPr>
          </w:p>
        </w:tc>
      </w:tr>
      <w:tr w:rsidR="00BA327B" w:rsidRPr="00D02597" w:rsidTr="003F4D04">
        <w:trPr>
          <w:trHeight w:val="278"/>
          <w:jc w:val="center"/>
        </w:trPr>
        <w:tc>
          <w:tcPr>
            <w:tcW w:w="613" w:type="dxa"/>
            <w:vMerge w:val="restart"/>
            <w:tcBorders>
              <w:top w:val="single" w:sz="4" w:space="0" w:color="auto"/>
            </w:tcBorders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</w:tcBorders>
          </w:tcPr>
          <w:p w:rsidR="00BA327B" w:rsidRPr="00147B58" w:rsidRDefault="00BA327B" w:rsidP="00FE7351">
            <w:pPr>
              <w:rPr>
                <w:b/>
                <w:color w:val="000000"/>
                <w:lang w:val="uk-UA"/>
              </w:rPr>
            </w:pPr>
            <w:r w:rsidRPr="00147B58">
              <w:rPr>
                <w:b/>
                <w:color w:val="000000"/>
                <w:lang w:val="uk-UA"/>
              </w:rPr>
              <w:t>Разом</w:t>
            </w:r>
          </w:p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 w:rsidRPr="00147B58">
              <w:rPr>
                <w:b/>
                <w:color w:val="000000"/>
                <w:lang w:val="uk-UA"/>
              </w:rPr>
              <w:t>за напрямом 1</w:t>
            </w:r>
          </w:p>
        </w:tc>
        <w:tc>
          <w:tcPr>
            <w:tcW w:w="3120" w:type="dxa"/>
            <w:vMerge w:val="restart"/>
          </w:tcPr>
          <w:p w:rsidR="00BA327B" w:rsidRPr="004460BA" w:rsidRDefault="00BA327B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 w:val="restart"/>
          </w:tcPr>
          <w:p w:rsidR="00BA327B" w:rsidRPr="004460BA" w:rsidRDefault="00BA327B" w:rsidP="00FE7351">
            <w:pPr>
              <w:jc w:val="both"/>
              <w:rPr>
                <w:color w:val="000000"/>
              </w:rPr>
            </w:pPr>
          </w:p>
        </w:tc>
        <w:tc>
          <w:tcPr>
            <w:tcW w:w="1352" w:type="dxa"/>
            <w:vMerge w:val="restart"/>
          </w:tcPr>
          <w:p w:rsidR="00BA327B" w:rsidRPr="00D02597" w:rsidRDefault="00BA327B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</w:tcPr>
          <w:p w:rsidR="00BA327B" w:rsidRPr="00147B58" w:rsidRDefault="00BA327B" w:rsidP="00FE7351">
            <w:pPr>
              <w:rPr>
                <w:b/>
                <w:color w:val="000000"/>
                <w:lang w:val="uk-UA"/>
              </w:rPr>
            </w:pPr>
            <w:r w:rsidRPr="00147B58">
              <w:rPr>
                <w:b/>
                <w:color w:val="000000"/>
                <w:lang w:val="uk-UA"/>
              </w:rPr>
              <w:t>Усього</w:t>
            </w:r>
          </w:p>
        </w:tc>
        <w:tc>
          <w:tcPr>
            <w:tcW w:w="926" w:type="dxa"/>
          </w:tcPr>
          <w:p w:rsidR="00BA327B" w:rsidRPr="006C0F14" w:rsidRDefault="006E60C0" w:rsidP="000B39ED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14267,0</w:t>
            </w:r>
          </w:p>
        </w:tc>
        <w:tc>
          <w:tcPr>
            <w:tcW w:w="850" w:type="dxa"/>
          </w:tcPr>
          <w:p w:rsidR="00BA327B" w:rsidRPr="006C0F14" w:rsidRDefault="006E60C0" w:rsidP="000B39ED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3286,5</w:t>
            </w:r>
          </w:p>
        </w:tc>
        <w:tc>
          <w:tcPr>
            <w:tcW w:w="851" w:type="dxa"/>
          </w:tcPr>
          <w:p w:rsidR="00BA327B" w:rsidRPr="006C0F14" w:rsidRDefault="006E60C0" w:rsidP="000B39ED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3486,9</w:t>
            </w:r>
          </w:p>
        </w:tc>
        <w:tc>
          <w:tcPr>
            <w:tcW w:w="850" w:type="dxa"/>
          </w:tcPr>
          <w:p w:rsidR="00BA327B" w:rsidRPr="006C0F14" w:rsidRDefault="006E60C0" w:rsidP="000B39ED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3657,6</w:t>
            </w:r>
          </w:p>
        </w:tc>
        <w:tc>
          <w:tcPr>
            <w:tcW w:w="862" w:type="dxa"/>
          </w:tcPr>
          <w:p w:rsidR="00BA327B" w:rsidRPr="006C0F14" w:rsidRDefault="006E60C0" w:rsidP="000B39ED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3836,0</w:t>
            </w:r>
          </w:p>
        </w:tc>
        <w:tc>
          <w:tcPr>
            <w:tcW w:w="1981" w:type="dxa"/>
            <w:vMerge w:val="restart"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</w:tr>
      <w:tr w:rsidR="00BA327B" w:rsidRPr="00D02597" w:rsidTr="003F4D04">
        <w:trPr>
          <w:trHeight w:val="342"/>
          <w:jc w:val="center"/>
        </w:trPr>
        <w:tc>
          <w:tcPr>
            <w:tcW w:w="613" w:type="dxa"/>
            <w:vMerge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819" w:type="dxa"/>
            <w:vMerge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  <w:vMerge/>
          </w:tcPr>
          <w:p w:rsidR="00BA327B" w:rsidRPr="004460BA" w:rsidRDefault="00BA327B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/>
          </w:tcPr>
          <w:p w:rsidR="00BA327B" w:rsidRPr="004460BA" w:rsidRDefault="00BA327B" w:rsidP="00FE7351">
            <w:pPr>
              <w:jc w:val="both"/>
              <w:rPr>
                <w:color w:val="000000"/>
              </w:rPr>
            </w:pPr>
          </w:p>
        </w:tc>
        <w:tc>
          <w:tcPr>
            <w:tcW w:w="1352" w:type="dxa"/>
            <w:vMerge/>
          </w:tcPr>
          <w:p w:rsidR="00BA327B" w:rsidRPr="00D02597" w:rsidRDefault="00BA327B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Міський бюджет</w:t>
            </w:r>
          </w:p>
        </w:tc>
        <w:tc>
          <w:tcPr>
            <w:tcW w:w="926" w:type="dxa"/>
          </w:tcPr>
          <w:p w:rsidR="00BA327B" w:rsidRPr="00D02597" w:rsidRDefault="006E60C0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6339,8</w:t>
            </w:r>
          </w:p>
        </w:tc>
        <w:tc>
          <w:tcPr>
            <w:tcW w:w="850" w:type="dxa"/>
          </w:tcPr>
          <w:p w:rsidR="00BA327B" w:rsidRPr="00D02597" w:rsidRDefault="006E60C0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1465,5</w:t>
            </w:r>
          </w:p>
        </w:tc>
        <w:tc>
          <w:tcPr>
            <w:tcW w:w="851" w:type="dxa"/>
          </w:tcPr>
          <w:p w:rsidR="00BA327B" w:rsidRPr="00D02597" w:rsidRDefault="006E60C0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1553,3</w:t>
            </w:r>
          </w:p>
        </w:tc>
        <w:tc>
          <w:tcPr>
            <w:tcW w:w="850" w:type="dxa"/>
          </w:tcPr>
          <w:p w:rsidR="00BA327B" w:rsidRPr="00D02597" w:rsidRDefault="006E60C0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1624,3</w:t>
            </w:r>
          </w:p>
        </w:tc>
        <w:tc>
          <w:tcPr>
            <w:tcW w:w="862" w:type="dxa"/>
          </w:tcPr>
          <w:p w:rsidR="00BA327B" w:rsidRPr="00D02597" w:rsidRDefault="006E60C0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1696,7</w:t>
            </w:r>
          </w:p>
        </w:tc>
        <w:tc>
          <w:tcPr>
            <w:tcW w:w="1981" w:type="dxa"/>
            <w:vMerge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</w:tr>
      <w:tr w:rsidR="00BA327B" w:rsidRPr="00D02597" w:rsidTr="003F4D04">
        <w:trPr>
          <w:trHeight w:val="500"/>
          <w:jc w:val="center"/>
        </w:trPr>
        <w:tc>
          <w:tcPr>
            <w:tcW w:w="613" w:type="dxa"/>
            <w:vMerge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819" w:type="dxa"/>
            <w:vMerge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  <w:vMerge/>
          </w:tcPr>
          <w:p w:rsidR="00BA327B" w:rsidRPr="004460BA" w:rsidRDefault="00BA327B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/>
          </w:tcPr>
          <w:p w:rsidR="00BA327B" w:rsidRPr="004460BA" w:rsidRDefault="00BA327B" w:rsidP="00FE7351">
            <w:pPr>
              <w:jc w:val="both"/>
              <w:rPr>
                <w:color w:val="000000"/>
              </w:rPr>
            </w:pPr>
          </w:p>
        </w:tc>
        <w:tc>
          <w:tcPr>
            <w:tcW w:w="1352" w:type="dxa"/>
            <w:vMerge/>
          </w:tcPr>
          <w:p w:rsidR="00BA327B" w:rsidRPr="00D02597" w:rsidRDefault="00BA327B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926" w:type="dxa"/>
          </w:tcPr>
          <w:p w:rsidR="00BA327B" w:rsidRPr="00D02597" w:rsidRDefault="006E60C0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7927,2</w:t>
            </w:r>
          </w:p>
        </w:tc>
        <w:tc>
          <w:tcPr>
            <w:tcW w:w="850" w:type="dxa"/>
          </w:tcPr>
          <w:p w:rsidR="00BA327B" w:rsidRPr="00D02597" w:rsidRDefault="006E60C0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1821,0</w:t>
            </w:r>
          </w:p>
        </w:tc>
        <w:tc>
          <w:tcPr>
            <w:tcW w:w="851" w:type="dxa"/>
          </w:tcPr>
          <w:p w:rsidR="00BA327B" w:rsidRPr="00D02597" w:rsidRDefault="006E60C0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1933,6</w:t>
            </w:r>
          </w:p>
        </w:tc>
        <w:tc>
          <w:tcPr>
            <w:tcW w:w="850" w:type="dxa"/>
          </w:tcPr>
          <w:p w:rsidR="00BA327B" w:rsidRPr="00D02597" w:rsidRDefault="006E60C0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2033,3</w:t>
            </w:r>
          </w:p>
        </w:tc>
        <w:tc>
          <w:tcPr>
            <w:tcW w:w="862" w:type="dxa"/>
          </w:tcPr>
          <w:p w:rsidR="00BA327B" w:rsidRPr="00D02597" w:rsidRDefault="006E60C0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2139,3</w:t>
            </w:r>
          </w:p>
        </w:tc>
        <w:tc>
          <w:tcPr>
            <w:tcW w:w="1981" w:type="dxa"/>
            <w:vMerge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</w:tr>
      <w:tr w:rsidR="00BA327B" w:rsidRPr="00723D2C" w:rsidTr="003F4D04">
        <w:trPr>
          <w:trHeight w:val="342"/>
          <w:jc w:val="center"/>
        </w:trPr>
        <w:tc>
          <w:tcPr>
            <w:tcW w:w="613" w:type="dxa"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2.1</w:t>
            </w:r>
          </w:p>
        </w:tc>
        <w:tc>
          <w:tcPr>
            <w:tcW w:w="1819" w:type="dxa"/>
            <w:vMerge w:val="restart"/>
          </w:tcPr>
          <w:p w:rsidR="00BA327B" w:rsidRPr="00D02597" w:rsidRDefault="00BA327B" w:rsidP="00207E1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Забезпечення конституційних прав і державних гарантій щодо доступності здобуття дошкільної освіти </w:t>
            </w:r>
          </w:p>
        </w:tc>
        <w:tc>
          <w:tcPr>
            <w:tcW w:w="3120" w:type="dxa"/>
          </w:tcPr>
          <w:p w:rsidR="00BA327B" w:rsidRPr="004460BA" w:rsidRDefault="00BA327B" w:rsidP="00F10CA0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Розширення мережі дошкільних навчальних закладів  з урахуванням потреб громадян міста, суспільних запитів і державних вимог</w:t>
            </w:r>
          </w:p>
        </w:tc>
        <w:tc>
          <w:tcPr>
            <w:tcW w:w="926" w:type="dxa"/>
          </w:tcPr>
          <w:p w:rsidR="00BA327B" w:rsidRPr="004460BA" w:rsidRDefault="00BA327B" w:rsidP="000143B0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2018-2021 роки</w:t>
            </w:r>
          </w:p>
        </w:tc>
        <w:tc>
          <w:tcPr>
            <w:tcW w:w="1352" w:type="dxa"/>
          </w:tcPr>
          <w:p w:rsidR="00BA327B" w:rsidRPr="00D02597" w:rsidRDefault="00BA327B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 </w:t>
            </w:r>
          </w:p>
        </w:tc>
        <w:tc>
          <w:tcPr>
            <w:tcW w:w="1342" w:type="dxa"/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Міський бюджет</w:t>
            </w:r>
          </w:p>
        </w:tc>
        <w:tc>
          <w:tcPr>
            <w:tcW w:w="4339" w:type="dxa"/>
            <w:gridSpan w:val="5"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81" w:type="dxa"/>
          </w:tcPr>
          <w:p w:rsidR="00BA327B" w:rsidRPr="00D02597" w:rsidRDefault="00BA327B" w:rsidP="0040050D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Підвищення якості провадження освітньої діяльності. Збільшення відсотка охоплення дітей всіма видами дошкільної освіти</w:t>
            </w:r>
          </w:p>
        </w:tc>
      </w:tr>
      <w:tr w:rsidR="00BA327B" w:rsidRPr="0040050D" w:rsidTr="003F4D04">
        <w:trPr>
          <w:trHeight w:val="450"/>
          <w:jc w:val="center"/>
        </w:trPr>
        <w:tc>
          <w:tcPr>
            <w:tcW w:w="613" w:type="dxa"/>
            <w:vMerge w:val="restart"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2.2</w:t>
            </w:r>
          </w:p>
        </w:tc>
        <w:tc>
          <w:tcPr>
            <w:tcW w:w="1819" w:type="dxa"/>
            <w:vMerge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  <w:vMerge w:val="restart"/>
          </w:tcPr>
          <w:p w:rsidR="00BA327B" w:rsidRDefault="00BA327B" w:rsidP="00207E1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Забезпечення проведення капітального ремонту приміщень, будівель, зокрема дахів, систем комунікації, заміна вікон, дверних блоків, проведення поточних ремонтів  закладів дошкільної освіти</w:t>
            </w:r>
          </w:p>
          <w:p w:rsidR="00786C1D" w:rsidRPr="004460BA" w:rsidRDefault="00786C1D" w:rsidP="00207E1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 w:val="restart"/>
          </w:tcPr>
          <w:p w:rsidR="00BA327B" w:rsidRPr="004460BA" w:rsidRDefault="00BA327B" w:rsidP="000143B0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2018-2021 роки</w:t>
            </w:r>
          </w:p>
        </w:tc>
        <w:tc>
          <w:tcPr>
            <w:tcW w:w="1352" w:type="dxa"/>
            <w:vMerge w:val="restart"/>
          </w:tcPr>
          <w:p w:rsidR="00BA327B" w:rsidRPr="00D02597" w:rsidRDefault="00BA327B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дошкільної освіти</w:t>
            </w:r>
          </w:p>
        </w:tc>
        <w:tc>
          <w:tcPr>
            <w:tcW w:w="1342" w:type="dxa"/>
            <w:tcBorders>
              <w:bottom w:val="single" w:sz="4" w:space="0" w:color="auto"/>
            </w:tcBorders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Міський бюджет</w:t>
            </w:r>
          </w:p>
        </w:tc>
        <w:tc>
          <w:tcPr>
            <w:tcW w:w="926" w:type="dxa"/>
            <w:tcBorders>
              <w:bottom w:val="single" w:sz="4" w:space="0" w:color="auto"/>
            </w:tcBorders>
          </w:tcPr>
          <w:p w:rsidR="00BA327B" w:rsidRPr="00D02597" w:rsidRDefault="00685D7B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575,0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A327B" w:rsidRPr="00D02597" w:rsidRDefault="001A0758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A327B" w:rsidRPr="00D02597" w:rsidRDefault="001A0758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80</w:t>
            </w:r>
            <w:r w:rsidR="00BA327B">
              <w:rPr>
                <w:color w:val="000000"/>
                <w:lang w:val="uk-UA"/>
              </w:rPr>
              <w:t>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285,0</w:t>
            </w:r>
          </w:p>
        </w:tc>
        <w:tc>
          <w:tcPr>
            <w:tcW w:w="862" w:type="dxa"/>
            <w:tcBorders>
              <w:bottom w:val="single" w:sz="4" w:space="0" w:color="auto"/>
            </w:tcBorders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150,0</w:t>
            </w:r>
          </w:p>
        </w:tc>
        <w:tc>
          <w:tcPr>
            <w:tcW w:w="1981" w:type="dxa"/>
            <w:vMerge w:val="restart"/>
          </w:tcPr>
          <w:p w:rsidR="00BA327B" w:rsidRPr="00D02597" w:rsidRDefault="00BA327B" w:rsidP="0040050D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Зміцнення  та оновлення матеріально-технічної бази закладів дошкільної освіти</w:t>
            </w:r>
          </w:p>
        </w:tc>
      </w:tr>
      <w:tr w:rsidR="006D7BB2" w:rsidRPr="0040050D" w:rsidTr="003F4D04">
        <w:trPr>
          <w:trHeight w:val="120"/>
          <w:jc w:val="center"/>
        </w:trPr>
        <w:tc>
          <w:tcPr>
            <w:tcW w:w="613" w:type="dxa"/>
            <w:vMerge/>
          </w:tcPr>
          <w:p w:rsidR="006D7BB2" w:rsidRDefault="006D7BB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819" w:type="dxa"/>
            <w:vMerge/>
          </w:tcPr>
          <w:p w:rsidR="006D7BB2" w:rsidRPr="00D02597" w:rsidRDefault="006D7BB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  <w:vMerge/>
          </w:tcPr>
          <w:p w:rsidR="006D7BB2" w:rsidRDefault="006D7BB2" w:rsidP="00207E1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/>
          </w:tcPr>
          <w:p w:rsidR="006D7BB2" w:rsidRDefault="006D7BB2" w:rsidP="000143B0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2" w:type="dxa"/>
            <w:vMerge/>
          </w:tcPr>
          <w:p w:rsidR="006D7BB2" w:rsidRDefault="006D7BB2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single" w:sz="4" w:space="0" w:color="auto"/>
            </w:tcBorders>
          </w:tcPr>
          <w:p w:rsidR="006D7BB2" w:rsidRPr="006D7BB2" w:rsidRDefault="006D7BB2" w:rsidP="00FE7351">
            <w:pPr>
              <w:rPr>
                <w:color w:val="000000"/>
                <w:lang w:val="uk-UA"/>
              </w:rPr>
            </w:pPr>
            <w:r w:rsidRPr="006D7BB2"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</w:tcPr>
          <w:p w:rsidR="006D7BB2" w:rsidRDefault="00685D7B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660,0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D7BB2" w:rsidRDefault="001A0758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350,0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D7BB2" w:rsidRDefault="001A0758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310,0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D7BB2" w:rsidRDefault="001A0758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862" w:type="dxa"/>
            <w:tcBorders>
              <w:top w:val="single" w:sz="4" w:space="0" w:color="auto"/>
              <w:bottom w:val="single" w:sz="4" w:space="0" w:color="auto"/>
            </w:tcBorders>
          </w:tcPr>
          <w:p w:rsidR="006D7BB2" w:rsidRDefault="001A0758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1981" w:type="dxa"/>
            <w:vMerge/>
          </w:tcPr>
          <w:p w:rsidR="006D7BB2" w:rsidRDefault="006D7BB2" w:rsidP="0040050D">
            <w:pPr>
              <w:jc w:val="both"/>
              <w:rPr>
                <w:color w:val="000000"/>
                <w:lang w:val="uk-UA"/>
              </w:rPr>
            </w:pPr>
          </w:p>
        </w:tc>
      </w:tr>
      <w:tr w:rsidR="00BA327B" w:rsidRPr="00D02597" w:rsidTr="003F4D04">
        <w:trPr>
          <w:trHeight w:val="536"/>
          <w:jc w:val="center"/>
        </w:trPr>
        <w:tc>
          <w:tcPr>
            <w:tcW w:w="613" w:type="dxa"/>
            <w:vMerge/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819" w:type="dxa"/>
            <w:vMerge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  <w:vMerge/>
          </w:tcPr>
          <w:p w:rsidR="00BA327B" w:rsidRDefault="00BA327B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/>
          </w:tcPr>
          <w:p w:rsidR="00BA327B" w:rsidRDefault="00BA327B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2" w:type="dxa"/>
            <w:vMerge/>
          </w:tcPr>
          <w:p w:rsidR="00BA327B" w:rsidRDefault="00BA327B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926" w:type="dxa"/>
            <w:tcBorders>
              <w:top w:val="single" w:sz="4" w:space="0" w:color="auto"/>
            </w:tcBorders>
          </w:tcPr>
          <w:p w:rsidR="00BA327B" w:rsidRPr="00D02597" w:rsidRDefault="00786C1D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58,0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A327B" w:rsidRPr="00D02597" w:rsidRDefault="00BA327B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14,0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16,0</w:t>
            </w:r>
          </w:p>
        </w:tc>
        <w:tc>
          <w:tcPr>
            <w:tcW w:w="862" w:type="dxa"/>
            <w:tcBorders>
              <w:top w:val="single" w:sz="4" w:space="0" w:color="auto"/>
            </w:tcBorders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14,0</w:t>
            </w:r>
          </w:p>
        </w:tc>
        <w:tc>
          <w:tcPr>
            <w:tcW w:w="1981" w:type="dxa"/>
            <w:vMerge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</w:tr>
      <w:tr w:rsidR="00BA327B" w:rsidRPr="00D02597" w:rsidTr="003F4D04">
        <w:trPr>
          <w:trHeight w:val="435"/>
          <w:jc w:val="center"/>
        </w:trPr>
        <w:tc>
          <w:tcPr>
            <w:tcW w:w="613" w:type="dxa"/>
            <w:vMerge w:val="restart"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2.3</w:t>
            </w:r>
          </w:p>
        </w:tc>
        <w:tc>
          <w:tcPr>
            <w:tcW w:w="1819" w:type="dxa"/>
            <w:vMerge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  <w:vMerge w:val="restart"/>
          </w:tcPr>
          <w:p w:rsidR="00BA327B" w:rsidRDefault="00BA327B" w:rsidP="000143B0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Проведення модернізації матеріально-технічної бази дошкільних навчальних закладів (забезпечення сучасним обладнання, меблями, іграшками), облаштування дитячих ігрових та спортивних майданчиків тощо</w:t>
            </w:r>
          </w:p>
          <w:p w:rsidR="00786C1D" w:rsidRPr="004460BA" w:rsidRDefault="00786C1D" w:rsidP="000143B0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 w:val="restart"/>
          </w:tcPr>
          <w:p w:rsidR="00BA327B" w:rsidRPr="004460BA" w:rsidRDefault="00BA327B" w:rsidP="000143B0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2018-2021 роки</w:t>
            </w:r>
          </w:p>
        </w:tc>
        <w:tc>
          <w:tcPr>
            <w:tcW w:w="1352" w:type="dxa"/>
            <w:vMerge w:val="restart"/>
          </w:tcPr>
          <w:p w:rsidR="00BA327B" w:rsidRPr="00D02597" w:rsidRDefault="00BA327B" w:rsidP="001B38F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дошкільної освіти</w:t>
            </w:r>
          </w:p>
        </w:tc>
        <w:tc>
          <w:tcPr>
            <w:tcW w:w="1342" w:type="dxa"/>
            <w:tcBorders>
              <w:bottom w:val="single" w:sz="4" w:space="0" w:color="auto"/>
            </w:tcBorders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Міський бюджет</w:t>
            </w:r>
          </w:p>
        </w:tc>
        <w:tc>
          <w:tcPr>
            <w:tcW w:w="926" w:type="dxa"/>
            <w:tcBorders>
              <w:bottom w:val="single" w:sz="4" w:space="0" w:color="auto"/>
            </w:tcBorders>
          </w:tcPr>
          <w:p w:rsidR="00BA327B" w:rsidRPr="00D02597" w:rsidRDefault="00BA327B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370,0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A327B" w:rsidRPr="00D02597" w:rsidRDefault="00BA327B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95,0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80,0</w:t>
            </w:r>
          </w:p>
        </w:tc>
        <w:tc>
          <w:tcPr>
            <w:tcW w:w="862" w:type="dxa"/>
            <w:tcBorders>
              <w:bottom w:val="single" w:sz="4" w:space="0" w:color="auto"/>
            </w:tcBorders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75,0</w:t>
            </w:r>
          </w:p>
        </w:tc>
        <w:tc>
          <w:tcPr>
            <w:tcW w:w="1981" w:type="dxa"/>
            <w:vMerge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</w:tr>
      <w:tr w:rsidR="00BA327B" w:rsidRPr="00D02597" w:rsidTr="003F4D04">
        <w:trPr>
          <w:trHeight w:val="1146"/>
          <w:jc w:val="center"/>
        </w:trPr>
        <w:tc>
          <w:tcPr>
            <w:tcW w:w="613" w:type="dxa"/>
            <w:vMerge/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819" w:type="dxa"/>
            <w:vMerge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  <w:vMerge/>
          </w:tcPr>
          <w:p w:rsidR="00BA327B" w:rsidRDefault="00BA327B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/>
          </w:tcPr>
          <w:p w:rsidR="00BA327B" w:rsidRDefault="00BA327B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2" w:type="dxa"/>
            <w:vMerge/>
          </w:tcPr>
          <w:p w:rsidR="00BA327B" w:rsidRDefault="00BA327B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926" w:type="dxa"/>
            <w:tcBorders>
              <w:top w:val="single" w:sz="4" w:space="0" w:color="auto"/>
            </w:tcBorders>
          </w:tcPr>
          <w:p w:rsidR="00BA327B" w:rsidRPr="00D02597" w:rsidRDefault="00BA327B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92,9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26,6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A327B" w:rsidRPr="00D02597" w:rsidRDefault="00BA327B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22,8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21,5</w:t>
            </w:r>
          </w:p>
        </w:tc>
        <w:tc>
          <w:tcPr>
            <w:tcW w:w="862" w:type="dxa"/>
            <w:tcBorders>
              <w:top w:val="single" w:sz="4" w:space="0" w:color="auto"/>
            </w:tcBorders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22,0</w:t>
            </w:r>
          </w:p>
        </w:tc>
        <w:tc>
          <w:tcPr>
            <w:tcW w:w="1981" w:type="dxa"/>
            <w:vMerge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</w:tr>
      <w:tr w:rsidR="00BA327B" w:rsidRPr="00723D2C" w:rsidTr="003F4D04">
        <w:trPr>
          <w:trHeight w:val="345"/>
          <w:jc w:val="center"/>
        </w:trPr>
        <w:tc>
          <w:tcPr>
            <w:tcW w:w="613" w:type="dxa"/>
            <w:vMerge w:val="restart"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2.4</w:t>
            </w:r>
          </w:p>
        </w:tc>
        <w:tc>
          <w:tcPr>
            <w:tcW w:w="1819" w:type="dxa"/>
            <w:vMerge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  <w:vMerge w:val="restart"/>
          </w:tcPr>
          <w:p w:rsidR="00BA327B" w:rsidRPr="004460BA" w:rsidRDefault="00BA327B" w:rsidP="000143B0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Оснащення дошкільних закладів освіти комп’ютерною технікою</w:t>
            </w:r>
          </w:p>
        </w:tc>
        <w:tc>
          <w:tcPr>
            <w:tcW w:w="926" w:type="dxa"/>
            <w:vMerge w:val="restart"/>
          </w:tcPr>
          <w:p w:rsidR="00BA327B" w:rsidRPr="004460BA" w:rsidRDefault="00BA327B" w:rsidP="000143B0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2018-2021 роки</w:t>
            </w:r>
          </w:p>
        </w:tc>
        <w:tc>
          <w:tcPr>
            <w:tcW w:w="1352" w:type="dxa"/>
            <w:vMerge w:val="restart"/>
          </w:tcPr>
          <w:p w:rsidR="00BA327B" w:rsidRPr="00D02597" w:rsidRDefault="00BA327B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дошкільної освіти</w:t>
            </w:r>
          </w:p>
        </w:tc>
        <w:tc>
          <w:tcPr>
            <w:tcW w:w="1342" w:type="dxa"/>
            <w:tcBorders>
              <w:bottom w:val="single" w:sz="4" w:space="0" w:color="auto"/>
            </w:tcBorders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Міський бюджет</w:t>
            </w:r>
          </w:p>
        </w:tc>
        <w:tc>
          <w:tcPr>
            <w:tcW w:w="926" w:type="dxa"/>
            <w:tcBorders>
              <w:bottom w:val="single" w:sz="4" w:space="0" w:color="auto"/>
            </w:tcBorders>
          </w:tcPr>
          <w:p w:rsidR="00BA327B" w:rsidRPr="00D02597" w:rsidRDefault="00BA327B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186,</w:t>
            </w:r>
            <w:r w:rsidR="00886649">
              <w:rPr>
                <w:color w:val="000000"/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A327B" w:rsidRPr="00D02597" w:rsidRDefault="00BA327B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85,0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51,0</w:t>
            </w:r>
          </w:p>
        </w:tc>
        <w:tc>
          <w:tcPr>
            <w:tcW w:w="862" w:type="dxa"/>
            <w:tcBorders>
              <w:bottom w:val="single" w:sz="4" w:space="0" w:color="auto"/>
            </w:tcBorders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35,0</w:t>
            </w:r>
          </w:p>
        </w:tc>
        <w:tc>
          <w:tcPr>
            <w:tcW w:w="1981" w:type="dxa"/>
            <w:vMerge w:val="restart"/>
          </w:tcPr>
          <w:p w:rsidR="00BA327B" w:rsidRPr="00D02597" w:rsidRDefault="00BA327B" w:rsidP="007F456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Упровадження інформаційно-комунікаційних технологій у діяльність  закладів дошкільної освіти</w:t>
            </w:r>
          </w:p>
        </w:tc>
      </w:tr>
      <w:tr w:rsidR="00BA327B" w:rsidRPr="00D02597" w:rsidTr="003F4D04">
        <w:trPr>
          <w:trHeight w:val="555"/>
          <w:jc w:val="center"/>
        </w:trPr>
        <w:tc>
          <w:tcPr>
            <w:tcW w:w="613" w:type="dxa"/>
            <w:vMerge/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819" w:type="dxa"/>
            <w:vMerge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  <w:vMerge/>
          </w:tcPr>
          <w:p w:rsidR="00BA327B" w:rsidRDefault="00BA327B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/>
          </w:tcPr>
          <w:p w:rsidR="00BA327B" w:rsidRDefault="00BA327B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2" w:type="dxa"/>
            <w:vMerge/>
          </w:tcPr>
          <w:p w:rsidR="00BA327B" w:rsidRDefault="00BA327B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926" w:type="dxa"/>
            <w:tcBorders>
              <w:top w:val="single" w:sz="4" w:space="0" w:color="auto"/>
            </w:tcBorders>
          </w:tcPr>
          <w:p w:rsidR="00BA327B" w:rsidRPr="00D02597" w:rsidRDefault="00BA327B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43,0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A327B" w:rsidRPr="00D02597" w:rsidRDefault="00BA327B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12,0</w:t>
            </w:r>
          </w:p>
        </w:tc>
        <w:tc>
          <w:tcPr>
            <w:tcW w:w="862" w:type="dxa"/>
            <w:tcBorders>
              <w:top w:val="single" w:sz="4" w:space="0" w:color="auto"/>
            </w:tcBorders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15,0</w:t>
            </w:r>
          </w:p>
        </w:tc>
        <w:tc>
          <w:tcPr>
            <w:tcW w:w="1981" w:type="dxa"/>
            <w:vMerge/>
          </w:tcPr>
          <w:p w:rsidR="00BA327B" w:rsidRPr="00D02597" w:rsidRDefault="00BA327B" w:rsidP="007F456B">
            <w:pPr>
              <w:jc w:val="both"/>
              <w:rPr>
                <w:color w:val="000000"/>
                <w:lang w:val="uk-UA"/>
              </w:rPr>
            </w:pPr>
          </w:p>
        </w:tc>
      </w:tr>
      <w:tr w:rsidR="00BA327B" w:rsidRPr="00D02597" w:rsidTr="003F4D04">
        <w:trPr>
          <w:trHeight w:val="926"/>
          <w:jc w:val="center"/>
        </w:trPr>
        <w:tc>
          <w:tcPr>
            <w:tcW w:w="613" w:type="dxa"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2.5</w:t>
            </w:r>
          </w:p>
        </w:tc>
        <w:tc>
          <w:tcPr>
            <w:tcW w:w="1819" w:type="dxa"/>
            <w:vMerge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</w:tcPr>
          <w:p w:rsidR="00BA327B" w:rsidRDefault="00BA327B" w:rsidP="007F456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Участь  закладів дошкільної освіти міста  в обласному  конкурсі  на кращий сайт дошкільного навчального закладу</w:t>
            </w:r>
          </w:p>
          <w:p w:rsidR="00786C1D" w:rsidRPr="004460BA" w:rsidRDefault="00786C1D" w:rsidP="007F456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</w:tcPr>
          <w:p w:rsidR="00BA327B" w:rsidRPr="0025020C" w:rsidRDefault="00BA327B" w:rsidP="00FE735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2018-2021 роки</w:t>
            </w:r>
          </w:p>
        </w:tc>
        <w:tc>
          <w:tcPr>
            <w:tcW w:w="1352" w:type="dxa"/>
          </w:tcPr>
          <w:p w:rsidR="00BA327B" w:rsidRPr="00D02597" w:rsidRDefault="00BA327B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Заклади дошкільної освіти</w:t>
            </w:r>
          </w:p>
        </w:tc>
        <w:tc>
          <w:tcPr>
            <w:tcW w:w="1342" w:type="dxa"/>
            <w:tcBorders>
              <w:right w:val="single" w:sz="4" w:space="0" w:color="auto"/>
            </w:tcBorders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Міський бюджет</w:t>
            </w:r>
          </w:p>
        </w:tc>
        <w:tc>
          <w:tcPr>
            <w:tcW w:w="4339" w:type="dxa"/>
            <w:gridSpan w:val="5"/>
            <w:tcBorders>
              <w:left w:val="single" w:sz="4" w:space="0" w:color="auto"/>
            </w:tcBorders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81" w:type="dxa"/>
            <w:vMerge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</w:tr>
      <w:tr w:rsidR="00BA327B" w:rsidRPr="00D02597" w:rsidTr="003F4D04">
        <w:trPr>
          <w:trHeight w:val="724"/>
          <w:jc w:val="center"/>
        </w:trPr>
        <w:tc>
          <w:tcPr>
            <w:tcW w:w="613" w:type="dxa"/>
            <w:vMerge w:val="restart"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2.6</w:t>
            </w:r>
          </w:p>
        </w:tc>
        <w:tc>
          <w:tcPr>
            <w:tcW w:w="1819" w:type="dxa"/>
            <w:vMerge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  <w:vMerge w:val="restart"/>
          </w:tcPr>
          <w:p w:rsidR="00BA327B" w:rsidRPr="004460BA" w:rsidRDefault="00BA327B" w:rsidP="001302FC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Проведення міського спортивного фестивалю для дітей дошкільного віку «Гармонія руху», участь в обласному етапі фестивалю</w:t>
            </w:r>
          </w:p>
        </w:tc>
        <w:tc>
          <w:tcPr>
            <w:tcW w:w="926" w:type="dxa"/>
            <w:vMerge w:val="restart"/>
          </w:tcPr>
          <w:p w:rsidR="00BA327B" w:rsidRPr="0025020C" w:rsidRDefault="00BA327B" w:rsidP="001B38F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2018-2021 роки</w:t>
            </w:r>
          </w:p>
        </w:tc>
        <w:tc>
          <w:tcPr>
            <w:tcW w:w="1352" w:type="dxa"/>
            <w:vMerge w:val="restart"/>
          </w:tcPr>
          <w:p w:rsidR="00BA327B" w:rsidRPr="00D02597" w:rsidRDefault="00BA327B" w:rsidP="001B38F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дошкільної освіти</w:t>
            </w:r>
          </w:p>
        </w:tc>
        <w:tc>
          <w:tcPr>
            <w:tcW w:w="1342" w:type="dxa"/>
            <w:tcBorders>
              <w:bottom w:val="single" w:sz="4" w:space="0" w:color="auto"/>
              <w:right w:val="single" w:sz="4" w:space="0" w:color="auto"/>
            </w:tcBorders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Міський бюджет</w:t>
            </w:r>
          </w:p>
        </w:tc>
        <w:tc>
          <w:tcPr>
            <w:tcW w:w="9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7B" w:rsidRPr="00D02597" w:rsidRDefault="00BA327B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7B" w:rsidRPr="00D02597" w:rsidRDefault="00BA327B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0,5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</w:tcBorders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0,5</w:t>
            </w:r>
          </w:p>
        </w:tc>
        <w:tc>
          <w:tcPr>
            <w:tcW w:w="1981" w:type="dxa"/>
            <w:vMerge w:val="restart"/>
          </w:tcPr>
          <w:p w:rsidR="00BA327B" w:rsidRDefault="00BA327B" w:rsidP="007F456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Підвищення ефективності фізичного виховання в закладах дошкільної освіти</w:t>
            </w:r>
          </w:p>
          <w:p w:rsidR="00786C1D" w:rsidRPr="00D02597" w:rsidRDefault="00786C1D" w:rsidP="007F456B">
            <w:pPr>
              <w:jc w:val="both"/>
              <w:rPr>
                <w:color w:val="000000"/>
                <w:lang w:val="uk-UA"/>
              </w:rPr>
            </w:pPr>
          </w:p>
        </w:tc>
      </w:tr>
      <w:tr w:rsidR="00BA327B" w:rsidRPr="00D02597" w:rsidTr="003F4D04">
        <w:trPr>
          <w:trHeight w:val="405"/>
          <w:jc w:val="center"/>
        </w:trPr>
        <w:tc>
          <w:tcPr>
            <w:tcW w:w="613" w:type="dxa"/>
            <w:vMerge/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819" w:type="dxa"/>
            <w:vMerge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  <w:vMerge/>
          </w:tcPr>
          <w:p w:rsidR="00BA327B" w:rsidRDefault="00BA327B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/>
          </w:tcPr>
          <w:p w:rsidR="00BA327B" w:rsidRDefault="00BA327B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2" w:type="dxa"/>
            <w:vMerge/>
          </w:tcPr>
          <w:p w:rsidR="00BA327B" w:rsidRDefault="00BA327B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right w:val="single" w:sz="4" w:space="0" w:color="auto"/>
            </w:tcBorders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27B" w:rsidRPr="00D02597" w:rsidRDefault="00BA327B" w:rsidP="00A5652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27B" w:rsidRPr="00D02597" w:rsidRDefault="00BA327B" w:rsidP="00A5652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27B" w:rsidRPr="00D02597" w:rsidRDefault="00BA327B" w:rsidP="00A5652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27B" w:rsidRPr="00D02597" w:rsidRDefault="00BA327B" w:rsidP="00A5652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</w:tcBorders>
          </w:tcPr>
          <w:p w:rsidR="00BA327B" w:rsidRPr="00D02597" w:rsidRDefault="00BA327B" w:rsidP="00A5652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0,5</w:t>
            </w:r>
          </w:p>
        </w:tc>
        <w:tc>
          <w:tcPr>
            <w:tcW w:w="1981" w:type="dxa"/>
            <w:vMerge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</w:tr>
      <w:tr w:rsidR="00BA327B" w:rsidRPr="00D02597" w:rsidTr="003F4D04">
        <w:trPr>
          <w:trHeight w:val="685"/>
          <w:jc w:val="center"/>
        </w:trPr>
        <w:tc>
          <w:tcPr>
            <w:tcW w:w="613" w:type="dxa"/>
            <w:vMerge w:val="restart"/>
          </w:tcPr>
          <w:p w:rsidR="00BA327B" w:rsidRDefault="00BA327B" w:rsidP="00886363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2.7</w:t>
            </w:r>
          </w:p>
        </w:tc>
        <w:tc>
          <w:tcPr>
            <w:tcW w:w="1819" w:type="dxa"/>
            <w:vMerge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  <w:vMerge w:val="restart"/>
          </w:tcPr>
          <w:p w:rsidR="00BA327B" w:rsidRDefault="00BA327B" w:rsidP="00CE0FBD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Підключення закладів дошкільної освіти до мережі високошвидкісного Інтернету</w:t>
            </w:r>
          </w:p>
        </w:tc>
        <w:tc>
          <w:tcPr>
            <w:tcW w:w="926" w:type="dxa"/>
            <w:vMerge w:val="restart"/>
          </w:tcPr>
          <w:p w:rsidR="00BA327B" w:rsidRPr="0025020C" w:rsidRDefault="00BA327B" w:rsidP="001B38F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2018-2021 роки</w:t>
            </w:r>
          </w:p>
        </w:tc>
        <w:tc>
          <w:tcPr>
            <w:tcW w:w="1352" w:type="dxa"/>
            <w:vMerge w:val="restart"/>
          </w:tcPr>
          <w:p w:rsidR="00BA327B" w:rsidRPr="00D02597" w:rsidRDefault="00BA327B" w:rsidP="001B38F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дошкільної освіти</w:t>
            </w:r>
          </w:p>
        </w:tc>
        <w:tc>
          <w:tcPr>
            <w:tcW w:w="13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Міський  бюджет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7B" w:rsidRPr="00D02597" w:rsidRDefault="00BA327B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7B" w:rsidRPr="00D02597" w:rsidRDefault="00BA327B" w:rsidP="00A5652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7B" w:rsidRPr="00D02597" w:rsidRDefault="00BA327B" w:rsidP="00A5652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27B" w:rsidRPr="00D02597" w:rsidRDefault="00BA327B" w:rsidP="00A5652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  <w:tc>
          <w:tcPr>
            <w:tcW w:w="1981" w:type="dxa"/>
            <w:vMerge w:val="restart"/>
          </w:tcPr>
          <w:p w:rsidR="00BA327B" w:rsidRPr="00D02597" w:rsidRDefault="00BA327B" w:rsidP="00CE0FBD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Приведення інформаційної компетентності учасників освітнього процесу у відповідність із сучасними вимогами.</w:t>
            </w:r>
          </w:p>
        </w:tc>
      </w:tr>
      <w:tr w:rsidR="00BA327B" w:rsidRPr="00D02597" w:rsidTr="003F4D04">
        <w:trPr>
          <w:trHeight w:val="1140"/>
          <w:jc w:val="center"/>
        </w:trPr>
        <w:tc>
          <w:tcPr>
            <w:tcW w:w="613" w:type="dxa"/>
            <w:vMerge/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819" w:type="dxa"/>
            <w:vMerge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  <w:vMerge/>
          </w:tcPr>
          <w:p w:rsidR="00BA327B" w:rsidRDefault="00BA327B" w:rsidP="00CE0FBD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/>
          </w:tcPr>
          <w:p w:rsidR="00BA327B" w:rsidRDefault="00BA327B" w:rsidP="001B38F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2" w:type="dxa"/>
            <w:vMerge/>
          </w:tcPr>
          <w:p w:rsidR="00BA327B" w:rsidRDefault="00BA327B" w:rsidP="001B38F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right w:val="single" w:sz="4" w:space="0" w:color="auto"/>
            </w:tcBorders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27B" w:rsidRPr="00D02597" w:rsidRDefault="00BA327B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27B" w:rsidRDefault="00BA327B">
            <w:r w:rsidRPr="003D43FA">
              <w:rPr>
                <w:color w:val="000000"/>
                <w:lang w:val="uk-UA"/>
              </w:rPr>
              <w:t>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27B" w:rsidRDefault="00BA327B">
            <w:r w:rsidRPr="003D43FA">
              <w:rPr>
                <w:color w:val="000000"/>
                <w:lang w:val="uk-UA"/>
              </w:rPr>
              <w:t>7,0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</w:tcBorders>
          </w:tcPr>
          <w:p w:rsidR="00BA327B" w:rsidRDefault="00BA327B">
            <w:r w:rsidRPr="003D43FA">
              <w:rPr>
                <w:color w:val="000000"/>
                <w:lang w:val="uk-UA"/>
              </w:rPr>
              <w:t>7,0</w:t>
            </w:r>
          </w:p>
        </w:tc>
        <w:tc>
          <w:tcPr>
            <w:tcW w:w="1981" w:type="dxa"/>
            <w:vMerge/>
          </w:tcPr>
          <w:p w:rsidR="00BA327B" w:rsidRDefault="00BA327B" w:rsidP="00CE0FBD">
            <w:pPr>
              <w:jc w:val="both"/>
              <w:rPr>
                <w:color w:val="000000"/>
                <w:lang w:val="uk-UA"/>
              </w:rPr>
            </w:pPr>
          </w:p>
        </w:tc>
      </w:tr>
      <w:tr w:rsidR="00BA327B" w:rsidRPr="007D6568" w:rsidTr="003F4D04">
        <w:trPr>
          <w:trHeight w:val="1140"/>
          <w:jc w:val="center"/>
        </w:trPr>
        <w:tc>
          <w:tcPr>
            <w:tcW w:w="613" w:type="dxa"/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2.8</w:t>
            </w:r>
          </w:p>
        </w:tc>
        <w:tc>
          <w:tcPr>
            <w:tcW w:w="1819" w:type="dxa"/>
            <w:vMerge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</w:tcPr>
          <w:p w:rsidR="00BA327B" w:rsidRDefault="00BA327B" w:rsidP="00CE0FBD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Встановлення автоматичної пожежної сигналізації в закладах дошкільної освіти</w:t>
            </w:r>
          </w:p>
        </w:tc>
        <w:tc>
          <w:tcPr>
            <w:tcW w:w="926" w:type="dxa"/>
          </w:tcPr>
          <w:p w:rsidR="00BA327B" w:rsidRDefault="00BA327B" w:rsidP="001B38F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2018-2021 роки</w:t>
            </w:r>
          </w:p>
        </w:tc>
        <w:tc>
          <w:tcPr>
            <w:tcW w:w="1352" w:type="dxa"/>
          </w:tcPr>
          <w:p w:rsidR="00BA327B" w:rsidRPr="00D02597" w:rsidRDefault="00BA327B" w:rsidP="00A5652B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дошкільної освіти</w:t>
            </w:r>
          </w:p>
        </w:tc>
        <w:tc>
          <w:tcPr>
            <w:tcW w:w="1342" w:type="dxa"/>
            <w:tcBorders>
              <w:top w:val="single" w:sz="4" w:space="0" w:color="auto"/>
              <w:right w:val="single" w:sz="4" w:space="0" w:color="auto"/>
            </w:tcBorders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Міський бюджет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27B" w:rsidRPr="00D02597" w:rsidRDefault="00BA327B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27B" w:rsidRPr="00D02597" w:rsidRDefault="00BA327B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</w:tcBorders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200,0</w:t>
            </w:r>
          </w:p>
        </w:tc>
        <w:tc>
          <w:tcPr>
            <w:tcW w:w="1981" w:type="dxa"/>
          </w:tcPr>
          <w:p w:rsidR="00BA327B" w:rsidRDefault="00BA327B" w:rsidP="00CE0FBD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Створення безпечних умов для перебування дітей в закладах дошкільної освіти </w:t>
            </w:r>
          </w:p>
        </w:tc>
      </w:tr>
      <w:tr w:rsidR="00BA327B" w:rsidRPr="00D02597" w:rsidTr="003F4D04">
        <w:trPr>
          <w:trHeight w:val="273"/>
          <w:jc w:val="center"/>
        </w:trPr>
        <w:tc>
          <w:tcPr>
            <w:tcW w:w="613" w:type="dxa"/>
            <w:vMerge w:val="restart"/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819" w:type="dxa"/>
            <w:vMerge w:val="restart"/>
          </w:tcPr>
          <w:p w:rsidR="00BA327B" w:rsidRPr="00F602D7" w:rsidRDefault="00BA327B" w:rsidP="00FE7351">
            <w:pPr>
              <w:rPr>
                <w:b/>
                <w:color w:val="000000"/>
                <w:lang w:val="uk-UA"/>
              </w:rPr>
            </w:pPr>
            <w:r w:rsidRPr="00F602D7">
              <w:rPr>
                <w:b/>
                <w:color w:val="000000"/>
                <w:lang w:val="uk-UA"/>
              </w:rPr>
              <w:t xml:space="preserve">Разом </w:t>
            </w:r>
          </w:p>
          <w:p w:rsidR="00BA327B" w:rsidRPr="00F602D7" w:rsidRDefault="00BA327B" w:rsidP="00FE7351">
            <w:pPr>
              <w:rPr>
                <w:b/>
                <w:color w:val="000000"/>
                <w:lang w:val="uk-UA"/>
              </w:rPr>
            </w:pPr>
            <w:r w:rsidRPr="00F602D7">
              <w:rPr>
                <w:b/>
                <w:color w:val="000000"/>
                <w:lang w:val="uk-UA"/>
              </w:rPr>
              <w:t>за напрямом 2</w:t>
            </w:r>
          </w:p>
        </w:tc>
        <w:tc>
          <w:tcPr>
            <w:tcW w:w="3120" w:type="dxa"/>
            <w:vMerge w:val="restart"/>
          </w:tcPr>
          <w:p w:rsidR="00BA327B" w:rsidRPr="004460BA" w:rsidRDefault="00BA327B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 w:val="restart"/>
          </w:tcPr>
          <w:p w:rsidR="00BA327B" w:rsidRPr="00D02597" w:rsidRDefault="00BA327B" w:rsidP="001B38F1">
            <w:pPr>
              <w:rPr>
                <w:color w:val="000000"/>
                <w:lang w:val="uk-UA"/>
              </w:rPr>
            </w:pPr>
          </w:p>
        </w:tc>
        <w:tc>
          <w:tcPr>
            <w:tcW w:w="1352" w:type="dxa"/>
            <w:vMerge w:val="restart"/>
          </w:tcPr>
          <w:p w:rsidR="00BA327B" w:rsidRPr="00D02597" w:rsidRDefault="00BA327B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</w:tcPr>
          <w:p w:rsidR="00BA327B" w:rsidRPr="001A3DE5" w:rsidRDefault="00BA327B" w:rsidP="00FE7351">
            <w:pPr>
              <w:rPr>
                <w:b/>
                <w:color w:val="000000"/>
                <w:lang w:val="uk-UA"/>
              </w:rPr>
            </w:pPr>
            <w:r w:rsidRPr="001A3DE5">
              <w:rPr>
                <w:b/>
                <w:color w:val="000000"/>
                <w:lang w:val="uk-UA"/>
              </w:rPr>
              <w:t>Усього</w:t>
            </w:r>
          </w:p>
        </w:tc>
        <w:tc>
          <w:tcPr>
            <w:tcW w:w="926" w:type="dxa"/>
          </w:tcPr>
          <w:p w:rsidR="00BA327B" w:rsidRPr="00B13D98" w:rsidRDefault="003E1915" w:rsidP="00FE73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2698,9</w:t>
            </w:r>
          </w:p>
        </w:tc>
        <w:tc>
          <w:tcPr>
            <w:tcW w:w="850" w:type="dxa"/>
          </w:tcPr>
          <w:p w:rsidR="00BA327B" w:rsidRPr="00B13D98" w:rsidRDefault="003E1915" w:rsidP="00FE735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702,6</w:t>
            </w:r>
          </w:p>
        </w:tc>
        <w:tc>
          <w:tcPr>
            <w:tcW w:w="851" w:type="dxa"/>
          </w:tcPr>
          <w:p w:rsidR="00BA327B" w:rsidRPr="00B13D98" w:rsidRDefault="001812FD" w:rsidP="00FE73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827,8</w:t>
            </w:r>
          </w:p>
        </w:tc>
        <w:tc>
          <w:tcPr>
            <w:tcW w:w="850" w:type="dxa"/>
          </w:tcPr>
          <w:p w:rsidR="00BA327B" w:rsidRPr="00B13D98" w:rsidRDefault="001812FD" w:rsidP="00FE735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646,5</w:t>
            </w:r>
          </w:p>
        </w:tc>
        <w:tc>
          <w:tcPr>
            <w:tcW w:w="862" w:type="dxa"/>
          </w:tcPr>
          <w:p w:rsidR="00BA327B" w:rsidRPr="00B13D98" w:rsidRDefault="001812FD" w:rsidP="00FE735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522,0</w:t>
            </w:r>
          </w:p>
        </w:tc>
        <w:tc>
          <w:tcPr>
            <w:tcW w:w="1981" w:type="dxa"/>
            <w:vMerge w:val="restart"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</w:tr>
      <w:tr w:rsidR="00BA327B" w:rsidRPr="00D02597" w:rsidTr="003F4D04">
        <w:trPr>
          <w:trHeight w:val="342"/>
          <w:jc w:val="center"/>
        </w:trPr>
        <w:tc>
          <w:tcPr>
            <w:tcW w:w="613" w:type="dxa"/>
            <w:vMerge/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819" w:type="dxa"/>
            <w:vMerge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  <w:vMerge/>
          </w:tcPr>
          <w:p w:rsidR="00BA327B" w:rsidRPr="004460BA" w:rsidRDefault="00BA327B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/>
          </w:tcPr>
          <w:p w:rsidR="00BA327B" w:rsidRPr="0025020C" w:rsidRDefault="00BA327B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2" w:type="dxa"/>
            <w:vMerge/>
          </w:tcPr>
          <w:p w:rsidR="00BA327B" w:rsidRPr="00D02597" w:rsidRDefault="00BA327B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Міський бюджет</w:t>
            </w:r>
          </w:p>
        </w:tc>
        <w:tc>
          <w:tcPr>
            <w:tcW w:w="926" w:type="dxa"/>
          </w:tcPr>
          <w:p w:rsidR="00BA327B" w:rsidRPr="00D02597" w:rsidRDefault="003E1915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1815,0</w:t>
            </w:r>
          </w:p>
        </w:tc>
        <w:tc>
          <w:tcPr>
            <w:tcW w:w="850" w:type="dxa"/>
          </w:tcPr>
          <w:p w:rsidR="00BA327B" w:rsidRPr="00D02597" w:rsidRDefault="003E1915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298,5</w:t>
            </w:r>
          </w:p>
        </w:tc>
        <w:tc>
          <w:tcPr>
            <w:tcW w:w="851" w:type="dxa"/>
          </w:tcPr>
          <w:p w:rsidR="00BA327B" w:rsidRPr="00D02597" w:rsidRDefault="001812FD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463,5</w:t>
            </w:r>
          </w:p>
        </w:tc>
        <w:tc>
          <w:tcPr>
            <w:tcW w:w="850" w:type="dxa"/>
          </w:tcPr>
          <w:p w:rsidR="00BA327B" w:rsidRPr="00D02597" w:rsidRDefault="001812F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589,5</w:t>
            </w:r>
          </w:p>
        </w:tc>
        <w:tc>
          <w:tcPr>
            <w:tcW w:w="862" w:type="dxa"/>
          </w:tcPr>
          <w:p w:rsidR="00BA327B" w:rsidRPr="00D02597" w:rsidRDefault="001812F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463,5</w:t>
            </w:r>
          </w:p>
        </w:tc>
        <w:tc>
          <w:tcPr>
            <w:tcW w:w="1981" w:type="dxa"/>
            <w:vMerge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</w:tr>
      <w:tr w:rsidR="002B6660" w:rsidRPr="00D02597" w:rsidTr="003F4D04">
        <w:trPr>
          <w:trHeight w:val="342"/>
          <w:jc w:val="center"/>
        </w:trPr>
        <w:tc>
          <w:tcPr>
            <w:tcW w:w="613" w:type="dxa"/>
            <w:vMerge/>
          </w:tcPr>
          <w:p w:rsidR="002B6660" w:rsidRDefault="002B666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819" w:type="dxa"/>
            <w:vMerge/>
          </w:tcPr>
          <w:p w:rsidR="002B6660" w:rsidRPr="00D02597" w:rsidRDefault="002B666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  <w:vMerge/>
          </w:tcPr>
          <w:p w:rsidR="002B6660" w:rsidRPr="004460BA" w:rsidRDefault="002B6660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/>
          </w:tcPr>
          <w:p w:rsidR="002B6660" w:rsidRPr="0025020C" w:rsidRDefault="002B6660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2" w:type="dxa"/>
            <w:vMerge/>
          </w:tcPr>
          <w:p w:rsidR="002B6660" w:rsidRPr="00D02597" w:rsidRDefault="002B6660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</w:tcPr>
          <w:p w:rsidR="002B6660" w:rsidRDefault="002B666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926" w:type="dxa"/>
          </w:tcPr>
          <w:p w:rsidR="002B6660" w:rsidRDefault="003E1915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660,0</w:t>
            </w:r>
          </w:p>
        </w:tc>
        <w:tc>
          <w:tcPr>
            <w:tcW w:w="850" w:type="dxa"/>
          </w:tcPr>
          <w:p w:rsidR="002B6660" w:rsidRDefault="003E1915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350,0</w:t>
            </w:r>
          </w:p>
        </w:tc>
        <w:tc>
          <w:tcPr>
            <w:tcW w:w="851" w:type="dxa"/>
          </w:tcPr>
          <w:p w:rsidR="002B6660" w:rsidRDefault="001812FD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310,0</w:t>
            </w:r>
          </w:p>
        </w:tc>
        <w:tc>
          <w:tcPr>
            <w:tcW w:w="850" w:type="dxa"/>
          </w:tcPr>
          <w:p w:rsidR="002B6660" w:rsidRDefault="001812F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862" w:type="dxa"/>
          </w:tcPr>
          <w:p w:rsidR="002B6660" w:rsidRDefault="001812F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1981" w:type="dxa"/>
            <w:vMerge/>
          </w:tcPr>
          <w:p w:rsidR="002B6660" w:rsidRPr="00D02597" w:rsidRDefault="002B6660" w:rsidP="00FE7351">
            <w:pPr>
              <w:rPr>
                <w:color w:val="000000"/>
                <w:lang w:val="uk-UA"/>
              </w:rPr>
            </w:pPr>
          </w:p>
        </w:tc>
      </w:tr>
      <w:tr w:rsidR="00BA327B" w:rsidRPr="00D02597" w:rsidTr="003F4D04">
        <w:trPr>
          <w:trHeight w:val="342"/>
          <w:jc w:val="center"/>
        </w:trPr>
        <w:tc>
          <w:tcPr>
            <w:tcW w:w="613" w:type="dxa"/>
            <w:vMerge/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819" w:type="dxa"/>
            <w:vMerge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  <w:vMerge/>
          </w:tcPr>
          <w:p w:rsidR="00BA327B" w:rsidRPr="004460BA" w:rsidRDefault="00BA327B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/>
          </w:tcPr>
          <w:p w:rsidR="00BA327B" w:rsidRPr="0025020C" w:rsidRDefault="00BA327B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2" w:type="dxa"/>
            <w:vMerge/>
          </w:tcPr>
          <w:p w:rsidR="00BA327B" w:rsidRPr="00D02597" w:rsidRDefault="00BA327B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926" w:type="dxa"/>
          </w:tcPr>
          <w:p w:rsidR="00BA327B" w:rsidRPr="00D02597" w:rsidRDefault="003E1915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223,9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A327B" w:rsidRPr="00D02597" w:rsidRDefault="003E1915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54,1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A327B" w:rsidRPr="00D02597" w:rsidRDefault="001812FD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54,3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A327B" w:rsidRPr="00D02597" w:rsidRDefault="001812F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57,0</w:t>
            </w:r>
          </w:p>
        </w:tc>
        <w:tc>
          <w:tcPr>
            <w:tcW w:w="862" w:type="dxa"/>
          </w:tcPr>
          <w:p w:rsidR="00BA327B" w:rsidRPr="00D02597" w:rsidRDefault="001812F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58,5</w:t>
            </w:r>
          </w:p>
        </w:tc>
        <w:tc>
          <w:tcPr>
            <w:tcW w:w="1981" w:type="dxa"/>
            <w:vMerge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</w:tr>
      <w:tr w:rsidR="00BA327B" w:rsidRPr="00D02597" w:rsidTr="003F4D04">
        <w:trPr>
          <w:trHeight w:val="536"/>
          <w:jc w:val="center"/>
        </w:trPr>
        <w:tc>
          <w:tcPr>
            <w:tcW w:w="613" w:type="dxa"/>
            <w:vMerge w:val="restart"/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3.1</w:t>
            </w:r>
          </w:p>
        </w:tc>
        <w:tc>
          <w:tcPr>
            <w:tcW w:w="1819" w:type="dxa"/>
            <w:vMerge w:val="restart"/>
          </w:tcPr>
          <w:p w:rsidR="00BA327B" w:rsidRPr="00D02597" w:rsidRDefault="00BA327B" w:rsidP="002D3FDD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Упровадження в освітній процес закладів загальної середньої освіти інформаційно-комунікаційних технологій</w:t>
            </w:r>
          </w:p>
        </w:tc>
        <w:tc>
          <w:tcPr>
            <w:tcW w:w="3120" w:type="dxa"/>
            <w:vMerge w:val="restart"/>
          </w:tcPr>
          <w:p w:rsidR="00BA327B" w:rsidRDefault="00BA327B" w:rsidP="002522FF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Створення на базі шкільних бібліотек робочих місць для вільного доступу до електронних інформаційних ресурсів, електронних підручників, матеріалів з усіх навчальних предметів</w:t>
            </w:r>
          </w:p>
          <w:p w:rsidR="00B60DE8" w:rsidRPr="004460BA" w:rsidRDefault="00B60DE8" w:rsidP="002522FF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 w:val="restart"/>
          </w:tcPr>
          <w:p w:rsidR="00BA327B" w:rsidRPr="00D02597" w:rsidRDefault="00BA327B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2018-2021 роки</w:t>
            </w:r>
          </w:p>
        </w:tc>
        <w:tc>
          <w:tcPr>
            <w:tcW w:w="1352" w:type="dxa"/>
            <w:vMerge w:val="restart"/>
          </w:tcPr>
          <w:p w:rsidR="00BA327B" w:rsidRPr="00D02597" w:rsidRDefault="00BA327B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</w:tc>
        <w:tc>
          <w:tcPr>
            <w:tcW w:w="1342" w:type="dxa"/>
            <w:vMerge w:val="restart"/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Міський бюджет</w:t>
            </w:r>
          </w:p>
        </w:tc>
        <w:tc>
          <w:tcPr>
            <w:tcW w:w="926" w:type="dxa"/>
            <w:vMerge w:val="restart"/>
            <w:tcBorders>
              <w:right w:val="single" w:sz="4" w:space="0" w:color="auto"/>
            </w:tcBorders>
          </w:tcPr>
          <w:p w:rsidR="00BA327B" w:rsidRPr="00D02597" w:rsidRDefault="00A040F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40</w:t>
            </w:r>
            <w:r w:rsidR="00BA327B">
              <w:rPr>
                <w:color w:val="000000"/>
                <w:lang w:val="uk-UA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A327B" w:rsidRPr="00D02597" w:rsidRDefault="00A040F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</w:t>
            </w:r>
            <w:r w:rsidR="00BA327B">
              <w:rPr>
                <w:color w:val="000000"/>
                <w:lang w:val="uk-UA"/>
              </w:rPr>
              <w:t>,0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A327B" w:rsidRPr="00D02597" w:rsidRDefault="00A040F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</w:t>
            </w:r>
            <w:r w:rsidR="00BA327B">
              <w:rPr>
                <w:color w:val="000000"/>
                <w:lang w:val="uk-UA"/>
              </w:rPr>
              <w:t>,0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A327B" w:rsidRPr="00D02597" w:rsidRDefault="00A040F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</w:t>
            </w:r>
            <w:r w:rsidR="00BA327B">
              <w:rPr>
                <w:color w:val="000000"/>
                <w:lang w:val="uk-UA"/>
              </w:rPr>
              <w:t>,0</w:t>
            </w:r>
          </w:p>
        </w:tc>
        <w:tc>
          <w:tcPr>
            <w:tcW w:w="862" w:type="dxa"/>
            <w:vMerge w:val="restart"/>
            <w:tcBorders>
              <w:left w:val="single" w:sz="4" w:space="0" w:color="auto"/>
            </w:tcBorders>
          </w:tcPr>
          <w:p w:rsidR="00BA327B" w:rsidRPr="00D02597" w:rsidRDefault="00A040F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</w:t>
            </w:r>
            <w:r w:rsidR="00BA327B">
              <w:rPr>
                <w:color w:val="000000"/>
                <w:lang w:val="uk-UA"/>
              </w:rPr>
              <w:t>,0</w:t>
            </w:r>
          </w:p>
        </w:tc>
        <w:tc>
          <w:tcPr>
            <w:tcW w:w="1981" w:type="dxa"/>
            <w:vMerge w:val="restart"/>
          </w:tcPr>
          <w:p w:rsidR="00BA327B" w:rsidRPr="00D02597" w:rsidRDefault="00BA327B" w:rsidP="002D3FDD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Приведення інформаційної компетентності учасників освітнього процесу у відповідність із сучасними вимогами. Підвищення якості провадження освітньої діяльності</w:t>
            </w:r>
          </w:p>
        </w:tc>
      </w:tr>
      <w:tr w:rsidR="00BA327B" w:rsidRPr="00D02597" w:rsidTr="003F4D04">
        <w:trPr>
          <w:trHeight w:val="70"/>
          <w:jc w:val="center"/>
        </w:trPr>
        <w:tc>
          <w:tcPr>
            <w:tcW w:w="613" w:type="dxa"/>
            <w:vMerge/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819" w:type="dxa"/>
            <w:vMerge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  <w:vMerge/>
          </w:tcPr>
          <w:p w:rsidR="00BA327B" w:rsidRPr="004460BA" w:rsidRDefault="00BA327B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/>
          </w:tcPr>
          <w:p w:rsidR="00BA327B" w:rsidRPr="0025020C" w:rsidRDefault="00BA327B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2" w:type="dxa"/>
            <w:vMerge/>
          </w:tcPr>
          <w:p w:rsidR="00BA327B" w:rsidRPr="00D02597" w:rsidRDefault="00BA327B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  <w:vMerge/>
            <w:tcBorders>
              <w:bottom w:val="single" w:sz="4" w:space="0" w:color="auto"/>
            </w:tcBorders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9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A327B" w:rsidRPr="00D02597" w:rsidRDefault="00BA327B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A327B" w:rsidRPr="00D02597" w:rsidRDefault="00BA327B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81" w:type="dxa"/>
            <w:vMerge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</w:tr>
      <w:tr w:rsidR="00BA327B" w:rsidRPr="00D02597" w:rsidTr="003F4D04">
        <w:trPr>
          <w:trHeight w:val="600"/>
          <w:jc w:val="center"/>
        </w:trPr>
        <w:tc>
          <w:tcPr>
            <w:tcW w:w="613" w:type="dxa"/>
            <w:vMerge/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819" w:type="dxa"/>
            <w:vMerge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  <w:vMerge/>
          </w:tcPr>
          <w:p w:rsidR="00BA327B" w:rsidRDefault="00BA327B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/>
          </w:tcPr>
          <w:p w:rsidR="00BA327B" w:rsidRDefault="00BA327B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2" w:type="dxa"/>
            <w:vMerge/>
          </w:tcPr>
          <w:p w:rsidR="00BA327B" w:rsidRDefault="00BA327B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926" w:type="dxa"/>
            <w:tcBorders>
              <w:top w:val="single" w:sz="4" w:space="0" w:color="auto"/>
            </w:tcBorders>
          </w:tcPr>
          <w:p w:rsidR="00BA327B" w:rsidRPr="00D02597" w:rsidRDefault="00BA327B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55,0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A327B" w:rsidRPr="00D02597" w:rsidRDefault="00BA327B" w:rsidP="00A5652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15,0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15,0</w:t>
            </w:r>
          </w:p>
        </w:tc>
        <w:tc>
          <w:tcPr>
            <w:tcW w:w="862" w:type="dxa"/>
            <w:tcBorders>
              <w:top w:val="single" w:sz="4" w:space="0" w:color="auto"/>
            </w:tcBorders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15,0</w:t>
            </w:r>
          </w:p>
        </w:tc>
        <w:tc>
          <w:tcPr>
            <w:tcW w:w="1981" w:type="dxa"/>
            <w:vMerge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</w:tr>
      <w:tr w:rsidR="005D57C3" w:rsidRPr="00D02597" w:rsidTr="003F4D04">
        <w:trPr>
          <w:trHeight w:val="435"/>
          <w:jc w:val="center"/>
        </w:trPr>
        <w:tc>
          <w:tcPr>
            <w:tcW w:w="613" w:type="dxa"/>
            <w:vMerge w:val="restart"/>
          </w:tcPr>
          <w:p w:rsidR="005D57C3" w:rsidRDefault="005D57C3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3.2</w:t>
            </w:r>
          </w:p>
        </w:tc>
        <w:tc>
          <w:tcPr>
            <w:tcW w:w="1819" w:type="dxa"/>
            <w:vMerge/>
          </w:tcPr>
          <w:p w:rsidR="005D57C3" w:rsidRPr="00D02597" w:rsidRDefault="005D57C3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  <w:vMerge w:val="restart"/>
          </w:tcPr>
          <w:p w:rsidR="005D57C3" w:rsidRPr="004460BA" w:rsidRDefault="005D57C3" w:rsidP="002522FF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Забезпечення закладів загальної середньої освіти сучасною комп’ютерною та мультимедійною технікою </w:t>
            </w:r>
          </w:p>
        </w:tc>
        <w:tc>
          <w:tcPr>
            <w:tcW w:w="926" w:type="dxa"/>
            <w:vMerge w:val="restart"/>
          </w:tcPr>
          <w:p w:rsidR="005D57C3" w:rsidRPr="0025020C" w:rsidRDefault="005D57C3" w:rsidP="00FE735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2018-2021 роки</w:t>
            </w:r>
          </w:p>
        </w:tc>
        <w:tc>
          <w:tcPr>
            <w:tcW w:w="1352" w:type="dxa"/>
            <w:vMerge w:val="restart"/>
          </w:tcPr>
          <w:p w:rsidR="005D57C3" w:rsidRDefault="005D57C3" w:rsidP="001B38F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  <w:p w:rsidR="00B60DE8" w:rsidRPr="00D02597" w:rsidRDefault="00B60DE8" w:rsidP="001B38F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</w:tcPr>
          <w:p w:rsidR="005D57C3" w:rsidRDefault="005D57C3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Міський бюджет</w:t>
            </w:r>
          </w:p>
        </w:tc>
        <w:tc>
          <w:tcPr>
            <w:tcW w:w="926" w:type="dxa"/>
            <w:tcBorders>
              <w:bottom w:val="single" w:sz="4" w:space="0" w:color="auto"/>
            </w:tcBorders>
          </w:tcPr>
          <w:p w:rsidR="005D57C3" w:rsidRPr="00D02597" w:rsidRDefault="005D57C3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2400,0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57C3" w:rsidRPr="00D02597" w:rsidRDefault="005D57C3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D57C3" w:rsidRDefault="005D57C3">
            <w:r w:rsidRPr="00731F3E">
              <w:rPr>
                <w:color w:val="000000"/>
                <w:lang w:val="uk-UA"/>
              </w:rPr>
              <w:t>600,0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57C3" w:rsidRDefault="005D57C3">
            <w:r w:rsidRPr="00731F3E">
              <w:rPr>
                <w:color w:val="000000"/>
                <w:lang w:val="uk-UA"/>
              </w:rPr>
              <w:t>600,0</w:t>
            </w:r>
          </w:p>
        </w:tc>
        <w:tc>
          <w:tcPr>
            <w:tcW w:w="862" w:type="dxa"/>
            <w:tcBorders>
              <w:bottom w:val="single" w:sz="4" w:space="0" w:color="auto"/>
            </w:tcBorders>
          </w:tcPr>
          <w:p w:rsidR="005D57C3" w:rsidRDefault="005D57C3">
            <w:r w:rsidRPr="00731F3E">
              <w:rPr>
                <w:color w:val="000000"/>
                <w:lang w:val="uk-UA"/>
              </w:rPr>
              <w:t>600,0</w:t>
            </w:r>
          </w:p>
        </w:tc>
        <w:tc>
          <w:tcPr>
            <w:tcW w:w="1981" w:type="dxa"/>
            <w:vMerge/>
          </w:tcPr>
          <w:p w:rsidR="005D57C3" w:rsidRPr="00D02597" w:rsidRDefault="005D57C3" w:rsidP="00FE7351">
            <w:pPr>
              <w:rPr>
                <w:color w:val="000000"/>
                <w:lang w:val="uk-UA"/>
              </w:rPr>
            </w:pPr>
          </w:p>
        </w:tc>
      </w:tr>
      <w:tr w:rsidR="00BA327B" w:rsidRPr="00D02597" w:rsidTr="003F4D04">
        <w:trPr>
          <w:trHeight w:val="465"/>
          <w:jc w:val="center"/>
        </w:trPr>
        <w:tc>
          <w:tcPr>
            <w:tcW w:w="613" w:type="dxa"/>
            <w:vMerge/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819" w:type="dxa"/>
            <w:vMerge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  <w:vMerge/>
          </w:tcPr>
          <w:p w:rsidR="00BA327B" w:rsidRDefault="00BA327B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/>
          </w:tcPr>
          <w:p w:rsidR="00BA327B" w:rsidRDefault="00BA327B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2" w:type="dxa"/>
            <w:vMerge/>
          </w:tcPr>
          <w:p w:rsidR="00BA327B" w:rsidRDefault="00BA327B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single" w:sz="4" w:space="0" w:color="auto"/>
            </w:tcBorders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926" w:type="dxa"/>
            <w:tcBorders>
              <w:top w:val="single" w:sz="4" w:space="0" w:color="auto"/>
            </w:tcBorders>
          </w:tcPr>
          <w:p w:rsidR="00BA327B" w:rsidRPr="00D02597" w:rsidRDefault="00BA327B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49,2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A327B" w:rsidRPr="00D02597" w:rsidRDefault="00BA327B" w:rsidP="00A5652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13,0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13,2</w:t>
            </w:r>
          </w:p>
        </w:tc>
        <w:tc>
          <w:tcPr>
            <w:tcW w:w="862" w:type="dxa"/>
            <w:tcBorders>
              <w:top w:val="single" w:sz="4" w:space="0" w:color="auto"/>
            </w:tcBorders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10,0</w:t>
            </w:r>
          </w:p>
        </w:tc>
        <w:tc>
          <w:tcPr>
            <w:tcW w:w="1981" w:type="dxa"/>
            <w:vMerge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</w:tr>
      <w:tr w:rsidR="00BA327B" w:rsidRPr="00D02597" w:rsidTr="003F4D04">
        <w:trPr>
          <w:trHeight w:val="480"/>
          <w:jc w:val="center"/>
        </w:trPr>
        <w:tc>
          <w:tcPr>
            <w:tcW w:w="613" w:type="dxa"/>
            <w:vMerge w:val="restart"/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3.3</w:t>
            </w:r>
          </w:p>
        </w:tc>
        <w:tc>
          <w:tcPr>
            <w:tcW w:w="1819" w:type="dxa"/>
            <w:vMerge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  <w:vMerge w:val="restart"/>
          </w:tcPr>
          <w:p w:rsidR="00BA327B" w:rsidRDefault="00BA327B" w:rsidP="001C798A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Підключення закладів загальної середньої освіти до високошвидкісного Інтернету</w:t>
            </w:r>
          </w:p>
        </w:tc>
        <w:tc>
          <w:tcPr>
            <w:tcW w:w="926" w:type="dxa"/>
            <w:vMerge w:val="restart"/>
          </w:tcPr>
          <w:p w:rsidR="00BA327B" w:rsidRPr="0025020C" w:rsidRDefault="00BA327B" w:rsidP="001B38F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2018-2021 роки</w:t>
            </w:r>
          </w:p>
        </w:tc>
        <w:tc>
          <w:tcPr>
            <w:tcW w:w="1352" w:type="dxa"/>
            <w:vMerge w:val="restart"/>
          </w:tcPr>
          <w:p w:rsidR="00BA327B" w:rsidRPr="00D02597" w:rsidRDefault="00BA327B" w:rsidP="001B38F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</w:tc>
        <w:tc>
          <w:tcPr>
            <w:tcW w:w="1342" w:type="dxa"/>
            <w:tcBorders>
              <w:top w:val="single" w:sz="4" w:space="0" w:color="auto"/>
              <w:bottom w:val="single" w:sz="4" w:space="0" w:color="auto"/>
            </w:tcBorders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Міський бюджет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</w:tcPr>
          <w:p w:rsidR="00BA327B" w:rsidRPr="00D02597" w:rsidRDefault="00BA327B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8,5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A327B" w:rsidRPr="00D02597" w:rsidRDefault="00BA327B" w:rsidP="00A5652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2,0</w:t>
            </w:r>
          </w:p>
        </w:tc>
        <w:tc>
          <w:tcPr>
            <w:tcW w:w="862" w:type="dxa"/>
            <w:tcBorders>
              <w:top w:val="single" w:sz="4" w:space="0" w:color="auto"/>
              <w:bottom w:val="single" w:sz="4" w:space="0" w:color="auto"/>
            </w:tcBorders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2,0</w:t>
            </w:r>
          </w:p>
        </w:tc>
        <w:tc>
          <w:tcPr>
            <w:tcW w:w="1981" w:type="dxa"/>
            <w:vMerge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</w:tr>
      <w:tr w:rsidR="00BA327B" w:rsidRPr="00D02597" w:rsidTr="003F4D04">
        <w:trPr>
          <w:trHeight w:val="425"/>
          <w:jc w:val="center"/>
        </w:trPr>
        <w:tc>
          <w:tcPr>
            <w:tcW w:w="613" w:type="dxa"/>
            <w:vMerge/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819" w:type="dxa"/>
            <w:vMerge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  <w:vMerge/>
          </w:tcPr>
          <w:p w:rsidR="00BA327B" w:rsidRDefault="00BA327B" w:rsidP="001C798A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/>
          </w:tcPr>
          <w:p w:rsidR="00BA327B" w:rsidRDefault="00BA327B" w:rsidP="001B38F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2" w:type="dxa"/>
            <w:vMerge/>
          </w:tcPr>
          <w:p w:rsidR="00BA327B" w:rsidRDefault="00BA327B" w:rsidP="001B38F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single" w:sz="4" w:space="0" w:color="auto"/>
            </w:tcBorders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926" w:type="dxa"/>
            <w:tcBorders>
              <w:top w:val="single" w:sz="4" w:space="0" w:color="auto"/>
            </w:tcBorders>
          </w:tcPr>
          <w:p w:rsidR="00BA327B" w:rsidRDefault="00BA327B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56,0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A327B" w:rsidRPr="00D02597" w:rsidRDefault="00BA327B" w:rsidP="00A5652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14,0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14,0</w:t>
            </w:r>
          </w:p>
        </w:tc>
        <w:tc>
          <w:tcPr>
            <w:tcW w:w="862" w:type="dxa"/>
            <w:tcBorders>
              <w:top w:val="single" w:sz="4" w:space="0" w:color="auto"/>
            </w:tcBorders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14,0</w:t>
            </w:r>
          </w:p>
        </w:tc>
        <w:tc>
          <w:tcPr>
            <w:tcW w:w="1981" w:type="dxa"/>
            <w:vMerge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</w:tr>
      <w:tr w:rsidR="00BA327B" w:rsidRPr="00D02597" w:rsidTr="003F4D04">
        <w:trPr>
          <w:trHeight w:val="342"/>
          <w:jc w:val="center"/>
        </w:trPr>
        <w:tc>
          <w:tcPr>
            <w:tcW w:w="613" w:type="dxa"/>
            <w:vMerge w:val="restart"/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819" w:type="dxa"/>
            <w:vMerge w:val="restart"/>
          </w:tcPr>
          <w:p w:rsidR="00BA327B" w:rsidRPr="002B43A6" w:rsidRDefault="00BA327B" w:rsidP="00FE7351">
            <w:pPr>
              <w:rPr>
                <w:b/>
                <w:color w:val="000000"/>
                <w:lang w:val="uk-UA"/>
              </w:rPr>
            </w:pPr>
            <w:r w:rsidRPr="002B43A6">
              <w:rPr>
                <w:b/>
                <w:color w:val="000000"/>
                <w:lang w:val="uk-UA"/>
              </w:rPr>
              <w:t>Разом</w:t>
            </w:r>
          </w:p>
          <w:p w:rsidR="00BA327B" w:rsidRPr="002B43A6" w:rsidRDefault="00BA327B" w:rsidP="00FE7351">
            <w:pPr>
              <w:rPr>
                <w:b/>
                <w:color w:val="000000"/>
                <w:lang w:val="uk-UA"/>
              </w:rPr>
            </w:pPr>
            <w:r w:rsidRPr="002B43A6">
              <w:rPr>
                <w:b/>
                <w:color w:val="000000"/>
                <w:lang w:val="uk-UA"/>
              </w:rPr>
              <w:t>за напрямом 3</w:t>
            </w:r>
          </w:p>
        </w:tc>
        <w:tc>
          <w:tcPr>
            <w:tcW w:w="3120" w:type="dxa"/>
            <w:vMerge w:val="restart"/>
          </w:tcPr>
          <w:p w:rsidR="00BA327B" w:rsidRPr="004460BA" w:rsidRDefault="00BA327B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 w:val="restart"/>
          </w:tcPr>
          <w:p w:rsidR="00BA327B" w:rsidRPr="0025020C" w:rsidRDefault="00BA327B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2" w:type="dxa"/>
            <w:vMerge w:val="restart"/>
          </w:tcPr>
          <w:p w:rsidR="00BA327B" w:rsidRPr="00D02597" w:rsidRDefault="00BA327B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</w:tcPr>
          <w:p w:rsidR="00BA327B" w:rsidRPr="002B43A6" w:rsidRDefault="00BA327B" w:rsidP="00FE7351">
            <w:pPr>
              <w:rPr>
                <w:b/>
                <w:color w:val="000000"/>
                <w:lang w:val="uk-UA"/>
              </w:rPr>
            </w:pPr>
            <w:r w:rsidRPr="002B43A6">
              <w:rPr>
                <w:b/>
                <w:color w:val="000000"/>
                <w:lang w:val="uk-UA"/>
              </w:rPr>
              <w:t>Усього</w:t>
            </w:r>
          </w:p>
        </w:tc>
        <w:tc>
          <w:tcPr>
            <w:tcW w:w="926" w:type="dxa"/>
          </w:tcPr>
          <w:p w:rsidR="00BA327B" w:rsidRPr="00B13D98" w:rsidRDefault="005E2F17" w:rsidP="00FE73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2608,7</w:t>
            </w:r>
          </w:p>
        </w:tc>
        <w:tc>
          <w:tcPr>
            <w:tcW w:w="850" w:type="dxa"/>
          </w:tcPr>
          <w:p w:rsidR="00BA327B" w:rsidRPr="00B13D98" w:rsidRDefault="005E2F17" w:rsidP="00FE735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649,5</w:t>
            </w:r>
          </w:p>
        </w:tc>
        <w:tc>
          <w:tcPr>
            <w:tcW w:w="851" w:type="dxa"/>
          </w:tcPr>
          <w:p w:rsidR="00BA327B" w:rsidRPr="00423BD6" w:rsidRDefault="005E2F17" w:rsidP="00A5652B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654,0</w:t>
            </w:r>
          </w:p>
        </w:tc>
        <w:tc>
          <w:tcPr>
            <w:tcW w:w="850" w:type="dxa"/>
          </w:tcPr>
          <w:p w:rsidR="00BA327B" w:rsidRPr="00423BD6" w:rsidRDefault="005E2F17" w:rsidP="00FE735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654,2</w:t>
            </w:r>
          </w:p>
        </w:tc>
        <w:tc>
          <w:tcPr>
            <w:tcW w:w="862" w:type="dxa"/>
          </w:tcPr>
          <w:p w:rsidR="00BA327B" w:rsidRPr="00423BD6" w:rsidRDefault="005E2F17" w:rsidP="00FE735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651,0</w:t>
            </w:r>
          </w:p>
        </w:tc>
        <w:tc>
          <w:tcPr>
            <w:tcW w:w="1981" w:type="dxa"/>
            <w:vMerge w:val="restart"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</w:tr>
      <w:tr w:rsidR="00BA327B" w:rsidRPr="00D02597" w:rsidTr="003F4D04">
        <w:trPr>
          <w:trHeight w:val="342"/>
          <w:jc w:val="center"/>
        </w:trPr>
        <w:tc>
          <w:tcPr>
            <w:tcW w:w="613" w:type="dxa"/>
            <w:vMerge/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819" w:type="dxa"/>
            <w:vMerge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  <w:vMerge/>
          </w:tcPr>
          <w:p w:rsidR="00BA327B" w:rsidRPr="004460BA" w:rsidRDefault="00BA327B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/>
          </w:tcPr>
          <w:p w:rsidR="00BA327B" w:rsidRPr="0025020C" w:rsidRDefault="00BA327B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2" w:type="dxa"/>
            <w:vMerge/>
          </w:tcPr>
          <w:p w:rsidR="00BA327B" w:rsidRPr="00D02597" w:rsidRDefault="00BA327B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Міський бюджет</w:t>
            </w:r>
          </w:p>
        </w:tc>
        <w:tc>
          <w:tcPr>
            <w:tcW w:w="926" w:type="dxa"/>
          </w:tcPr>
          <w:p w:rsidR="00BA327B" w:rsidRPr="00D02597" w:rsidRDefault="005E2F17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2448,5</w:t>
            </w:r>
          </w:p>
        </w:tc>
        <w:tc>
          <w:tcPr>
            <w:tcW w:w="850" w:type="dxa"/>
          </w:tcPr>
          <w:p w:rsidR="00BA327B" w:rsidRPr="00D02597" w:rsidRDefault="005E2F1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612,5</w:t>
            </w:r>
          </w:p>
        </w:tc>
        <w:tc>
          <w:tcPr>
            <w:tcW w:w="851" w:type="dxa"/>
          </w:tcPr>
          <w:p w:rsidR="00BA327B" w:rsidRPr="00D02597" w:rsidRDefault="005E2F17" w:rsidP="00A5652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612,0</w:t>
            </w:r>
          </w:p>
        </w:tc>
        <w:tc>
          <w:tcPr>
            <w:tcW w:w="850" w:type="dxa"/>
          </w:tcPr>
          <w:p w:rsidR="00BA327B" w:rsidRPr="00D02597" w:rsidRDefault="005E2F1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612,0</w:t>
            </w:r>
          </w:p>
        </w:tc>
        <w:tc>
          <w:tcPr>
            <w:tcW w:w="862" w:type="dxa"/>
          </w:tcPr>
          <w:p w:rsidR="00BA327B" w:rsidRPr="00D02597" w:rsidRDefault="005E2F1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612,0</w:t>
            </w:r>
          </w:p>
        </w:tc>
        <w:tc>
          <w:tcPr>
            <w:tcW w:w="1981" w:type="dxa"/>
            <w:vMerge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</w:tr>
      <w:tr w:rsidR="00BA327B" w:rsidRPr="00D02597" w:rsidTr="003F4D04">
        <w:trPr>
          <w:trHeight w:val="342"/>
          <w:jc w:val="center"/>
        </w:trPr>
        <w:tc>
          <w:tcPr>
            <w:tcW w:w="613" w:type="dxa"/>
            <w:vMerge/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819" w:type="dxa"/>
            <w:vMerge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  <w:vMerge/>
          </w:tcPr>
          <w:p w:rsidR="00BA327B" w:rsidRPr="004460BA" w:rsidRDefault="00BA327B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/>
          </w:tcPr>
          <w:p w:rsidR="00BA327B" w:rsidRPr="0025020C" w:rsidRDefault="00BA327B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2" w:type="dxa"/>
            <w:vMerge/>
          </w:tcPr>
          <w:p w:rsidR="00BA327B" w:rsidRPr="00D02597" w:rsidRDefault="00BA327B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926" w:type="dxa"/>
          </w:tcPr>
          <w:p w:rsidR="00BA327B" w:rsidRPr="00D02597" w:rsidRDefault="005E2F17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160,2</w:t>
            </w:r>
          </w:p>
        </w:tc>
        <w:tc>
          <w:tcPr>
            <w:tcW w:w="850" w:type="dxa"/>
          </w:tcPr>
          <w:p w:rsidR="00BA327B" w:rsidRPr="00D02597" w:rsidRDefault="005E2F1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37,0</w:t>
            </w:r>
          </w:p>
        </w:tc>
        <w:tc>
          <w:tcPr>
            <w:tcW w:w="851" w:type="dxa"/>
          </w:tcPr>
          <w:p w:rsidR="00BA327B" w:rsidRPr="00D02597" w:rsidRDefault="005E2F17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42,0</w:t>
            </w:r>
          </w:p>
        </w:tc>
        <w:tc>
          <w:tcPr>
            <w:tcW w:w="850" w:type="dxa"/>
          </w:tcPr>
          <w:p w:rsidR="00BA327B" w:rsidRPr="00D02597" w:rsidRDefault="005E2F1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42,2</w:t>
            </w:r>
          </w:p>
        </w:tc>
        <w:tc>
          <w:tcPr>
            <w:tcW w:w="862" w:type="dxa"/>
          </w:tcPr>
          <w:p w:rsidR="00BA327B" w:rsidRPr="00D02597" w:rsidRDefault="005E2F1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39,0</w:t>
            </w:r>
          </w:p>
        </w:tc>
        <w:tc>
          <w:tcPr>
            <w:tcW w:w="1981" w:type="dxa"/>
            <w:vMerge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</w:tr>
      <w:tr w:rsidR="00BA327B" w:rsidRPr="00D02597" w:rsidTr="003F4D04">
        <w:trPr>
          <w:trHeight w:val="794"/>
          <w:jc w:val="center"/>
        </w:trPr>
        <w:tc>
          <w:tcPr>
            <w:tcW w:w="613" w:type="dxa"/>
            <w:vMerge w:val="restart"/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4.1</w:t>
            </w:r>
          </w:p>
        </w:tc>
        <w:tc>
          <w:tcPr>
            <w:tcW w:w="1819" w:type="dxa"/>
            <w:vMerge w:val="restart"/>
          </w:tcPr>
          <w:p w:rsidR="00BA327B" w:rsidRPr="00D02597" w:rsidRDefault="00BA327B" w:rsidP="00060A32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Модернізація, зміцнення та оновлення  навчальної бази закладів загальної середньої освіти</w:t>
            </w:r>
          </w:p>
        </w:tc>
        <w:tc>
          <w:tcPr>
            <w:tcW w:w="3120" w:type="dxa"/>
            <w:vMerge w:val="restart"/>
          </w:tcPr>
          <w:p w:rsidR="00BA327B" w:rsidRPr="004460BA" w:rsidRDefault="00BA327B" w:rsidP="00060A32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Оснащення сучасним навчальним  обладнанням навчальних кабінетів з природничо-математичних та технологічних дисциплін</w:t>
            </w:r>
          </w:p>
        </w:tc>
        <w:tc>
          <w:tcPr>
            <w:tcW w:w="926" w:type="dxa"/>
            <w:vMerge w:val="restart"/>
          </w:tcPr>
          <w:p w:rsidR="00BA327B" w:rsidRPr="0025020C" w:rsidRDefault="00BA327B" w:rsidP="001B38F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2018-2021 роки</w:t>
            </w:r>
          </w:p>
        </w:tc>
        <w:tc>
          <w:tcPr>
            <w:tcW w:w="1352" w:type="dxa"/>
            <w:vMerge w:val="restart"/>
          </w:tcPr>
          <w:p w:rsidR="00BA327B" w:rsidRPr="00D02597" w:rsidRDefault="00BA327B" w:rsidP="001B38F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</w:tc>
        <w:tc>
          <w:tcPr>
            <w:tcW w:w="1342" w:type="dxa"/>
            <w:tcBorders>
              <w:bottom w:val="single" w:sz="4" w:space="0" w:color="auto"/>
            </w:tcBorders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Міський бюджет</w:t>
            </w:r>
          </w:p>
        </w:tc>
        <w:tc>
          <w:tcPr>
            <w:tcW w:w="926" w:type="dxa"/>
            <w:tcBorders>
              <w:bottom w:val="single" w:sz="4" w:space="0" w:color="auto"/>
            </w:tcBorders>
          </w:tcPr>
          <w:p w:rsidR="00BA327B" w:rsidRPr="00D02597" w:rsidRDefault="00BA327B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462,2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29,1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A327B" w:rsidRPr="00D02597" w:rsidRDefault="00BA327B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88,7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168,9</w:t>
            </w:r>
          </w:p>
        </w:tc>
        <w:tc>
          <w:tcPr>
            <w:tcW w:w="862" w:type="dxa"/>
            <w:tcBorders>
              <w:bottom w:val="single" w:sz="4" w:space="0" w:color="auto"/>
            </w:tcBorders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175,5</w:t>
            </w:r>
          </w:p>
        </w:tc>
        <w:tc>
          <w:tcPr>
            <w:tcW w:w="1981" w:type="dxa"/>
            <w:vMerge w:val="restart"/>
          </w:tcPr>
          <w:p w:rsidR="00BA327B" w:rsidRDefault="00BA327B" w:rsidP="0033126E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Підвищення якості провадження освітньої діяльності  з природничо-математичних, та технічних дисциплін</w:t>
            </w:r>
          </w:p>
          <w:p w:rsidR="00BA327B" w:rsidRPr="00D02597" w:rsidRDefault="00BA327B" w:rsidP="0033126E">
            <w:pPr>
              <w:jc w:val="both"/>
              <w:rPr>
                <w:color w:val="000000"/>
                <w:lang w:val="uk-UA"/>
              </w:rPr>
            </w:pPr>
          </w:p>
        </w:tc>
      </w:tr>
      <w:tr w:rsidR="00BA327B" w:rsidRPr="00D02597" w:rsidTr="003F4D04">
        <w:trPr>
          <w:trHeight w:val="565"/>
          <w:jc w:val="center"/>
        </w:trPr>
        <w:tc>
          <w:tcPr>
            <w:tcW w:w="613" w:type="dxa"/>
            <w:vMerge/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819" w:type="dxa"/>
            <w:vMerge/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  <w:vMerge/>
          </w:tcPr>
          <w:p w:rsidR="00BA327B" w:rsidRDefault="00BA327B" w:rsidP="00060A32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/>
          </w:tcPr>
          <w:p w:rsidR="00BA327B" w:rsidRDefault="00BA327B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2" w:type="dxa"/>
            <w:vMerge/>
          </w:tcPr>
          <w:p w:rsidR="00BA327B" w:rsidRDefault="00BA327B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926" w:type="dxa"/>
            <w:tcBorders>
              <w:top w:val="single" w:sz="4" w:space="0" w:color="auto"/>
            </w:tcBorders>
          </w:tcPr>
          <w:p w:rsidR="00BA327B" w:rsidRPr="00D02597" w:rsidRDefault="00BA327B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45,8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27B" w:rsidRPr="00D02597" w:rsidRDefault="00BA327B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13,0</w:t>
            </w:r>
          </w:p>
        </w:tc>
        <w:tc>
          <w:tcPr>
            <w:tcW w:w="862" w:type="dxa"/>
            <w:tcBorders>
              <w:top w:val="single" w:sz="4" w:space="0" w:color="auto"/>
            </w:tcBorders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12,0</w:t>
            </w:r>
          </w:p>
        </w:tc>
        <w:tc>
          <w:tcPr>
            <w:tcW w:w="1981" w:type="dxa"/>
            <w:vMerge/>
          </w:tcPr>
          <w:p w:rsidR="00BA327B" w:rsidRPr="00D02597" w:rsidRDefault="00BA327B" w:rsidP="0033126E">
            <w:pPr>
              <w:jc w:val="both"/>
              <w:rPr>
                <w:color w:val="000000"/>
                <w:lang w:val="uk-UA"/>
              </w:rPr>
            </w:pPr>
          </w:p>
        </w:tc>
      </w:tr>
      <w:tr w:rsidR="00BA327B" w:rsidRPr="00D02597" w:rsidTr="003F4D04">
        <w:trPr>
          <w:trHeight w:val="420"/>
          <w:jc w:val="center"/>
        </w:trPr>
        <w:tc>
          <w:tcPr>
            <w:tcW w:w="613" w:type="dxa"/>
            <w:vMerge w:val="restart"/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4.2</w:t>
            </w:r>
          </w:p>
        </w:tc>
        <w:tc>
          <w:tcPr>
            <w:tcW w:w="1819" w:type="dxa"/>
            <w:vMerge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  <w:vMerge w:val="restart"/>
          </w:tcPr>
          <w:p w:rsidR="00BA327B" w:rsidRDefault="00BA327B" w:rsidP="00060A32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Забезпечення проведення капітального ремонту приміщень, будівель, зокрема дахів, систем комунікації, заміна вікон, дверних блоків  закладів загальної середньої освіти</w:t>
            </w:r>
          </w:p>
        </w:tc>
        <w:tc>
          <w:tcPr>
            <w:tcW w:w="926" w:type="dxa"/>
            <w:vMerge w:val="restart"/>
          </w:tcPr>
          <w:p w:rsidR="00BA327B" w:rsidRPr="0025020C" w:rsidRDefault="00BA327B" w:rsidP="001B38F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2018-2021 роки</w:t>
            </w:r>
          </w:p>
        </w:tc>
        <w:tc>
          <w:tcPr>
            <w:tcW w:w="1352" w:type="dxa"/>
            <w:vMerge w:val="restart"/>
          </w:tcPr>
          <w:p w:rsidR="00BA327B" w:rsidRPr="00D02597" w:rsidRDefault="00BA327B" w:rsidP="001B38F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</w:tc>
        <w:tc>
          <w:tcPr>
            <w:tcW w:w="1342" w:type="dxa"/>
            <w:tcBorders>
              <w:bottom w:val="single" w:sz="4" w:space="0" w:color="auto"/>
              <w:right w:val="single" w:sz="4" w:space="0" w:color="auto"/>
            </w:tcBorders>
          </w:tcPr>
          <w:p w:rsidR="008755A2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Міський бюджет</w:t>
            </w:r>
          </w:p>
        </w:tc>
        <w:tc>
          <w:tcPr>
            <w:tcW w:w="9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7B" w:rsidRDefault="008755A2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1650,0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7B" w:rsidRDefault="008755A2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7B" w:rsidRDefault="008755A2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7B" w:rsidRDefault="008755A2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230,0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</w:tcBorders>
          </w:tcPr>
          <w:p w:rsidR="00BA327B" w:rsidRDefault="008755A2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220,0</w:t>
            </w:r>
          </w:p>
        </w:tc>
        <w:tc>
          <w:tcPr>
            <w:tcW w:w="1981" w:type="dxa"/>
            <w:vMerge w:val="restart"/>
          </w:tcPr>
          <w:p w:rsidR="00BA327B" w:rsidRPr="00D02597" w:rsidRDefault="00BA327B" w:rsidP="0033126E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Створення належних умов для перебування дітей в закладах загальної середньої освіти</w:t>
            </w:r>
          </w:p>
        </w:tc>
      </w:tr>
      <w:tr w:rsidR="008755A2" w:rsidRPr="00D02597" w:rsidTr="003F4D04">
        <w:trPr>
          <w:trHeight w:val="255"/>
          <w:jc w:val="center"/>
        </w:trPr>
        <w:tc>
          <w:tcPr>
            <w:tcW w:w="613" w:type="dxa"/>
            <w:vMerge/>
          </w:tcPr>
          <w:p w:rsidR="008755A2" w:rsidRDefault="008755A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819" w:type="dxa"/>
            <w:vMerge/>
          </w:tcPr>
          <w:p w:rsidR="008755A2" w:rsidRPr="00D02597" w:rsidRDefault="008755A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  <w:vMerge/>
          </w:tcPr>
          <w:p w:rsidR="008755A2" w:rsidRDefault="008755A2" w:rsidP="00060A32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/>
          </w:tcPr>
          <w:p w:rsidR="008755A2" w:rsidRDefault="008755A2" w:rsidP="001B38F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2" w:type="dxa"/>
            <w:vMerge/>
          </w:tcPr>
          <w:p w:rsidR="008755A2" w:rsidRDefault="008755A2" w:rsidP="001B38F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A2" w:rsidRDefault="008755A2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A2" w:rsidRDefault="008755A2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A2" w:rsidRDefault="008755A2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A2" w:rsidRDefault="008755A2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A2" w:rsidRDefault="008755A2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910,0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55A2" w:rsidRDefault="008755A2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860,0</w:t>
            </w:r>
          </w:p>
        </w:tc>
        <w:tc>
          <w:tcPr>
            <w:tcW w:w="1981" w:type="dxa"/>
            <w:vMerge/>
          </w:tcPr>
          <w:p w:rsidR="008755A2" w:rsidRDefault="008755A2" w:rsidP="0033126E">
            <w:pPr>
              <w:jc w:val="both"/>
              <w:rPr>
                <w:color w:val="000000"/>
                <w:lang w:val="uk-UA"/>
              </w:rPr>
            </w:pPr>
          </w:p>
        </w:tc>
      </w:tr>
      <w:tr w:rsidR="00BA327B" w:rsidRPr="00D02597" w:rsidTr="003F4D04">
        <w:trPr>
          <w:trHeight w:val="660"/>
          <w:jc w:val="center"/>
        </w:trPr>
        <w:tc>
          <w:tcPr>
            <w:tcW w:w="613" w:type="dxa"/>
            <w:vMerge/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819" w:type="dxa"/>
            <w:vMerge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  <w:vMerge/>
          </w:tcPr>
          <w:p w:rsidR="00BA327B" w:rsidRDefault="00BA327B" w:rsidP="00060A32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/>
          </w:tcPr>
          <w:p w:rsidR="00BA327B" w:rsidRDefault="00BA327B" w:rsidP="001B38F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2" w:type="dxa"/>
            <w:vMerge/>
          </w:tcPr>
          <w:p w:rsidR="00BA327B" w:rsidRDefault="00BA327B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right w:val="single" w:sz="4" w:space="0" w:color="auto"/>
            </w:tcBorders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</w:tcBorders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9,5</w:t>
            </w:r>
          </w:p>
        </w:tc>
        <w:tc>
          <w:tcPr>
            <w:tcW w:w="1981" w:type="dxa"/>
            <w:vMerge/>
          </w:tcPr>
          <w:p w:rsidR="00BA327B" w:rsidRPr="00D02597" w:rsidRDefault="00BA327B" w:rsidP="0033126E">
            <w:pPr>
              <w:jc w:val="both"/>
              <w:rPr>
                <w:color w:val="000000"/>
                <w:lang w:val="uk-UA"/>
              </w:rPr>
            </w:pPr>
          </w:p>
        </w:tc>
      </w:tr>
      <w:tr w:rsidR="00BA327B" w:rsidRPr="00D02597" w:rsidTr="003F4D04">
        <w:trPr>
          <w:trHeight w:val="585"/>
          <w:jc w:val="center"/>
        </w:trPr>
        <w:tc>
          <w:tcPr>
            <w:tcW w:w="613" w:type="dxa"/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4.3</w:t>
            </w:r>
          </w:p>
        </w:tc>
        <w:tc>
          <w:tcPr>
            <w:tcW w:w="1819" w:type="dxa"/>
            <w:vMerge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</w:tcPr>
          <w:p w:rsidR="00BA327B" w:rsidRDefault="00BA327B" w:rsidP="00060A32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Створення нового освітнього середовища для учнів початкової школи у рамках впровадження стандарту «Нова українська школа»</w:t>
            </w:r>
          </w:p>
        </w:tc>
        <w:tc>
          <w:tcPr>
            <w:tcW w:w="926" w:type="dxa"/>
          </w:tcPr>
          <w:p w:rsidR="00BA327B" w:rsidRPr="0025020C" w:rsidRDefault="00BA327B" w:rsidP="001B38F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2018-2021 роки</w:t>
            </w:r>
          </w:p>
        </w:tc>
        <w:tc>
          <w:tcPr>
            <w:tcW w:w="1352" w:type="dxa"/>
          </w:tcPr>
          <w:p w:rsidR="00BA327B" w:rsidRPr="00D02597" w:rsidRDefault="00BA327B" w:rsidP="001B38F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</w:tc>
        <w:tc>
          <w:tcPr>
            <w:tcW w:w="13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Міський бюджет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7B" w:rsidRDefault="0047423E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8600,0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7B" w:rsidRDefault="0047423E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1900,0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7B" w:rsidRDefault="0047423E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1900,0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2400,0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27B" w:rsidRDefault="005B0F41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24</w:t>
            </w:r>
            <w:r w:rsidR="00BA327B">
              <w:rPr>
                <w:color w:val="000000"/>
                <w:lang w:val="uk-UA"/>
              </w:rPr>
              <w:t>00,0</w:t>
            </w:r>
          </w:p>
        </w:tc>
        <w:tc>
          <w:tcPr>
            <w:tcW w:w="1981" w:type="dxa"/>
          </w:tcPr>
          <w:p w:rsidR="00BA327B" w:rsidRDefault="00BA327B" w:rsidP="0033126E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Перехід початкової школи до нових державних стандартів</w:t>
            </w:r>
          </w:p>
          <w:p w:rsidR="00BA327B" w:rsidRPr="00D02597" w:rsidRDefault="00BA327B" w:rsidP="0033126E">
            <w:pPr>
              <w:jc w:val="both"/>
              <w:rPr>
                <w:color w:val="000000"/>
                <w:lang w:val="uk-UA"/>
              </w:rPr>
            </w:pPr>
          </w:p>
        </w:tc>
      </w:tr>
      <w:tr w:rsidR="00BA327B" w:rsidRPr="00D02597" w:rsidTr="003F4D04">
        <w:trPr>
          <w:trHeight w:val="585"/>
          <w:jc w:val="center"/>
        </w:trPr>
        <w:tc>
          <w:tcPr>
            <w:tcW w:w="613" w:type="dxa"/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4.4.</w:t>
            </w:r>
          </w:p>
        </w:tc>
        <w:tc>
          <w:tcPr>
            <w:tcW w:w="1819" w:type="dxa"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</w:tcPr>
          <w:p w:rsidR="00BA327B" w:rsidRDefault="00BA327B" w:rsidP="00A5652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Встановлення автоматичної пожежної сигналізації в закладах загальної середньої освіти</w:t>
            </w:r>
          </w:p>
        </w:tc>
        <w:tc>
          <w:tcPr>
            <w:tcW w:w="926" w:type="dxa"/>
          </w:tcPr>
          <w:p w:rsidR="00BA327B" w:rsidRDefault="00BA327B" w:rsidP="00A5652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2018-2021 роки</w:t>
            </w:r>
          </w:p>
        </w:tc>
        <w:tc>
          <w:tcPr>
            <w:tcW w:w="1352" w:type="dxa"/>
          </w:tcPr>
          <w:p w:rsidR="00BA327B" w:rsidRPr="00D02597" w:rsidRDefault="00BA327B" w:rsidP="00A5652B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</w:tc>
        <w:tc>
          <w:tcPr>
            <w:tcW w:w="13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7B" w:rsidRDefault="00BA327B" w:rsidP="00A5652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Міський бюджет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  <w:r w:rsidR="005B0F41">
              <w:rPr>
                <w:color w:val="000000"/>
                <w:lang w:val="uk-UA"/>
              </w:rPr>
              <w:t>0</w:t>
            </w:r>
            <w:r>
              <w:rPr>
                <w:color w:val="000000"/>
                <w:lang w:val="uk-UA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27B" w:rsidRDefault="005B0F41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  <w:r w:rsidR="00BA327B">
              <w:rPr>
                <w:color w:val="000000"/>
                <w:lang w:val="uk-UA"/>
              </w:rPr>
              <w:t>00,0</w:t>
            </w:r>
          </w:p>
        </w:tc>
        <w:tc>
          <w:tcPr>
            <w:tcW w:w="1981" w:type="dxa"/>
          </w:tcPr>
          <w:p w:rsidR="00BA327B" w:rsidRDefault="00BA327B" w:rsidP="0033126E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Створення безпечних умов для перебування дітей в закладах загальної середньої  освіти</w:t>
            </w:r>
          </w:p>
        </w:tc>
      </w:tr>
      <w:tr w:rsidR="00BA327B" w:rsidRPr="00D02597" w:rsidTr="003F4D04">
        <w:trPr>
          <w:trHeight w:val="342"/>
          <w:jc w:val="center"/>
        </w:trPr>
        <w:tc>
          <w:tcPr>
            <w:tcW w:w="613" w:type="dxa"/>
            <w:vMerge w:val="restart"/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819" w:type="dxa"/>
            <w:vMerge w:val="restart"/>
          </w:tcPr>
          <w:p w:rsidR="00BA327B" w:rsidRPr="001629EF" w:rsidRDefault="00BA327B" w:rsidP="00FE7351">
            <w:pPr>
              <w:rPr>
                <w:b/>
                <w:color w:val="000000"/>
                <w:lang w:val="uk-UA"/>
              </w:rPr>
            </w:pPr>
            <w:r w:rsidRPr="001629EF">
              <w:rPr>
                <w:b/>
                <w:color w:val="000000"/>
                <w:lang w:val="uk-UA"/>
              </w:rPr>
              <w:t>Разом</w:t>
            </w:r>
          </w:p>
          <w:p w:rsidR="00BA327B" w:rsidRPr="001629EF" w:rsidRDefault="00BA327B" w:rsidP="00FE7351">
            <w:pPr>
              <w:rPr>
                <w:b/>
                <w:color w:val="000000"/>
                <w:lang w:val="uk-UA"/>
              </w:rPr>
            </w:pPr>
            <w:r w:rsidRPr="001629EF">
              <w:rPr>
                <w:b/>
                <w:color w:val="000000"/>
                <w:lang w:val="uk-UA"/>
              </w:rPr>
              <w:t>за напрямом 4</w:t>
            </w:r>
          </w:p>
        </w:tc>
        <w:tc>
          <w:tcPr>
            <w:tcW w:w="3120" w:type="dxa"/>
            <w:vMerge w:val="restart"/>
          </w:tcPr>
          <w:p w:rsidR="00BA327B" w:rsidRPr="004460BA" w:rsidRDefault="00BA327B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 w:val="restart"/>
          </w:tcPr>
          <w:p w:rsidR="00BA327B" w:rsidRPr="0025020C" w:rsidRDefault="00BA327B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2" w:type="dxa"/>
            <w:vMerge w:val="restart"/>
          </w:tcPr>
          <w:p w:rsidR="00BA327B" w:rsidRPr="00D02597" w:rsidRDefault="00BA327B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</w:tcPr>
          <w:p w:rsidR="00BA327B" w:rsidRPr="001629EF" w:rsidRDefault="00BA327B" w:rsidP="00FE7351">
            <w:pPr>
              <w:rPr>
                <w:b/>
                <w:color w:val="000000"/>
                <w:lang w:val="uk-UA"/>
              </w:rPr>
            </w:pPr>
            <w:r w:rsidRPr="001629EF">
              <w:rPr>
                <w:b/>
                <w:color w:val="000000"/>
                <w:lang w:val="uk-UA"/>
              </w:rPr>
              <w:t xml:space="preserve">Усього </w:t>
            </w:r>
          </w:p>
        </w:tc>
        <w:tc>
          <w:tcPr>
            <w:tcW w:w="926" w:type="dxa"/>
          </w:tcPr>
          <w:p w:rsidR="00BA327B" w:rsidRPr="00960D0C" w:rsidRDefault="00A81989" w:rsidP="00FE73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143</w:t>
            </w:r>
            <w:r w:rsidR="00DF258E">
              <w:rPr>
                <w:b/>
                <w:color w:val="000000"/>
                <w:lang w:val="uk-UA"/>
              </w:rPr>
              <w:t>14,9</w:t>
            </w:r>
          </w:p>
        </w:tc>
        <w:tc>
          <w:tcPr>
            <w:tcW w:w="850" w:type="dxa"/>
          </w:tcPr>
          <w:p w:rsidR="00BA327B" w:rsidRPr="00960D0C" w:rsidRDefault="00DF258E" w:rsidP="00FE735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3418,5</w:t>
            </w:r>
          </w:p>
        </w:tc>
        <w:tc>
          <w:tcPr>
            <w:tcW w:w="851" w:type="dxa"/>
          </w:tcPr>
          <w:p w:rsidR="00BA327B" w:rsidRPr="00960D0C" w:rsidRDefault="00DF258E" w:rsidP="00FE73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3087,5</w:t>
            </w:r>
          </w:p>
        </w:tc>
        <w:tc>
          <w:tcPr>
            <w:tcW w:w="850" w:type="dxa"/>
          </w:tcPr>
          <w:p w:rsidR="00BA327B" w:rsidRPr="00960D0C" w:rsidRDefault="00DF258E" w:rsidP="00FE735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3631,9</w:t>
            </w:r>
          </w:p>
        </w:tc>
        <w:tc>
          <w:tcPr>
            <w:tcW w:w="862" w:type="dxa"/>
          </w:tcPr>
          <w:p w:rsidR="00BA327B" w:rsidRPr="00960D0C" w:rsidRDefault="00DF258E" w:rsidP="00FE735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4177,0</w:t>
            </w:r>
          </w:p>
        </w:tc>
        <w:tc>
          <w:tcPr>
            <w:tcW w:w="1981" w:type="dxa"/>
            <w:vMerge w:val="restart"/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</w:p>
          <w:p w:rsidR="008755A2" w:rsidRDefault="008755A2" w:rsidP="00FE7351">
            <w:pPr>
              <w:rPr>
                <w:color w:val="000000"/>
                <w:lang w:val="uk-UA"/>
              </w:rPr>
            </w:pPr>
          </w:p>
          <w:p w:rsidR="008755A2" w:rsidRDefault="008755A2" w:rsidP="00FE7351">
            <w:pPr>
              <w:rPr>
                <w:color w:val="000000"/>
                <w:lang w:val="uk-UA"/>
              </w:rPr>
            </w:pPr>
          </w:p>
          <w:p w:rsidR="008755A2" w:rsidRPr="00D02597" w:rsidRDefault="008755A2" w:rsidP="00FE7351">
            <w:pPr>
              <w:rPr>
                <w:color w:val="000000"/>
                <w:lang w:val="uk-UA"/>
              </w:rPr>
            </w:pPr>
          </w:p>
        </w:tc>
      </w:tr>
      <w:tr w:rsidR="00BA327B" w:rsidRPr="00D02597" w:rsidTr="003F4D04">
        <w:trPr>
          <w:trHeight w:val="342"/>
          <w:jc w:val="center"/>
        </w:trPr>
        <w:tc>
          <w:tcPr>
            <w:tcW w:w="613" w:type="dxa"/>
            <w:vMerge/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819" w:type="dxa"/>
            <w:vMerge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  <w:vMerge/>
          </w:tcPr>
          <w:p w:rsidR="00BA327B" w:rsidRPr="004460BA" w:rsidRDefault="00BA327B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/>
          </w:tcPr>
          <w:p w:rsidR="00BA327B" w:rsidRPr="0025020C" w:rsidRDefault="00BA327B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2" w:type="dxa"/>
            <w:vMerge/>
          </w:tcPr>
          <w:p w:rsidR="00BA327B" w:rsidRPr="00D02597" w:rsidRDefault="00BA327B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Міський бюджет</w:t>
            </w:r>
          </w:p>
        </w:tc>
        <w:tc>
          <w:tcPr>
            <w:tcW w:w="926" w:type="dxa"/>
          </w:tcPr>
          <w:p w:rsidR="00BA327B" w:rsidRPr="00D02597" w:rsidRDefault="00302A51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111</w:t>
            </w:r>
            <w:r w:rsidR="00DF258E">
              <w:rPr>
                <w:color w:val="000000"/>
                <w:lang w:val="uk-UA"/>
              </w:rPr>
              <w:t>12,2</w:t>
            </w:r>
          </w:p>
        </w:tc>
        <w:tc>
          <w:tcPr>
            <w:tcW w:w="850" w:type="dxa"/>
          </w:tcPr>
          <w:p w:rsidR="00BA327B" w:rsidRPr="00D02597" w:rsidRDefault="00DF258E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2729,1</w:t>
            </w:r>
          </w:p>
        </w:tc>
        <w:tc>
          <w:tcPr>
            <w:tcW w:w="851" w:type="dxa"/>
          </w:tcPr>
          <w:p w:rsidR="00BA327B" w:rsidRPr="00D02597" w:rsidRDefault="00DF258E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2388,7</w:t>
            </w:r>
          </w:p>
        </w:tc>
        <w:tc>
          <w:tcPr>
            <w:tcW w:w="850" w:type="dxa"/>
          </w:tcPr>
          <w:p w:rsidR="00BA327B" w:rsidRPr="00D02597" w:rsidRDefault="00DF258E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2698,9</w:t>
            </w:r>
          </w:p>
        </w:tc>
        <w:tc>
          <w:tcPr>
            <w:tcW w:w="862" w:type="dxa"/>
          </w:tcPr>
          <w:p w:rsidR="00BA327B" w:rsidRPr="00D02597" w:rsidRDefault="00DF258E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3295,5</w:t>
            </w:r>
          </w:p>
        </w:tc>
        <w:tc>
          <w:tcPr>
            <w:tcW w:w="1981" w:type="dxa"/>
            <w:vMerge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</w:tr>
      <w:tr w:rsidR="008755A2" w:rsidRPr="00D02597" w:rsidTr="003F4D04">
        <w:trPr>
          <w:trHeight w:val="342"/>
          <w:jc w:val="center"/>
        </w:trPr>
        <w:tc>
          <w:tcPr>
            <w:tcW w:w="613" w:type="dxa"/>
            <w:vMerge/>
          </w:tcPr>
          <w:p w:rsidR="008755A2" w:rsidRDefault="008755A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819" w:type="dxa"/>
            <w:vMerge/>
          </w:tcPr>
          <w:p w:rsidR="008755A2" w:rsidRPr="00D02597" w:rsidRDefault="008755A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  <w:vMerge/>
          </w:tcPr>
          <w:p w:rsidR="008755A2" w:rsidRPr="004460BA" w:rsidRDefault="008755A2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/>
          </w:tcPr>
          <w:p w:rsidR="008755A2" w:rsidRPr="0025020C" w:rsidRDefault="008755A2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2" w:type="dxa"/>
            <w:vMerge/>
          </w:tcPr>
          <w:p w:rsidR="008755A2" w:rsidRPr="00D02597" w:rsidRDefault="008755A2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</w:tcPr>
          <w:p w:rsidR="008755A2" w:rsidRDefault="008755A2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926" w:type="dxa"/>
          </w:tcPr>
          <w:p w:rsidR="008755A2" w:rsidRPr="00D02597" w:rsidRDefault="00DF258E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3120,0</w:t>
            </w:r>
          </w:p>
        </w:tc>
        <w:tc>
          <w:tcPr>
            <w:tcW w:w="850" w:type="dxa"/>
          </w:tcPr>
          <w:p w:rsidR="008755A2" w:rsidRPr="00D02597" w:rsidRDefault="00DF258E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670,0</w:t>
            </w:r>
          </w:p>
        </w:tc>
        <w:tc>
          <w:tcPr>
            <w:tcW w:w="851" w:type="dxa"/>
          </w:tcPr>
          <w:p w:rsidR="008755A2" w:rsidRPr="00D02597" w:rsidRDefault="00DF258E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680,0</w:t>
            </w:r>
          </w:p>
        </w:tc>
        <w:tc>
          <w:tcPr>
            <w:tcW w:w="850" w:type="dxa"/>
          </w:tcPr>
          <w:p w:rsidR="008755A2" w:rsidRPr="00D02597" w:rsidRDefault="00DF258E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910,0</w:t>
            </w:r>
          </w:p>
        </w:tc>
        <w:tc>
          <w:tcPr>
            <w:tcW w:w="862" w:type="dxa"/>
          </w:tcPr>
          <w:p w:rsidR="008755A2" w:rsidRPr="00D02597" w:rsidRDefault="00DF258E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860,0</w:t>
            </w:r>
          </w:p>
        </w:tc>
        <w:tc>
          <w:tcPr>
            <w:tcW w:w="1981" w:type="dxa"/>
            <w:vMerge/>
          </w:tcPr>
          <w:p w:rsidR="008755A2" w:rsidRPr="00D02597" w:rsidRDefault="008755A2" w:rsidP="00FE7351">
            <w:pPr>
              <w:rPr>
                <w:color w:val="000000"/>
                <w:lang w:val="uk-UA"/>
              </w:rPr>
            </w:pPr>
          </w:p>
        </w:tc>
      </w:tr>
      <w:tr w:rsidR="00BA327B" w:rsidRPr="00D02597" w:rsidTr="003F4D04">
        <w:trPr>
          <w:trHeight w:val="342"/>
          <w:jc w:val="center"/>
        </w:trPr>
        <w:tc>
          <w:tcPr>
            <w:tcW w:w="613" w:type="dxa"/>
            <w:vMerge/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819" w:type="dxa"/>
            <w:vMerge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  <w:vMerge/>
          </w:tcPr>
          <w:p w:rsidR="00BA327B" w:rsidRPr="004460BA" w:rsidRDefault="00BA327B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/>
          </w:tcPr>
          <w:p w:rsidR="00BA327B" w:rsidRPr="0025020C" w:rsidRDefault="00BA327B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2" w:type="dxa"/>
            <w:vMerge/>
          </w:tcPr>
          <w:p w:rsidR="00BA327B" w:rsidRPr="00D02597" w:rsidRDefault="00BA327B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  <w:p w:rsidR="00BA327B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926" w:type="dxa"/>
          </w:tcPr>
          <w:p w:rsidR="00BA327B" w:rsidRPr="00D02597" w:rsidRDefault="00BA327B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82,7</w:t>
            </w:r>
          </w:p>
        </w:tc>
        <w:tc>
          <w:tcPr>
            <w:tcW w:w="850" w:type="dxa"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19,4</w:t>
            </w:r>
          </w:p>
        </w:tc>
        <w:tc>
          <w:tcPr>
            <w:tcW w:w="851" w:type="dxa"/>
          </w:tcPr>
          <w:p w:rsidR="00BA327B" w:rsidRPr="00D02597" w:rsidRDefault="00BA327B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18,8</w:t>
            </w:r>
          </w:p>
        </w:tc>
        <w:tc>
          <w:tcPr>
            <w:tcW w:w="850" w:type="dxa"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23,0</w:t>
            </w:r>
          </w:p>
        </w:tc>
        <w:tc>
          <w:tcPr>
            <w:tcW w:w="862" w:type="dxa"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21,5</w:t>
            </w:r>
          </w:p>
        </w:tc>
        <w:tc>
          <w:tcPr>
            <w:tcW w:w="1981" w:type="dxa"/>
            <w:vMerge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</w:tr>
      <w:tr w:rsidR="00BA327B" w:rsidRPr="00F548F7" w:rsidTr="003F4D04">
        <w:trPr>
          <w:trHeight w:val="710"/>
          <w:jc w:val="center"/>
        </w:trPr>
        <w:tc>
          <w:tcPr>
            <w:tcW w:w="613" w:type="dxa"/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5.1</w:t>
            </w:r>
          </w:p>
        </w:tc>
        <w:tc>
          <w:tcPr>
            <w:tcW w:w="1819" w:type="dxa"/>
            <w:vMerge w:val="restart"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Забезпечення рівного доступу до якісної освіти</w:t>
            </w:r>
          </w:p>
        </w:tc>
        <w:tc>
          <w:tcPr>
            <w:tcW w:w="3120" w:type="dxa"/>
          </w:tcPr>
          <w:p w:rsidR="00BA327B" w:rsidRPr="004460BA" w:rsidRDefault="00BA327B" w:rsidP="00BE3FF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Відкриття на базі закладів загальної середньої освіти класів з інклюзивною формою навчання</w:t>
            </w:r>
          </w:p>
        </w:tc>
        <w:tc>
          <w:tcPr>
            <w:tcW w:w="926" w:type="dxa"/>
          </w:tcPr>
          <w:p w:rsidR="00BA327B" w:rsidRPr="0025020C" w:rsidRDefault="00BA327B" w:rsidP="001B38F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2018-2021 роки</w:t>
            </w:r>
          </w:p>
        </w:tc>
        <w:tc>
          <w:tcPr>
            <w:tcW w:w="1352" w:type="dxa"/>
          </w:tcPr>
          <w:p w:rsidR="00BA327B" w:rsidRPr="00D02597" w:rsidRDefault="00BA327B" w:rsidP="001B38F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</w:t>
            </w:r>
          </w:p>
        </w:tc>
        <w:tc>
          <w:tcPr>
            <w:tcW w:w="1342" w:type="dxa"/>
          </w:tcPr>
          <w:p w:rsidR="00BA327B" w:rsidRDefault="00BA327B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Міський бюджет</w:t>
            </w:r>
          </w:p>
        </w:tc>
        <w:tc>
          <w:tcPr>
            <w:tcW w:w="4339" w:type="dxa"/>
            <w:gridSpan w:val="5"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81" w:type="dxa"/>
            <w:vMerge w:val="restart"/>
          </w:tcPr>
          <w:p w:rsidR="00BA327B" w:rsidRPr="00D02597" w:rsidRDefault="00BA327B" w:rsidP="00873368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Створення доступних умов для навчання, реабілітації дітей з особливими освітніми потребами. Реалізація завдань </w:t>
            </w:r>
            <w:r w:rsidR="00873368">
              <w:rPr>
                <w:color w:val="000000"/>
                <w:lang w:val="uk-UA"/>
              </w:rPr>
              <w:t>щ</w:t>
            </w:r>
            <w:r>
              <w:rPr>
                <w:color w:val="000000"/>
                <w:lang w:val="uk-UA"/>
              </w:rPr>
              <w:t>одо соціалізації дітей з особливими освітніми потребами.</w:t>
            </w:r>
          </w:p>
        </w:tc>
      </w:tr>
      <w:tr w:rsidR="00BA327B" w:rsidRPr="00D02597" w:rsidTr="003F4D04">
        <w:trPr>
          <w:trHeight w:val="857"/>
          <w:jc w:val="center"/>
        </w:trPr>
        <w:tc>
          <w:tcPr>
            <w:tcW w:w="613" w:type="dxa"/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5.2</w:t>
            </w:r>
          </w:p>
        </w:tc>
        <w:tc>
          <w:tcPr>
            <w:tcW w:w="1819" w:type="dxa"/>
            <w:vMerge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</w:tcPr>
          <w:p w:rsidR="00BA327B" w:rsidRPr="004460BA" w:rsidRDefault="00BA327B" w:rsidP="00BE3FF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Створення спеціальних класів для дітей, які потребують корекції фізичного та розумового розвитку, на базі закладів загальної середньої освіти</w:t>
            </w:r>
          </w:p>
        </w:tc>
        <w:tc>
          <w:tcPr>
            <w:tcW w:w="926" w:type="dxa"/>
          </w:tcPr>
          <w:p w:rsidR="00BA327B" w:rsidRPr="0025020C" w:rsidRDefault="00BA327B" w:rsidP="00FE735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2018-2021 роки</w:t>
            </w:r>
          </w:p>
        </w:tc>
        <w:tc>
          <w:tcPr>
            <w:tcW w:w="1352" w:type="dxa"/>
          </w:tcPr>
          <w:p w:rsidR="00BA327B" w:rsidRPr="00D02597" w:rsidRDefault="00BA327B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</w:t>
            </w:r>
          </w:p>
        </w:tc>
        <w:tc>
          <w:tcPr>
            <w:tcW w:w="1342" w:type="dxa"/>
          </w:tcPr>
          <w:p w:rsidR="00BA327B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Міський бюджет</w:t>
            </w:r>
          </w:p>
        </w:tc>
        <w:tc>
          <w:tcPr>
            <w:tcW w:w="4339" w:type="dxa"/>
            <w:gridSpan w:val="5"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81" w:type="dxa"/>
            <w:vMerge/>
          </w:tcPr>
          <w:p w:rsidR="00BA327B" w:rsidRPr="00D02597" w:rsidRDefault="00BA327B" w:rsidP="00FE7351">
            <w:pPr>
              <w:rPr>
                <w:color w:val="000000"/>
                <w:lang w:val="uk-UA"/>
              </w:rPr>
            </w:pPr>
          </w:p>
        </w:tc>
      </w:tr>
      <w:tr w:rsidR="00873368" w:rsidRPr="00F548F7" w:rsidTr="003F4D04">
        <w:trPr>
          <w:trHeight w:val="857"/>
          <w:jc w:val="center"/>
        </w:trPr>
        <w:tc>
          <w:tcPr>
            <w:tcW w:w="613" w:type="dxa"/>
          </w:tcPr>
          <w:p w:rsidR="00873368" w:rsidRDefault="00873368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5.3.</w:t>
            </w:r>
          </w:p>
        </w:tc>
        <w:tc>
          <w:tcPr>
            <w:tcW w:w="1819" w:type="dxa"/>
            <w:vMerge/>
          </w:tcPr>
          <w:p w:rsidR="00873368" w:rsidRPr="00D02597" w:rsidRDefault="00873368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</w:tcPr>
          <w:p w:rsidR="00873368" w:rsidRDefault="00873368" w:rsidP="00BE3FF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Створення та функціонування міського інклюзивно-ресурсного центру шляхом реорганізації міської </w:t>
            </w:r>
            <w:proofErr w:type="spellStart"/>
            <w:r>
              <w:rPr>
                <w:color w:val="000000"/>
                <w:spacing w:val="-4"/>
                <w:lang w:val="uk-UA"/>
              </w:rPr>
              <w:t>психолого-медико-педагогічної</w:t>
            </w:r>
            <w:proofErr w:type="spellEnd"/>
            <w:r>
              <w:rPr>
                <w:color w:val="000000"/>
                <w:spacing w:val="-4"/>
                <w:lang w:val="uk-UA"/>
              </w:rPr>
              <w:t xml:space="preserve"> консультації</w:t>
            </w:r>
          </w:p>
        </w:tc>
        <w:tc>
          <w:tcPr>
            <w:tcW w:w="926" w:type="dxa"/>
          </w:tcPr>
          <w:p w:rsidR="00873368" w:rsidRDefault="00873368" w:rsidP="00FE735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2018 рік</w:t>
            </w:r>
          </w:p>
        </w:tc>
        <w:tc>
          <w:tcPr>
            <w:tcW w:w="1352" w:type="dxa"/>
          </w:tcPr>
          <w:p w:rsidR="00873368" w:rsidRPr="00D02597" w:rsidRDefault="00873368" w:rsidP="001B38F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</w:t>
            </w:r>
          </w:p>
        </w:tc>
        <w:tc>
          <w:tcPr>
            <w:tcW w:w="1342" w:type="dxa"/>
          </w:tcPr>
          <w:p w:rsidR="00873368" w:rsidRDefault="00873368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Міський бюджет</w:t>
            </w:r>
          </w:p>
        </w:tc>
        <w:tc>
          <w:tcPr>
            <w:tcW w:w="4339" w:type="dxa"/>
            <w:gridSpan w:val="5"/>
          </w:tcPr>
          <w:p w:rsidR="00873368" w:rsidRPr="00D02597" w:rsidRDefault="00873368" w:rsidP="00516FB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81" w:type="dxa"/>
            <w:vMerge/>
          </w:tcPr>
          <w:p w:rsidR="00873368" w:rsidRPr="00D02597" w:rsidRDefault="00873368" w:rsidP="00FE7351">
            <w:pPr>
              <w:rPr>
                <w:color w:val="000000"/>
                <w:lang w:val="uk-UA"/>
              </w:rPr>
            </w:pPr>
          </w:p>
        </w:tc>
      </w:tr>
      <w:tr w:rsidR="00873368" w:rsidRPr="00723D2C" w:rsidTr="003F4D04">
        <w:trPr>
          <w:trHeight w:val="857"/>
          <w:jc w:val="center"/>
        </w:trPr>
        <w:tc>
          <w:tcPr>
            <w:tcW w:w="613" w:type="dxa"/>
          </w:tcPr>
          <w:p w:rsidR="00873368" w:rsidRDefault="00873368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5.4</w:t>
            </w:r>
          </w:p>
        </w:tc>
        <w:tc>
          <w:tcPr>
            <w:tcW w:w="1819" w:type="dxa"/>
          </w:tcPr>
          <w:p w:rsidR="00873368" w:rsidRPr="00D02597" w:rsidRDefault="00873368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</w:tcPr>
          <w:p w:rsidR="00873368" w:rsidRPr="004460BA" w:rsidRDefault="00873368" w:rsidP="001B38F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Організація навчання з використанням дистанційних технологій навчання для отримання повноцінної освіти, соціальної  адаптації та реабілітації дітей з особливими освітніми потребами та дітей, які перебува</w:t>
            </w:r>
            <w:r w:rsidR="00F34576">
              <w:rPr>
                <w:color w:val="000000"/>
                <w:spacing w:val="-4"/>
                <w:lang w:val="uk-UA"/>
              </w:rPr>
              <w:t>ють на довготривалому лікуванні</w:t>
            </w:r>
          </w:p>
        </w:tc>
        <w:tc>
          <w:tcPr>
            <w:tcW w:w="926" w:type="dxa"/>
          </w:tcPr>
          <w:p w:rsidR="00873368" w:rsidRPr="0025020C" w:rsidRDefault="00873368" w:rsidP="001B38F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2018-2021 роки</w:t>
            </w:r>
          </w:p>
        </w:tc>
        <w:tc>
          <w:tcPr>
            <w:tcW w:w="1352" w:type="dxa"/>
          </w:tcPr>
          <w:p w:rsidR="00873368" w:rsidRPr="00D02597" w:rsidRDefault="00873368" w:rsidP="001B38F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</w:tc>
        <w:tc>
          <w:tcPr>
            <w:tcW w:w="1342" w:type="dxa"/>
          </w:tcPr>
          <w:p w:rsidR="00873368" w:rsidRDefault="00873368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Міський бюджет</w:t>
            </w:r>
          </w:p>
        </w:tc>
        <w:tc>
          <w:tcPr>
            <w:tcW w:w="4339" w:type="dxa"/>
            <w:gridSpan w:val="5"/>
          </w:tcPr>
          <w:p w:rsidR="00873368" w:rsidRPr="00D02597" w:rsidRDefault="00873368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81" w:type="dxa"/>
          </w:tcPr>
          <w:p w:rsidR="00873368" w:rsidRPr="00D02597" w:rsidRDefault="00873368" w:rsidP="001B38F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Створення механізму варіативності та індивідуалізації навчання дітей з особливими освітніми потребами</w:t>
            </w:r>
          </w:p>
        </w:tc>
      </w:tr>
      <w:tr w:rsidR="00873368" w:rsidRPr="00D02597" w:rsidTr="003F4D04">
        <w:trPr>
          <w:trHeight w:val="342"/>
          <w:jc w:val="center"/>
        </w:trPr>
        <w:tc>
          <w:tcPr>
            <w:tcW w:w="613" w:type="dxa"/>
            <w:vMerge w:val="restart"/>
          </w:tcPr>
          <w:p w:rsidR="00873368" w:rsidRDefault="00873368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819" w:type="dxa"/>
            <w:vMerge w:val="restart"/>
          </w:tcPr>
          <w:p w:rsidR="00873368" w:rsidRPr="00205B9C" w:rsidRDefault="00873368" w:rsidP="00FE7351">
            <w:pPr>
              <w:rPr>
                <w:b/>
                <w:color w:val="000000"/>
                <w:lang w:val="uk-UA"/>
              </w:rPr>
            </w:pPr>
            <w:r w:rsidRPr="00205B9C">
              <w:rPr>
                <w:b/>
                <w:color w:val="000000"/>
                <w:lang w:val="uk-UA"/>
              </w:rPr>
              <w:t>Разом</w:t>
            </w:r>
          </w:p>
          <w:p w:rsidR="00873368" w:rsidRPr="00D02597" w:rsidRDefault="00873368" w:rsidP="00FE7351">
            <w:pPr>
              <w:rPr>
                <w:color w:val="000000"/>
                <w:lang w:val="uk-UA"/>
              </w:rPr>
            </w:pPr>
            <w:r w:rsidRPr="00205B9C">
              <w:rPr>
                <w:b/>
                <w:color w:val="000000"/>
                <w:lang w:val="uk-UA"/>
              </w:rPr>
              <w:t>за напрямом 5</w:t>
            </w:r>
          </w:p>
        </w:tc>
        <w:tc>
          <w:tcPr>
            <w:tcW w:w="3120" w:type="dxa"/>
            <w:vMerge w:val="restart"/>
          </w:tcPr>
          <w:p w:rsidR="00873368" w:rsidRPr="004460BA" w:rsidRDefault="00873368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 w:val="restart"/>
          </w:tcPr>
          <w:p w:rsidR="00873368" w:rsidRPr="0025020C" w:rsidRDefault="00873368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2" w:type="dxa"/>
            <w:vMerge w:val="restart"/>
          </w:tcPr>
          <w:p w:rsidR="00873368" w:rsidRPr="00D02597" w:rsidRDefault="00873368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</w:tcPr>
          <w:p w:rsidR="00873368" w:rsidRPr="00CA05F2" w:rsidRDefault="00873368" w:rsidP="00FE7351">
            <w:pPr>
              <w:rPr>
                <w:b/>
                <w:color w:val="000000"/>
                <w:lang w:val="uk-UA"/>
              </w:rPr>
            </w:pPr>
            <w:r w:rsidRPr="00CA05F2">
              <w:rPr>
                <w:b/>
                <w:color w:val="000000"/>
                <w:lang w:val="uk-UA"/>
              </w:rPr>
              <w:t xml:space="preserve">Усього </w:t>
            </w:r>
          </w:p>
        </w:tc>
        <w:tc>
          <w:tcPr>
            <w:tcW w:w="4339" w:type="dxa"/>
            <w:gridSpan w:val="5"/>
          </w:tcPr>
          <w:p w:rsidR="00873368" w:rsidRPr="00D02597" w:rsidRDefault="00873368" w:rsidP="00516FB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81" w:type="dxa"/>
            <w:vMerge w:val="restart"/>
          </w:tcPr>
          <w:p w:rsidR="00873368" w:rsidRPr="00D02597" w:rsidRDefault="00873368" w:rsidP="00FE7351">
            <w:pPr>
              <w:rPr>
                <w:color w:val="000000"/>
                <w:lang w:val="uk-UA"/>
              </w:rPr>
            </w:pPr>
          </w:p>
        </w:tc>
      </w:tr>
      <w:tr w:rsidR="00873368" w:rsidRPr="00D02597" w:rsidTr="003F4D04">
        <w:trPr>
          <w:trHeight w:val="342"/>
          <w:jc w:val="center"/>
        </w:trPr>
        <w:tc>
          <w:tcPr>
            <w:tcW w:w="613" w:type="dxa"/>
            <w:vMerge/>
          </w:tcPr>
          <w:p w:rsidR="00873368" w:rsidRDefault="00873368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819" w:type="dxa"/>
            <w:vMerge/>
          </w:tcPr>
          <w:p w:rsidR="00873368" w:rsidRPr="00D02597" w:rsidRDefault="00873368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  <w:vMerge/>
          </w:tcPr>
          <w:p w:rsidR="00873368" w:rsidRPr="004460BA" w:rsidRDefault="00873368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/>
          </w:tcPr>
          <w:p w:rsidR="00873368" w:rsidRPr="0025020C" w:rsidRDefault="00873368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2" w:type="dxa"/>
            <w:vMerge/>
          </w:tcPr>
          <w:p w:rsidR="00873368" w:rsidRPr="00D02597" w:rsidRDefault="00873368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</w:tcPr>
          <w:p w:rsidR="00873368" w:rsidRDefault="00873368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Міський бюджет</w:t>
            </w:r>
          </w:p>
        </w:tc>
        <w:tc>
          <w:tcPr>
            <w:tcW w:w="4339" w:type="dxa"/>
            <w:gridSpan w:val="5"/>
          </w:tcPr>
          <w:p w:rsidR="00873368" w:rsidRPr="00D02597" w:rsidRDefault="00873368" w:rsidP="00516FB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81" w:type="dxa"/>
            <w:vMerge/>
          </w:tcPr>
          <w:p w:rsidR="00873368" w:rsidRPr="00D02597" w:rsidRDefault="00873368" w:rsidP="00FE7351">
            <w:pPr>
              <w:rPr>
                <w:color w:val="000000"/>
                <w:lang w:val="uk-UA"/>
              </w:rPr>
            </w:pPr>
          </w:p>
        </w:tc>
      </w:tr>
      <w:tr w:rsidR="00873368" w:rsidRPr="00D02597" w:rsidTr="003F4D04">
        <w:trPr>
          <w:trHeight w:val="342"/>
          <w:jc w:val="center"/>
        </w:trPr>
        <w:tc>
          <w:tcPr>
            <w:tcW w:w="613" w:type="dxa"/>
          </w:tcPr>
          <w:p w:rsidR="00873368" w:rsidRDefault="00873368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6.1</w:t>
            </w:r>
          </w:p>
        </w:tc>
        <w:tc>
          <w:tcPr>
            <w:tcW w:w="1819" w:type="dxa"/>
            <w:vMerge w:val="restart"/>
          </w:tcPr>
          <w:p w:rsidR="00873368" w:rsidRPr="00D02597" w:rsidRDefault="00873368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Удосконалення системи роботи з обдарованою молоддю</w:t>
            </w:r>
          </w:p>
        </w:tc>
        <w:tc>
          <w:tcPr>
            <w:tcW w:w="3120" w:type="dxa"/>
          </w:tcPr>
          <w:p w:rsidR="00873368" w:rsidRPr="004460BA" w:rsidRDefault="00873368" w:rsidP="0079257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Організація проведення семінарів,  науково-практичних конференцій з питань роботи з обдарованою молоддю</w:t>
            </w:r>
          </w:p>
        </w:tc>
        <w:tc>
          <w:tcPr>
            <w:tcW w:w="926" w:type="dxa"/>
          </w:tcPr>
          <w:p w:rsidR="00873368" w:rsidRPr="0025020C" w:rsidRDefault="00873368" w:rsidP="001B38F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2018-2021 роки</w:t>
            </w:r>
          </w:p>
        </w:tc>
        <w:tc>
          <w:tcPr>
            <w:tcW w:w="1352" w:type="dxa"/>
          </w:tcPr>
          <w:p w:rsidR="00873368" w:rsidRPr="00D02597" w:rsidRDefault="00873368" w:rsidP="001B38F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</w:t>
            </w:r>
          </w:p>
        </w:tc>
        <w:tc>
          <w:tcPr>
            <w:tcW w:w="1342" w:type="dxa"/>
          </w:tcPr>
          <w:p w:rsidR="00873368" w:rsidRDefault="00873368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Міський бюджет</w:t>
            </w:r>
          </w:p>
        </w:tc>
        <w:tc>
          <w:tcPr>
            <w:tcW w:w="4339" w:type="dxa"/>
            <w:gridSpan w:val="5"/>
          </w:tcPr>
          <w:p w:rsidR="00873368" w:rsidRPr="00D02597" w:rsidRDefault="00873368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81" w:type="dxa"/>
            <w:vMerge w:val="restart"/>
          </w:tcPr>
          <w:p w:rsidR="00873368" w:rsidRPr="00D02597" w:rsidRDefault="00873368" w:rsidP="0079257E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Створення механізму підтримки та розвитку творчого потенціалу обдарованої молоді</w:t>
            </w:r>
          </w:p>
        </w:tc>
      </w:tr>
      <w:tr w:rsidR="00873368" w:rsidRPr="00D02597" w:rsidTr="003F4D04">
        <w:trPr>
          <w:trHeight w:val="585"/>
          <w:jc w:val="center"/>
        </w:trPr>
        <w:tc>
          <w:tcPr>
            <w:tcW w:w="613" w:type="dxa"/>
            <w:vMerge w:val="restart"/>
          </w:tcPr>
          <w:p w:rsidR="00873368" w:rsidRDefault="00873368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6.2</w:t>
            </w:r>
          </w:p>
        </w:tc>
        <w:tc>
          <w:tcPr>
            <w:tcW w:w="1819" w:type="dxa"/>
            <w:vMerge/>
          </w:tcPr>
          <w:p w:rsidR="00873368" w:rsidRPr="00D02597" w:rsidRDefault="00873368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  <w:vMerge w:val="restart"/>
          </w:tcPr>
          <w:p w:rsidR="00873368" w:rsidRPr="004460BA" w:rsidRDefault="00873368" w:rsidP="0079257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Організація та проведення щорічного урочистого вшанування учнів-переможців олімпіад, конкурсів, турнірів, спортивних змагань. Міський фест</w:t>
            </w:r>
            <w:r w:rsidR="00F34576">
              <w:rPr>
                <w:color w:val="000000"/>
                <w:spacing w:val="-4"/>
                <w:lang w:val="uk-UA"/>
              </w:rPr>
              <w:t>иваль обдарованих дітей «Надія»</w:t>
            </w:r>
          </w:p>
        </w:tc>
        <w:tc>
          <w:tcPr>
            <w:tcW w:w="926" w:type="dxa"/>
            <w:vMerge w:val="restart"/>
          </w:tcPr>
          <w:p w:rsidR="00873368" w:rsidRPr="0025020C" w:rsidRDefault="00873368" w:rsidP="001B38F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2018-2021 роки</w:t>
            </w:r>
          </w:p>
        </w:tc>
        <w:tc>
          <w:tcPr>
            <w:tcW w:w="1352" w:type="dxa"/>
            <w:vMerge w:val="restart"/>
          </w:tcPr>
          <w:p w:rsidR="00873368" w:rsidRPr="00D02597" w:rsidRDefault="00873368" w:rsidP="001B38F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</w:tc>
        <w:tc>
          <w:tcPr>
            <w:tcW w:w="1342" w:type="dxa"/>
            <w:tcBorders>
              <w:bottom w:val="single" w:sz="4" w:space="0" w:color="auto"/>
            </w:tcBorders>
          </w:tcPr>
          <w:p w:rsidR="00873368" w:rsidRDefault="00873368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Міський бюджет</w:t>
            </w:r>
          </w:p>
        </w:tc>
        <w:tc>
          <w:tcPr>
            <w:tcW w:w="926" w:type="dxa"/>
            <w:tcBorders>
              <w:bottom w:val="single" w:sz="4" w:space="0" w:color="auto"/>
            </w:tcBorders>
          </w:tcPr>
          <w:p w:rsidR="00873368" w:rsidRPr="00D02597" w:rsidRDefault="00873368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3368" w:rsidRPr="00D02597" w:rsidRDefault="00873368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73368" w:rsidRDefault="00873368">
            <w:r w:rsidRPr="00761CDE">
              <w:rPr>
                <w:color w:val="000000"/>
                <w:lang w:val="uk-UA"/>
              </w:rPr>
              <w:t>25,0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3368" w:rsidRDefault="00873368">
            <w:r w:rsidRPr="00761CDE">
              <w:rPr>
                <w:color w:val="000000"/>
                <w:lang w:val="uk-UA"/>
              </w:rPr>
              <w:t>25,0</w:t>
            </w:r>
          </w:p>
        </w:tc>
        <w:tc>
          <w:tcPr>
            <w:tcW w:w="862" w:type="dxa"/>
            <w:tcBorders>
              <w:bottom w:val="single" w:sz="4" w:space="0" w:color="auto"/>
            </w:tcBorders>
          </w:tcPr>
          <w:p w:rsidR="00873368" w:rsidRDefault="00873368">
            <w:r w:rsidRPr="00761CDE">
              <w:rPr>
                <w:color w:val="000000"/>
                <w:lang w:val="uk-UA"/>
              </w:rPr>
              <w:t>25,0</w:t>
            </w:r>
          </w:p>
        </w:tc>
        <w:tc>
          <w:tcPr>
            <w:tcW w:w="1981" w:type="dxa"/>
            <w:vMerge/>
          </w:tcPr>
          <w:p w:rsidR="00873368" w:rsidRPr="00D02597" w:rsidRDefault="00873368" w:rsidP="0079257E">
            <w:pPr>
              <w:jc w:val="both"/>
              <w:rPr>
                <w:color w:val="000000"/>
                <w:lang w:val="uk-UA"/>
              </w:rPr>
            </w:pPr>
          </w:p>
        </w:tc>
      </w:tr>
      <w:tr w:rsidR="00873368" w:rsidRPr="00D02597" w:rsidTr="003F4D04">
        <w:trPr>
          <w:trHeight w:val="780"/>
          <w:jc w:val="center"/>
        </w:trPr>
        <w:tc>
          <w:tcPr>
            <w:tcW w:w="613" w:type="dxa"/>
            <w:vMerge/>
          </w:tcPr>
          <w:p w:rsidR="00873368" w:rsidRDefault="00873368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819" w:type="dxa"/>
            <w:vMerge/>
          </w:tcPr>
          <w:p w:rsidR="00873368" w:rsidRPr="00D02597" w:rsidRDefault="00873368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  <w:vMerge/>
          </w:tcPr>
          <w:p w:rsidR="00873368" w:rsidRDefault="00873368" w:rsidP="0079257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/>
          </w:tcPr>
          <w:p w:rsidR="00873368" w:rsidRDefault="00873368" w:rsidP="001B38F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2" w:type="dxa"/>
            <w:vMerge/>
          </w:tcPr>
          <w:p w:rsidR="00873368" w:rsidRDefault="00873368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</w:tcPr>
          <w:p w:rsidR="00873368" w:rsidRDefault="00873368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926" w:type="dxa"/>
            <w:tcBorders>
              <w:top w:val="single" w:sz="4" w:space="0" w:color="auto"/>
            </w:tcBorders>
          </w:tcPr>
          <w:p w:rsidR="00873368" w:rsidRPr="00D02597" w:rsidRDefault="00873368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8,0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873368" w:rsidRPr="00D02597" w:rsidRDefault="00873368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73368" w:rsidRDefault="00873368">
            <w:r w:rsidRPr="00DA0A5C">
              <w:rPr>
                <w:color w:val="000000"/>
                <w:lang w:val="uk-UA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873368" w:rsidRDefault="00873368">
            <w:r w:rsidRPr="00DA0A5C">
              <w:rPr>
                <w:color w:val="000000"/>
                <w:lang w:val="uk-UA"/>
              </w:rPr>
              <w:t>2,0</w:t>
            </w:r>
          </w:p>
        </w:tc>
        <w:tc>
          <w:tcPr>
            <w:tcW w:w="862" w:type="dxa"/>
            <w:tcBorders>
              <w:top w:val="single" w:sz="4" w:space="0" w:color="auto"/>
            </w:tcBorders>
          </w:tcPr>
          <w:p w:rsidR="00873368" w:rsidRDefault="00873368">
            <w:r w:rsidRPr="00DA0A5C">
              <w:rPr>
                <w:color w:val="000000"/>
                <w:lang w:val="uk-UA"/>
              </w:rPr>
              <w:t>2,0</w:t>
            </w:r>
          </w:p>
        </w:tc>
        <w:tc>
          <w:tcPr>
            <w:tcW w:w="1981" w:type="dxa"/>
            <w:vMerge/>
          </w:tcPr>
          <w:p w:rsidR="00873368" w:rsidRPr="00D02597" w:rsidRDefault="00873368" w:rsidP="0079257E">
            <w:pPr>
              <w:jc w:val="both"/>
              <w:rPr>
                <w:color w:val="000000"/>
                <w:lang w:val="uk-UA"/>
              </w:rPr>
            </w:pPr>
          </w:p>
        </w:tc>
      </w:tr>
      <w:tr w:rsidR="00873368" w:rsidRPr="00D02597" w:rsidTr="003F4D04">
        <w:trPr>
          <w:trHeight w:val="342"/>
          <w:jc w:val="center"/>
        </w:trPr>
        <w:tc>
          <w:tcPr>
            <w:tcW w:w="613" w:type="dxa"/>
          </w:tcPr>
          <w:p w:rsidR="00873368" w:rsidRDefault="00873368" w:rsidP="00223EA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6. 3</w:t>
            </w:r>
          </w:p>
        </w:tc>
        <w:tc>
          <w:tcPr>
            <w:tcW w:w="1819" w:type="dxa"/>
            <w:vMerge w:val="restart"/>
          </w:tcPr>
          <w:p w:rsidR="00873368" w:rsidRPr="00D02597" w:rsidRDefault="00873368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</w:tcPr>
          <w:p w:rsidR="00873368" w:rsidRPr="004460BA" w:rsidRDefault="00873368" w:rsidP="0079257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Надання адресної підтримки обдарованій молоді шляхом призначення та виплати стипендій міського голови</w:t>
            </w:r>
          </w:p>
        </w:tc>
        <w:tc>
          <w:tcPr>
            <w:tcW w:w="926" w:type="dxa"/>
          </w:tcPr>
          <w:p w:rsidR="00873368" w:rsidRPr="0025020C" w:rsidRDefault="00873368" w:rsidP="001B38F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2018-2021 роки</w:t>
            </w:r>
          </w:p>
        </w:tc>
        <w:tc>
          <w:tcPr>
            <w:tcW w:w="1352" w:type="dxa"/>
          </w:tcPr>
          <w:p w:rsidR="00873368" w:rsidRPr="00D02597" w:rsidRDefault="00873368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</w:t>
            </w:r>
          </w:p>
        </w:tc>
        <w:tc>
          <w:tcPr>
            <w:tcW w:w="1342" w:type="dxa"/>
          </w:tcPr>
          <w:p w:rsidR="00873368" w:rsidRDefault="00873368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Міський бюджет</w:t>
            </w:r>
          </w:p>
        </w:tc>
        <w:tc>
          <w:tcPr>
            <w:tcW w:w="926" w:type="dxa"/>
            <w:tcBorders>
              <w:right w:val="single" w:sz="4" w:space="0" w:color="auto"/>
            </w:tcBorders>
          </w:tcPr>
          <w:p w:rsidR="00873368" w:rsidRPr="00D02597" w:rsidRDefault="00873368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108,0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73368" w:rsidRPr="00D02597" w:rsidRDefault="00873368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27,0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73368" w:rsidRDefault="00873368">
            <w:r w:rsidRPr="005B5013">
              <w:rPr>
                <w:color w:val="000000"/>
                <w:lang w:val="uk-UA"/>
              </w:rPr>
              <w:t>27,0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73368" w:rsidRDefault="00873368">
            <w:r w:rsidRPr="005B5013">
              <w:rPr>
                <w:color w:val="000000"/>
                <w:lang w:val="uk-UA"/>
              </w:rPr>
              <w:t>27,0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873368" w:rsidRDefault="00873368">
            <w:r w:rsidRPr="005B5013">
              <w:rPr>
                <w:color w:val="000000"/>
                <w:lang w:val="uk-UA"/>
              </w:rPr>
              <w:t>27,0</w:t>
            </w:r>
          </w:p>
        </w:tc>
        <w:tc>
          <w:tcPr>
            <w:tcW w:w="1981" w:type="dxa"/>
            <w:vMerge/>
          </w:tcPr>
          <w:p w:rsidR="00873368" w:rsidRPr="00D02597" w:rsidRDefault="00873368" w:rsidP="00FE7351">
            <w:pPr>
              <w:rPr>
                <w:color w:val="000000"/>
                <w:lang w:val="uk-UA"/>
              </w:rPr>
            </w:pPr>
          </w:p>
        </w:tc>
      </w:tr>
      <w:tr w:rsidR="00873368" w:rsidRPr="00A713D7" w:rsidTr="003F4D04">
        <w:trPr>
          <w:trHeight w:val="342"/>
          <w:jc w:val="center"/>
        </w:trPr>
        <w:tc>
          <w:tcPr>
            <w:tcW w:w="613" w:type="dxa"/>
          </w:tcPr>
          <w:p w:rsidR="00873368" w:rsidRDefault="00873368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6.4</w:t>
            </w:r>
          </w:p>
        </w:tc>
        <w:tc>
          <w:tcPr>
            <w:tcW w:w="1819" w:type="dxa"/>
            <w:vMerge/>
          </w:tcPr>
          <w:p w:rsidR="00873368" w:rsidRPr="00D02597" w:rsidRDefault="00873368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</w:tcPr>
          <w:p w:rsidR="00873368" w:rsidRPr="004460BA" w:rsidRDefault="00873368" w:rsidP="007A5F63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Установлення доплати до посадового окладу педагогічним працівникам, які підготували переможців Міжнародних, Всеукраїнських, обласних учнівських олімпіад, турнірів, конкурсів, спортивних змагань </w:t>
            </w:r>
          </w:p>
        </w:tc>
        <w:tc>
          <w:tcPr>
            <w:tcW w:w="926" w:type="dxa"/>
          </w:tcPr>
          <w:p w:rsidR="00873368" w:rsidRPr="0025020C" w:rsidRDefault="00873368" w:rsidP="001B38F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2018-2021 роки</w:t>
            </w:r>
          </w:p>
        </w:tc>
        <w:tc>
          <w:tcPr>
            <w:tcW w:w="1352" w:type="dxa"/>
          </w:tcPr>
          <w:p w:rsidR="00873368" w:rsidRPr="00D02597" w:rsidRDefault="00873368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</w:t>
            </w:r>
          </w:p>
        </w:tc>
        <w:tc>
          <w:tcPr>
            <w:tcW w:w="1342" w:type="dxa"/>
          </w:tcPr>
          <w:p w:rsidR="00873368" w:rsidRDefault="00873368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Міський бюджет</w:t>
            </w:r>
          </w:p>
        </w:tc>
        <w:tc>
          <w:tcPr>
            <w:tcW w:w="926" w:type="dxa"/>
          </w:tcPr>
          <w:p w:rsidR="00873368" w:rsidRPr="00D02597" w:rsidRDefault="00873368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1279,4</w:t>
            </w:r>
          </w:p>
        </w:tc>
        <w:tc>
          <w:tcPr>
            <w:tcW w:w="850" w:type="dxa"/>
          </w:tcPr>
          <w:p w:rsidR="00873368" w:rsidRPr="00D02597" w:rsidRDefault="00873368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319,4</w:t>
            </w:r>
          </w:p>
        </w:tc>
        <w:tc>
          <w:tcPr>
            <w:tcW w:w="851" w:type="dxa"/>
          </w:tcPr>
          <w:p w:rsidR="00873368" w:rsidRPr="00D02597" w:rsidRDefault="00873368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320,0</w:t>
            </w:r>
          </w:p>
        </w:tc>
        <w:tc>
          <w:tcPr>
            <w:tcW w:w="850" w:type="dxa"/>
          </w:tcPr>
          <w:p w:rsidR="00873368" w:rsidRDefault="00873368">
            <w:r w:rsidRPr="00165596">
              <w:rPr>
                <w:color w:val="000000"/>
                <w:lang w:val="uk-UA"/>
              </w:rPr>
              <w:t>320,0</w:t>
            </w:r>
          </w:p>
        </w:tc>
        <w:tc>
          <w:tcPr>
            <w:tcW w:w="862" w:type="dxa"/>
          </w:tcPr>
          <w:p w:rsidR="00873368" w:rsidRDefault="00873368">
            <w:r w:rsidRPr="00165596">
              <w:rPr>
                <w:color w:val="000000"/>
                <w:lang w:val="uk-UA"/>
              </w:rPr>
              <w:t>320,0</w:t>
            </w:r>
          </w:p>
        </w:tc>
        <w:tc>
          <w:tcPr>
            <w:tcW w:w="1981" w:type="dxa"/>
          </w:tcPr>
          <w:p w:rsidR="00873368" w:rsidRPr="00D02597" w:rsidRDefault="00873368" w:rsidP="007A5F63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Підвищення соціального статусу педагогічних працівників, які мають високі досягнення в роботі з учнівською молоддю</w:t>
            </w:r>
          </w:p>
        </w:tc>
      </w:tr>
      <w:tr w:rsidR="00873368" w:rsidRPr="00D02597" w:rsidTr="003F4D04">
        <w:trPr>
          <w:trHeight w:val="342"/>
          <w:jc w:val="center"/>
        </w:trPr>
        <w:tc>
          <w:tcPr>
            <w:tcW w:w="613" w:type="dxa"/>
            <w:vMerge w:val="restart"/>
          </w:tcPr>
          <w:p w:rsidR="00873368" w:rsidRDefault="00873368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819" w:type="dxa"/>
            <w:vMerge w:val="restart"/>
          </w:tcPr>
          <w:p w:rsidR="00873368" w:rsidRPr="008F2057" w:rsidRDefault="00873368" w:rsidP="00FE7351">
            <w:pPr>
              <w:rPr>
                <w:b/>
                <w:color w:val="000000"/>
                <w:lang w:val="uk-UA"/>
              </w:rPr>
            </w:pPr>
            <w:r w:rsidRPr="008F2057">
              <w:rPr>
                <w:b/>
                <w:color w:val="000000"/>
                <w:lang w:val="uk-UA"/>
              </w:rPr>
              <w:t>Разом</w:t>
            </w:r>
          </w:p>
          <w:p w:rsidR="00873368" w:rsidRPr="00D02597" w:rsidRDefault="00873368" w:rsidP="00FE7351">
            <w:pPr>
              <w:rPr>
                <w:color w:val="000000"/>
                <w:lang w:val="uk-UA"/>
              </w:rPr>
            </w:pPr>
            <w:r w:rsidRPr="008F2057">
              <w:rPr>
                <w:b/>
                <w:color w:val="000000"/>
                <w:lang w:val="uk-UA"/>
              </w:rPr>
              <w:t>за напрямом 6</w:t>
            </w:r>
          </w:p>
        </w:tc>
        <w:tc>
          <w:tcPr>
            <w:tcW w:w="3120" w:type="dxa"/>
            <w:vMerge w:val="restart"/>
          </w:tcPr>
          <w:p w:rsidR="00873368" w:rsidRPr="004460BA" w:rsidRDefault="00873368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 w:val="restart"/>
          </w:tcPr>
          <w:p w:rsidR="00873368" w:rsidRPr="0025020C" w:rsidRDefault="00873368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2" w:type="dxa"/>
            <w:vMerge w:val="restart"/>
          </w:tcPr>
          <w:p w:rsidR="00873368" w:rsidRPr="00D02597" w:rsidRDefault="00873368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</w:tcPr>
          <w:p w:rsidR="00873368" w:rsidRPr="008F2057" w:rsidRDefault="00873368" w:rsidP="00FE7351">
            <w:pPr>
              <w:rPr>
                <w:b/>
                <w:color w:val="000000"/>
                <w:lang w:val="uk-UA"/>
              </w:rPr>
            </w:pPr>
            <w:r w:rsidRPr="008F2057">
              <w:rPr>
                <w:b/>
                <w:color w:val="000000"/>
                <w:lang w:val="uk-UA"/>
              </w:rPr>
              <w:t xml:space="preserve">Усього </w:t>
            </w:r>
          </w:p>
        </w:tc>
        <w:tc>
          <w:tcPr>
            <w:tcW w:w="926" w:type="dxa"/>
          </w:tcPr>
          <w:p w:rsidR="00873368" w:rsidRPr="00960D0C" w:rsidRDefault="00873368" w:rsidP="00FE73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1495,4</w:t>
            </w:r>
          </w:p>
        </w:tc>
        <w:tc>
          <w:tcPr>
            <w:tcW w:w="850" w:type="dxa"/>
          </w:tcPr>
          <w:p w:rsidR="00873368" w:rsidRPr="00960D0C" w:rsidRDefault="00873368" w:rsidP="00FE735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373,4</w:t>
            </w:r>
          </w:p>
        </w:tc>
        <w:tc>
          <w:tcPr>
            <w:tcW w:w="851" w:type="dxa"/>
          </w:tcPr>
          <w:p w:rsidR="00873368" w:rsidRPr="00960D0C" w:rsidRDefault="00873368" w:rsidP="00FE73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374,0</w:t>
            </w:r>
          </w:p>
        </w:tc>
        <w:tc>
          <w:tcPr>
            <w:tcW w:w="850" w:type="dxa"/>
          </w:tcPr>
          <w:p w:rsidR="00873368" w:rsidRPr="00960D0C" w:rsidRDefault="00873368" w:rsidP="00A5652B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374,0</w:t>
            </w:r>
          </w:p>
        </w:tc>
        <w:tc>
          <w:tcPr>
            <w:tcW w:w="862" w:type="dxa"/>
          </w:tcPr>
          <w:p w:rsidR="00873368" w:rsidRPr="00960D0C" w:rsidRDefault="00873368" w:rsidP="00A5652B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374,0</w:t>
            </w:r>
          </w:p>
        </w:tc>
        <w:tc>
          <w:tcPr>
            <w:tcW w:w="1981" w:type="dxa"/>
            <w:vMerge w:val="restart"/>
          </w:tcPr>
          <w:p w:rsidR="00873368" w:rsidRPr="00D02597" w:rsidRDefault="00873368" w:rsidP="00FE7351">
            <w:pPr>
              <w:rPr>
                <w:color w:val="000000"/>
                <w:lang w:val="uk-UA"/>
              </w:rPr>
            </w:pPr>
          </w:p>
        </w:tc>
      </w:tr>
      <w:tr w:rsidR="00873368" w:rsidRPr="00D02597" w:rsidTr="003F4D04">
        <w:trPr>
          <w:trHeight w:val="342"/>
          <w:jc w:val="center"/>
        </w:trPr>
        <w:tc>
          <w:tcPr>
            <w:tcW w:w="613" w:type="dxa"/>
            <w:vMerge/>
          </w:tcPr>
          <w:p w:rsidR="00873368" w:rsidRDefault="00873368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819" w:type="dxa"/>
            <w:vMerge/>
          </w:tcPr>
          <w:p w:rsidR="00873368" w:rsidRPr="00D02597" w:rsidRDefault="00873368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  <w:vMerge/>
          </w:tcPr>
          <w:p w:rsidR="00873368" w:rsidRPr="004460BA" w:rsidRDefault="00873368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/>
          </w:tcPr>
          <w:p w:rsidR="00873368" w:rsidRPr="0025020C" w:rsidRDefault="00873368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2" w:type="dxa"/>
            <w:vMerge/>
          </w:tcPr>
          <w:p w:rsidR="00873368" w:rsidRPr="00D02597" w:rsidRDefault="00873368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</w:tcPr>
          <w:p w:rsidR="00873368" w:rsidRDefault="00873368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Міський бюджет</w:t>
            </w:r>
          </w:p>
        </w:tc>
        <w:tc>
          <w:tcPr>
            <w:tcW w:w="926" w:type="dxa"/>
          </w:tcPr>
          <w:p w:rsidR="00873368" w:rsidRPr="00D02597" w:rsidRDefault="00873368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1487,4</w:t>
            </w:r>
          </w:p>
        </w:tc>
        <w:tc>
          <w:tcPr>
            <w:tcW w:w="850" w:type="dxa"/>
          </w:tcPr>
          <w:p w:rsidR="00873368" w:rsidRPr="00D02597" w:rsidRDefault="00873368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371,4</w:t>
            </w:r>
          </w:p>
        </w:tc>
        <w:tc>
          <w:tcPr>
            <w:tcW w:w="851" w:type="dxa"/>
          </w:tcPr>
          <w:p w:rsidR="00873368" w:rsidRPr="00D02597" w:rsidRDefault="00873368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372,0</w:t>
            </w:r>
          </w:p>
        </w:tc>
        <w:tc>
          <w:tcPr>
            <w:tcW w:w="850" w:type="dxa"/>
          </w:tcPr>
          <w:p w:rsidR="00873368" w:rsidRPr="00D02597" w:rsidRDefault="00873368" w:rsidP="00A5652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372,0</w:t>
            </w:r>
          </w:p>
        </w:tc>
        <w:tc>
          <w:tcPr>
            <w:tcW w:w="862" w:type="dxa"/>
          </w:tcPr>
          <w:p w:rsidR="00873368" w:rsidRPr="00D02597" w:rsidRDefault="00873368" w:rsidP="00A5652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372,0</w:t>
            </w:r>
          </w:p>
        </w:tc>
        <w:tc>
          <w:tcPr>
            <w:tcW w:w="1981" w:type="dxa"/>
            <w:vMerge/>
          </w:tcPr>
          <w:p w:rsidR="00873368" w:rsidRPr="00D02597" w:rsidRDefault="00873368" w:rsidP="00FE7351">
            <w:pPr>
              <w:rPr>
                <w:color w:val="000000"/>
                <w:lang w:val="uk-UA"/>
              </w:rPr>
            </w:pPr>
          </w:p>
        </w:tc>
      </w:tr>
      <w:tr w:rsidR="00873368" w:rsidRPr="00D02597" w:rsidTr="003F4D04">
        <w:trPr>
          <w:trHeight w:val="342"/>
          <w:jc w:val="center"/>
        </w:trPr>
        <w:tc>
          <w:tcPr>
            <w:tcW w:w="613" w:type="dxa"/>
            <w:vMerge/>
          </w:tcPr>
          <w:p w:rsidR="00873368" w:rsidRDefault="00873368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819" w:type="dxa"/>
            <w:vMerge/>
          </w:tcPr>
          <w:p w:rsidR="00873368" w:rsidRPr="00D02597" w:rsidRDefault="00873368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  <w:vMerge/>
          </w:tcPr>
          <w:p w:rsidR="00873368" w:rsidRPr="004460BA" w:rsidRDefault="00873368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/>
          </w:tcPr>
          <w:p w:rsidR="00873368" w:rsidRPr="0025020C" w:rsidRDefault="00873368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2" w:type="dxa"/>
            <w:vMerge/>
          </w:tcPr>
          <w:p w:rsidR="00873368" w:rsidRPr="00D02597" w:rsidRDefault="00873368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</w:tcPr>
          <w:p w:rsidR="00873368" w:rsidRDefault="00873368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Інші джерела </w:t>
            </w:r>
          </w:p>
        </w:tc>
        <w:tc>
          <w:tcPr>
            <w:tcW w:w="926" w:type="dxa"/>
          </w:tcPr>
          <w:p w:rsidR="00873368" w:rsidRPr="00D02597" w:rsidRDefault="00873368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8,0</w:t>
            </w:r>
          </w:p>
        </w:tc>
        <w:tc>
          <w:tcPr>
            <w:tcW w:w="850" w:type="dxa"/>
          </w:tcPr>
          <w:p w:rsidR="00873368" w:rsidRPr="00D02597" w:rsidRDefault="00873368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2,0</w:t>
            </w:r>
          </w:p>
        </w:tc>
        <w:tc>
          <w:tcPr>
            <w:tcW w:w="851" w:type="dxa"/>
          </w:tcPr>
          <w:p w:rsidR="00873368" w:rsidRPr="00D02597" w:rsidRDefault="00873368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2,0</w:t>
            </w:r>
          </w:p>
        </w:tc>
        <w:tc>
          <w:tcPr>
            <w:tcW w:w="850" w:type="dxa"/>
          </w:tcPr>
          <w:p w:rsidR="00873368" w:rsidRPr="00D02597" w:rsidRDefault="00873368" w:rsidP="00A5652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2,0</w:t>
            </w:r>
          </w:p>
        </w:tc>
        <w:tc>
          <w:tcPr>
            <w:tcW w:w="862" w:type="dxa"/>
          </w:tcPr>
          <w:p w:rsidR="00873368" w:rsidRPr="00D02597" w:rsidRDefault="00873368" w:rsidP="00A5652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2,0</w:t>
            </w:r>
          </w:p>
        </w:tc>
        <w:tc>
          <w:tcPr>
            <w:tcW w:w="1981" w:type="dxa"/>
            <w:vMerge/>
          </w:tcPr>
          <w:p w:rsidR="00873368" w:rsidRPr="00D02597" w:rsidRDefault="00873368" w:rsidP="00FE7351">
            <w:pPr>
              <w:rPr>
                <w:color w:val="000000"/>
                <w:lang w:val="uk-UA"/>
              </w:rPr>
            </w:pPr>
          </w:p>
        </w:tc>
      </w:tr>
      <w:tr w:rsidR="00F34576" w:rsidRPr="00D02597" w:rsidTr="003F4D04">
        <w:trPr>
          <w:trHeight w:val="342"/>
          <w:jc w:val="center"/>
        </w:trPr>
        <w:tc>
          <w:tcPr>
            <w:tcW w:w="613" w:type="dxa"/>
            <w:vMerge w:val="restart"/>
          </w:tcPr>
          <w:p w:rsidR="00F34576" w:rsidRDefault="00F34576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7.1</w:t>
            </w:r>
          </w:p>
        </w:tc>
        <w:tc>
          <w:tcPr>
            <w:tcW w:w="1819" w:type="dxa"/>
            <w:vMerge w:val="restart"/>
          </w:tcPr>
          <w:p w:rsidR="00F34576" w:rsidRPr="00D02597" w:rsidRDefault="00F34576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Упровадження психологічного супроводу освітнього процесу</w:t>
            </w:r>
          </w:p>
        </w:tc>
        <w:tc>
          <w:tcPr>
            <w:tcW w:w="3120" w:type="dxa"/>
          </w:tcPr>
          <w:p w:rsidR="00F34576" w:rsidRPr="004460BA" w:rsidRDefault="00F34576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Кадрове забезпечення навчальних закладів фахівцями психологічної служби:</w:t>
            </w:r>
          </w:p>
        </w:tc>
        <w:tc>
          <w:tcPr>
            <w:tcW w:w="926" w:type="dxa"/>
            <w:vMerge w:val="restart"/>
          </w:tcPr>
          <w:p w:rsidR="00F34576" w:rsidRPr="0025020C" w:rsidRDefault="00F34576" w:rsidP="001B38F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2018-2021 роки</w:t>
            </w:r>
          </w:p>
        </w:tc>
        <w:tc>
          <w:tcPr>
            <w:tcW w:w="1352" w:type="dxa"/>
            <w:vMerge w:val="restart"/>
          </w:tcPr>
          <w:p w:rsidR="00F34576" w:rsidRPr="00D02597" w:rsidRDefault="00F34576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</w:t>
            </w:r>
          </w:p>
        </w:tc>
        <w:tc>
          <w:tcPr>
            <w:tcW w:w="1342" w:type="dxa"/>
            <w:vMerge w:val="restart"/>
          </w:tcPr>
          <w:p w:rsidR="00F34576" w:rsidRDefault="00F34576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Міський бюджет</w:t>
            </w:r>
          </w:p>
        </w:tc>
        <w:tc>
          <w:tcPr>
            <w:tcW w:w="4339" w:type="dxa"/>
            <w:gridSpan w:val="5"/>
            <w:vMerge w:val="restart"/>
          </w:tcPr>
          <w:p w:rsidR="00F34576" w:rsidRPr="00D02597" w:rsidRDefault="00F34576" w:rsidP="00516FB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81" w:type="dxa"/>
            <w:vMerge w:val="restart"/>
          </w:tcPr>
          <w:p w:rsidR="00F34576" w:rsidRPr="00D02597" w:rsidRDefault="00F34576" w:rsidP="00BA464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Підвищення рівня забезпеченості  закладів  освіти  соціальними педагогами</w:t>
            </w:r>
          </w:p>
        </w:tc>
      </w:tr>
      <w:tr w:rsidR="00F34576" w:rsidRPr="00D02597" w:rsidTr="003F4D04">
        <w:trPr>
          <w:trHeight w:val="342"/>
          <w:jc w:val="center"/>
        </w:trPr>
        <w:tc>
          <w:tcPr>
            <w:tcW w:w="613" w:type="dxa"/>
            <w:vMerge/>
          </w:tcPr>
          <w:p w:rsidR="00F34576" w:rsidRDefault="00F34576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819" w:type="dxa"/>
            <w:vMerge/>
          </w:tcPr>
          <w:p w:rsidR="00F34576" w:rsidRPr="00D02597" w:rsidRDefault="00F34576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</w:tcPr>
          <w:p w:rsidR="00F34576" w:rsidRPr="004460BA" w:rsidRDefault="00F34576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введення посад соціальних педагогів відповідно до нормативів</w:t>
            </w:r>
          </w:p>
        </w:tc>
        <w:tc>
          <w:tcPr>
            <w:tcW w:w="926" w:type="dxa"/>
            <w:vMerge/>
          </w:tcPr>
          <w:p w:rsidR="00F34576" w:rsidRPr="0025020C" w:rsidRDefault="00F34576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2" w:type="dxa"/>
            <w:vMerge/>
          </w:tcPr>
          <w:p w:rsidR="00F34576" w:rsidRPr="00D02597" w:rsidRDefault="00F34576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  <w:vMerge/>
          </w:tcPr>
          <w:p w:rsidR="00F34576" w:rsidRDefault="00F34576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4339" w:type="dxa"/>
            <w:gridSpan w:val="5"/>
            <w:vMerge/>
          </w:tcPr>
          <w:p w:rsidR="00F34576" w:rsidRPr="00D02597" w:rsidRDefault="00F34576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81" w:type="dxa"/>
            <w:vMerge/>
          </w:tcPr>
          <w:p w:rsidR="00F34576" w:rsidRPr="00D02597" w:rsidRDefault="00F34576" w:rsidP="00BA464B">
            <w:pPr>
              <w:jc w:val="both"/>
              <w:rPr>
                <w:color w:val="000000"/>
                <w:lang w:val="uk-UA"/>
              </w:rPr>
            </w:pPr>
          </w:p>
        </w:tc>
      </w:tr>
      <w:tr w:rsidR="00F34576" w:rsidRPr="00D02597" w:rsidTr="003F4D04">
        <w:trPr>
          <w:trHeight w:val="596"/>
          <w:jc w:val="center"/>
        </w:trPr>
        <w:tc>
          <w:tcPr>
            <w:tcW w:w="613" w:type="dxa"/>
            <w:vMerge w:val="restart"/>
          </w:tcPr>
          <w:p w:rsidR="00F34576" w:rsidRDefault="00F34576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7.2</w:t>
            </w:r>
          </w:p>
        </w:tc>
        <w:tc>
          <w:tcPr>
            <w:tcW w:w="1819" w:type="dxa"/>
            <w:vMerge/>
          </w:tcPr>
          <w:p w:rsidR="00F34576" w:rsidRPr="00D02597" w:rsidRDefault="00F34576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</w:tcPr>
          <w:p w:rsidR="00F34576" w:rsidRPr="004460BA" w:rsidRDefault="00F34576" w:rsidP="00BA464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Модернізація матеріально-технічної та методичної бази спеціалістів:</w:t>
            </w:r>
          </w:p>
        </w:tc>
        <w:tc>
          <w:tcPr>
            <w:tcW w:w="926" w:type="dxa"/>
            <w:vMerge w:val="restart"/>
          </w:tcPr>
          <w:p w:rsidR="00F34576" w:rsidRPr="0025020C" w:rsidRDefault="00F34576" w:rsidP="001B38F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2018-2021 роки</w:t>
            </w:r>
          </w:p>
        </w:tc>
        <w:tc>
          <w:tcPr>
            <w:tcW w:w="1352" w:type="dxa"/>
            <w:vMerge w:val="restart"/>
          </w:tcPr>
          <w:p w:rsidR="00F34576" w:rsidRPr="00D02597" w:rsidRDefault="00F34576" w:rsidP="001B38F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</w:tc>
        <w:tc>
          <w:tcPr>
            <w:tcW w:w="1342" w:type="dxa"/>
          </w:tcPr>
          <w:p w:rsidR="00F34576" w:rsidRDefault="00F34576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Міський бюджет</w:t>
            </w:r>
          </w:p>
        </w:tc>
        <w:tc>
          <w:tcPr>
            <w:tcW w:w="433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34576" w:rsidRPr="00D02597" w:rsidRDefault="00F34576" w:rsidP="00516FB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81" w:type="dxa"/>
            <w:vMerge w:val="restart"/>
          </w:tcPr>
          <w:p w:rsidR="00F34576" w:rsidRPr="00D02597" w:rsidRDefault="00F34576" w:rsidP="00BA464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Покращення умов праці фахівців психологічної служби, підвищення ефективності їх роботи</w:t>
            </w:r>
          </w:p>
        </w:tc>
      </w:tr>
      <w:tr w:rsidR="00F34576" w:rsidRPr="00D02597" w:rsidTr="003F4D04">
        <w:trPr>
          <w:trHeight w:val="342"/>
          <w:jc w:val="center"/>
        </w:trPr>
        <w:tc>
          <w:tcPr>
            <w:tcW w:w="613" w:type="dxa"/>
            <w:vMerge/>
          </w:tcPr>
          <w:p w:rsidR="00F34576" w:rsidRDefault="00F34576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819" w:type="dxa"/>
            <w:vMerge/>
          </w:tcPr>
          <w:p w:rsidR="00F34576" w:rsidRPr="00D02597" w:rsidRDefault="00F34576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</w:tcPr>
          <w:p w:rsidR="00F34576" w:rsidRPr="004460BA" w:rsidRDefault="00F34576" w:rsidP="00BA464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оснащення психологічних кабінетів відповідно до сучасних вимог</w:t>
            </w:r>
          </w:p>
        </w:tc>
        <w:tc>
          <w:tcPr>
            <w:tcW w:w="926" w:type="dxa"/>
            <w:vMerge/>
          </w:tcPr>
          <w:p w:rsidR="00F34576" w:rsidRPr="0025020C" w:rsidRDefault="00F34576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2" w:type="dxa"/>
            <w:vMerge/>
          </w:tcPr>
          <w:p w:rsidR="00F34576" w:rsidRPr="00D02597" w:rsidRDefault="00F34576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  <w:vMerge w:val="restart"/>
          </w:tcPr>
          <w:p w:rsidR="00F34576" w:rsidRDefault="00F34576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926" w:type="dxa"/>
            <w:vMerge w:val="restart"/>
            <w:tcBorders>
              <w:top w:val="single" w:sz="4" w:space="0" w:color="auto"/>
            </w:tcBorders>
          </w:tcPr>
          <w:p w:rsidR="00F34576" w:rsidRPr="00D02597" w:rsidRDefault="00F34576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F34576" w:rsidRPr="00D02597" w:rsidRDefault="00F34576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F34576" w:rsidRDefault="00F34576">
            <w:r w:rsidRPr="00CE6E5B">
              <w:rPr>
                <w:color w:val="000000"/>
                <w:lang w:val="uk-UA"/>
              </w:rPr>
              <w:t>2,0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F34576" w:rsidRDefault="00F34576">
            <w:r w:rsidRPr="00CE6E5B">
              <w:rPr>
                <w:color w:val="000000"/>
                <w:lang w:val="uk-UA"/>
              </w:rPr>
              <w:t>2,0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</w:tcBorders>
          </w:tcPr>
          <w:p w:rsidR="00F34576" w:rsidRDefault="00F34576">
            <w:r w:rsidRPr="00CE6E5B">
              <w:rPr>
                <w:color w:val="000000"/>
                <w:lang w:val="uk-UA"/>
              </w:rPr>
              <w:t>2,0</w:t>
            </w:r>
          </w:p>
        </w:tc>
        <w:tc>
          <w:tcPr>
            <w:tcW w:w="1981" w:type="dxa"/>
            <w:vMerge/>
          </w:tcPr>
          <w:p w:rsidR="00F34576" w:rsidRPr="00D02597" w:rsidRDefault="00F34576" w:rsidP="00FE7351">
            <w:pPr>
              <w:rPr>
                <w:color w:val="000000"/>
                <w:lang w:val="uk-UA"/>
              </w:rPr>
            </w:pPr>
          </w:p>
        </w:tc>
      </w:tr>
      <w:tr w:rsidR="00F34576" w:rsidRPr="00D02597" w:rsidTr="003F4D04">
        <w:trPr>
          <w:trHeight w:val="674"/>
          <w:jc w:val="center"/>
        </w:trPr>
        <w:tc>
          <w:tcPr>
            <w:tcW w:w="613" w:type="dxa"/>
            <w:vMerge/>
          </w:tcPr>
          <w:p w:rsidR="00F34576" w:rsidRDefault="00F34576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819" w:type="dxa"/>
            <w:vMerge/>
          </w:tcPr>
          <w:p w:rsidR="00F34576" w:rsidRPr="00D02597" w:rsidRDefault="00F34576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</w:tcPr>
          <w:p w:rsidR="00F34576" w:rsidRDefault="00F34576" w:rsidP="00BA464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комп’ютеризація робочого місця практичного психолога, соціального педагога </w:t>
            </w:r>
          </w:p>
          <w:p w:rsidR="00F34576" w:rsidRPr="004460BA" w:rsidRDefault="00F34576" w:rsidP="00BA464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/>
          </w:tcPr>
          <w:p w:rsidR="00F34576" w:rsidRPr="0025020C" w:rsidRDefault="00F34576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2" w:type="dxa"/>
            <w:vMerge/>
          </w:tcPr>
          <w:p w:rsidR="00F34576" w:rsidRPr="00D02597" w:rsidRDefault="00F34576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  <w:vMerge/>
          </w:tcPr>
          <w:p w:rsidR="00F34576" w:rsidRDefault="00F34576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926" w:type="dxa"/>
            <w:vMerge/>
          </w:tcPr>
          <w:p w:rsidR="00F34576" w:rsidRPr="00D02597" w:rsidRDefault="00F34576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0" w:type="dxa"/>
            <w:vMerge/>
          </w:tcPr>
          <w:p w:rsidR="00F34576" w:rsidRPr="00D02597" w:rsidRDefault="00F34576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1" w:type="dxa"/>
            <w:vMerge/>
          </w:tcPr>
          <w:p w:rsidR="00F34576" w:rsidRPr="00D02597" w:rsidRDefault="00F34576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0" w:type="dxa"/>
            <w:vMerge/>
          </w:tcPr>
          <w:p w:rsidR="00F34576" w:rsidRPr="00D02597" w:rsidRDefault="00F34576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62" w:type="dxa"/>
            <w:vMerge/>
          </w:tcPr>
          <w:p w:rsidR="00F34576" w:rsidRPr="00D02597" w:rsidRDefault="00F34576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81" w:type="dxa"/>
            <w:vMerge/>
          </w:tcPr>
          <w:p w:rsidR="00F34576" w:rsidRPr="00D02597" w:rsidRDefault="00F34576" w:rsidP="00FE7351">
            <w:pPr>
              <w:rPr>
                <w:color w:val="000000"/>
                <w:lang w:val="uk-UA"/>
              </w:rPr>
            </w:pPr>
          </w:p>
        </w:tc>
      </w:tr>
      <w:tr w:rsidR="00E6252A" w:rsidRPr="00D02597" w:rsidTr="003F4D04">
        <w:trPr>
          <w:trHeight w:val="278"/>
          <w:jc w:val="center"/>
        </w:trPr>
        <w:tc>
          <w:tcPr>
            <w:tcW w:w="613" w:type="dxa"/>
            <w:vMerge w:val="restart"/>
          </w:tcPr>
          <w:p w:rsidR="00E6252A" w:rsidRDefault="00E6252A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819" w:type="dxa"/>
            <w:vMerge w:val="restart"/>
          </w:tcPr>
          <w:p w:rsidR="00E6252A" w:rsidRPr="009504BC" w:rsidRDefault="00E6252A" w:rsidP="00FE7351">
            <w:pPr>
              <w:rPr>
                <w:b/>
                <w:color w:val="000000"/>
                <w:lang w:val="uk-UA"/>
              </w:rPr>
            </w:pPr>
            <w:r w:rsidRPr="009504BC">
              <w:rPr>
                <w:b/>
                <w:color w:val="000000"/>
                <w:lang w:val="uk-UA"/>
              </w:rPr>
              <w:t>Разом</w:t>
            </w:r>
          </w:p>
          <w:p w:rsidR="00E6252A" w:rsidRPr="009504BC" w:rsidRDefault="00E6252A" w:rsidP="00FE7351">
            <w:pPr>
              <w:rPr>
                <w:b/>
                <w:color w:val="000000"/>
                <w:lang w:val="uk-UA"/>
              </w:rPr>
            </w:pPr>
            <w:r w:rsidRPr="009504BC">
              <w:rPr>
                <w:b/>
                <w:color w:val="000000"/>
                <w:lang w:val="uk-UA"/>
              </w:rPr>
              <w:t>за напрямом 7</w:t>
            </w:r>
          </w:p>
        </w:tc>
        <w:tc>
          <w:tcPr>
            <w:tcW w:w="3120" w:type="dxa"/>
            <w:vMerge w:val="restart"/>
          </w:tcPr>
          <w:p w:rsidR="00E6252A" w:rsidRPr="004460BA" w:rsidRDefault="00E6252A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 w:val="restart"/>
          </w:tcPr>
          <w:p w:rsidR="00E6252A" w:rsidRPr="0025020C" w:rsidRDefault="00E6252A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2" w:type="dxa"/>
            <w:vMerge w:val="restart"/>
          </w:tcPr>
          <w:p w:rsidR="00E6252A" w:rsidRPr="00D02597" w:rsidRDefault="00E6252A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</w:tcPr>
          <w:p w:rsidR="00E6252A" w:rsidRPr="00FF5F5F" w:rsidRDefault="00E6252A" w:rsidP="00FE7351">
            <w:pPr>
              <w:rPr>
                <w:b/>
                <w:color w:val="000000"/>
                <w:lang w:val="uk-UA"/>
              </w:rPr>
            </w:pPr>
            <w:r w:rsidRPr="00FF5F5F">
              <w:rPr>
                <w:b/>
                <w:color w:val="000000"/>
                <w:lang w:val="uk-UA"/>
              </w:rPr>
              <w:t>Усього</w:t>
            </w:r>
            <w:r>
              <w:rPr>
                <w:b/>
                <w:color w:val="000000"/>
                <w:lang w:val="uk-UA"/>
              </w:rPr>
              <w:t xml:space="preserve"> </w:t>
            </w:r>
          </w:p>
        </w:tc>
        <w:tc>
          <w:tcPr>
            <w:tcW w:w="926" w:type="dxa"/>
          </w:tcPr>
          <w:p w:rsidR="00E6252A" w:rsidRPr="00E6252A" w:rsidRDefault="00E6252A" w:rsidP="00516FBC">
            <w:pPr>
              <w:jc w:val="center"/>
              <w:rPr>
                <w:b/>
                <w:color w:val="000000"/>
                <w:lang w:val="uk-UA"/>
              </w:rPr>
            </w:pPr>
            <w:r w:rsidRPr="00E6252A">
              <w:rPr>
                <w:b/>
                <w:color w:val="000000"/>
                <w:lang w:val="uk-UA"/>
              </w:rPr>
              <w:t>8,0</w:t>
            </w:r>
          </w:p>
        </w:tc>
        <w:tc>
          <w:tcPr>
            <w:tcW w:w="850" w:type="dxa"/>
          </w:tcPr>
          <w:p w:rsidR="00E6252A" w:rsidRPr="00E6252A" w:rsidRDefault="00E6252A" w:rsidP="00516FBC">
            <w:pPr>
              <w:rPr>
                <w:b/>
                <w:color w:val="000000"/>
                <w:lang w:val="uk-UA"/>
              </w:rPr>
            </w:pPr>
            <w:r w:rsidRPr="00E6252A">
              <w:rPr>
                <w:b/>
                <w:color w:val="000000"/>
                <w:lang w:val="uk-UA"/>
              </w:rPr>
              <w:t>2,0</w:t>
            </w:r>
          </w:p>
        </w:tc>
        <w:tc>
          <w:tcPr>
            <w:tcW w:w="851" w:type="dxa"/>
          </w:tcPr>
          <w:p w:rsidR="00E6252A" w:rsidRPr="00E6252A" w:rsidRDefault="00E6252A" w:rsidP="00516FBC">
            <w:pPr>
              <w:jc w:val="center"/>
              <w:rPr>
                <w:b/>
                <w:color w:val="000000"/>
                <w:lang w:val="uk-UA"/>
              </w:rPr>
            </w:pPr>
            <w:r w:rsidRPr="00E6252A">
              <w:rPr>
                <w:b/>
                <w:color w:val="000000"/>
                <w:lang w:val="uk-UA"/>
              </w:rPr>
              <w:t>2,0</w:t>
            </w:r>
          </w:p>
        </w:tc>
        <w:tc>
          <w:tcPr>
            <w:tcW w:w="850" w:type="dxa"/>
          </w:tcPr>
          <w:p w:rsidR="00E6252A" w:rsidRPr="00E6252A" w:rsidRDefault="00E6252A" w:rsidP="00516FBC">
            <w:pPr>
              <w:rPr>
                <w:b/>
                <w:color w:val="000000"/>
                <w:lang w:val="uk-UA"/>
              </w:rPr>
            </w:pPr>
            <w:r w:rsidRPr="00E6252A">
              <w:rPr>
                <w:b/>
                <w:color w:val="000000"/>
                <w:lang w:val="uk-UA"/>
              </w:rPr>
              <w:t>2,0</w:t>
            </w:r>
          </w:p>
        </w:tc>
        <w:tc>
          <w:tcPr>
            <w:tcW w:w="862" w:type="dxa"/>
          </w:tcPr>
          <w:p w:rsidR="00E6252A" w:rsidRPr="00E6252A" w:rsidRDefault="00E6252A" w:rsidP="00516FBC">
            <w:pPr>
              <w:rPr>
                <w:b/>
                <w:color w:val="000000"/>
                <w:lang w:val="uk-UA"/>
              </w:rPr>
            </w:pPr>
            <w:r w:rsidRPr="00E6252A">
              <w:rPr>
                <w:b/>
                <w:color w:val="000000"/>
                <w:lang w:val="uk-UA"/>
              </w:rPr>
              <w:t>2,0</w:t>
            </w:r>
          </w:p>
        </w:tc>
        <w:tc>
          <w:tcPr>
            <w:tcW w:w="1981" w:type="dxa"/>
            <w:vMerge w:val="restart"/>
          </w:tcPr>
          <w:p w:rsidR="00E6252A" w:rsidRPr="00D02597" w:rsidRDefault="00E6252A" w:rsidP="00FE7351">
            <w:pPr>
              <w:rPr>
                <w:color w:val="000000"/>
                <w:lang w:val="uk-UA"/>
              </w:rPr>
            </w:pPr>
          </w:p>
        </w:tc>
      </w:tr>
      <w:tr w:rsidR="00F34576" w:rsidRPr="00D02597" w:rsidTr="003F4D04">
        <w:trPr>
          <w:trHeight w:val="342"/>
          <w:jc w:val="center"/>
        </w:trPr>
        <w:tc>
          <w:tcPr>
            <w:tcW w:w="613" w:type="dxa"/>
            <w:vMerge/>
          </w:tcPr>
          <w:p w:rsidR="00F34576" w:rsidRDefault="00F34576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819" w:type="dxa"/>
            <w:vMerge/>
          </w:tcPr>
          <w:p w:rsidR="00F34576" w:rsidRPr="00D02597" w:rsidRDefault="00F34576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  <w:vMerge/>
          </w:tcPr>
          <w:p w:rsidR="00F34576" w:rsidRPr="004460BA" w:rsidRDefault="00F34576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/>
          </w:tcPr>
          <w:p w:rsidR="00F34576" w:rsidRPr="0025020C" w:rsidRDefault="00F34576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2" w:type="dxa"/>
            <w:vMerge/>
          </w:tcPr>
          <w:p w:rsidR="00F34576" w:rsidRPr="00D02597" w:rsidRDefault="00F34576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</w:tcPr>
          <w:p w:rsidR="00F34576" w:rsidRDefault="00F34576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Міський бюджет</w:t>
            </w:r>
          </w:p>
        </w:tc>
        <w:tc>
          <w:tcPr>
            <w:tcW w:w="4339" w:type="dxa"/>
            <w:gridSpan w:val="5"/>
          </w:tcPr>
          <w:p w:rsidR="00F34576" w:rsidRPr="00D02597" w:rsidRDefault="00F34576" w:rsidP="00516FB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81" w:type="dxa"/>
            <w:vMerge/>
          </w:tcPr>
          <w:p w:rsidR="00F34576" w:rsidRPr="00D02597" w:rsidRDefault="00F34576" w:rsidP="00FE7351">
            <w:pPr>
              <w:rPr>
                <w:color w:val="000000"/>
                <w:lang w:val="uk-UA"/>
              </w:rPr>
            </w:pPr>
          </w:p>
        </w:tc>
      </w:tr>
      <w:tr w:rsidR="00F34576" w:rsidRPr="00D02597" w:rsidTr="003F4D04">
        <w:trPr>
          <w:trHeight w:val="342"/>
          <w:jc w:val="center"/>
        </w:trPr>
        <w:tc>
          <w:tcPr>
            <w:tcW w:w="613" w:type="dxa"/>
            <w:vMerge/>
          </w:tcPr>
          <w:p w:rsidR="00F34576" w:rsidRDefault="00F34576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819" w:type="dxa"/>
            <w:vMerge/>
          </w:tcPr>
          <w:p w:rsidR="00F34576" w:rsidRPr="00D02597" w:rsidRDefault="00F34576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  <w:vMerge/>
          </w:tcPr>
          <w:p w:rsidR="00F34576" w:rsidRPr="004460BA" w:rsidRDefault="00F34576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/>
          </w:tcPr>
          <w:p w:rsidR="00F34576" w:rsidRPr="0025020C" w:rsidRDefault="00F34576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2" w:type="dxa"/>
            <w:vMerge/>
          </w:tcPr>
          <w:p w:rsidR="00F34576" w:rsidRPr="00D02597" w:rsidRDefault="00F34576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</w:tcPr>
          <w:p w:rsidR="00F34576" w:rsidRDefault="00F34576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926" w:type="dxa"/>
            <w:tcBorders>
              <w:right w:val="single" w:sz="4" w:space="0" w:color="auto"/>
            </w:tcBorders>
          </w:tcPr>
          <w:p w:rsidR="00F34576" w:rsidRPr="00D02597" w:rsidRDefault="00F34576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34576" w:rsidRPr="00D02597" w:rsidRDefault="00F34576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4576" w:rsidRPr="00D02597" w:rsidRDefault="00F34576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34576" w:rsidRPr="00D02597" w:rsidRDefault="00F34576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2,0</w:t>
            </w:r>
          </w:p>
        </w:tc>
        <w:tc>
          <w:tcPr>
            <w:tcW w:w="862" w:type="dxa"/>
          </w:tcPr>
          <w:p w:rsidR="00F34576" w:rsidRPr="00D02597" w:rsidRDefault="00F34576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2,0</w:t>
            </w:r>
          </w:p>
        </w:tc>
        <w:tc>
          <w:tcPr>
            <w:tcW w:w="1981" w:type="dxa"/>
            <w:vMerge/>
          </w:tcPr>
          <w:p w:rsidR="00F34576" w:rsidRPr="00D02597" w:rsidRDefault="00F34576" w:rsidP="00FE7351">
            <w:pPr>
              <w:rPr>
                <w:color w:val="000000"/>
                <w:lang w:val="uk-UA"/>
              </w:rPr>
            </w:pPr>
          </w:p>
        </w:tc>
      </w:tr>
      <w:tr w:rsidR="00A47007" w:rsidRPr="00723D2C" w:rsidTr="003F4D04">
        <w:trPr>
          <w:trHeight w:val="536"/>
          <w:jc w:val="center"/>
        </w:trPr>
        <w:tc>
          <w:tcPr>
            <w:tcW w:w="613" w:type="dxa"/>
          </w:tcPr>
          <w:p w:rsidR="00A4700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8.1</w:t>
            </w:r>
          </w:p>
        </w:tc>
        <w:tc>
          <w:tcPr>
            <w:tcW w:w="1819" w:type="dxa"/>
            <w:vMerge w:val="restart"/>
          </w:tcPr>
          <w:p w:rsidR="00A47007" w:rsidRPr="00D02597" w:rsidRDefault="00A47007" w:rsidP="004B588E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Забезпечення рівного доступу дітей та учнівської молоді до якісної позашкільної освіти</w:t>
            </w:r>
          </w:p>
        </w:tc>
        <w:tc>
          <w:tcPr>
            <w:tcW w:w="3120" w:type="dxa"/>
          </w:tcPr>
          <w:p w:rsidR="00A47007" w:rsidRPr="004B588E" w:rsidRDefault="00A47007" w:rsidP="004B588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Забезпечення розширення мережі гуртків, творчих об’єднань, секцій в закладах позашкільної освіти міста</w:t>
            </w:r>
          </w:p>
        </w:tc>
        <w:tc>
          <w:tcPr>
            <w:tcW w:w="926" w:type="dxa"/>
          </w:tcPr>
          <w:p w:rsidR="00A47007" w:rsidRPr="0025020C" w:rsidRDefault="00A47007" w:rsidP="00FE735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2018-2021 роки</w:t>
            </w:r>
          </w:p>
        </w:tc>
        <w:tc>
          <w:tcPr>
            <w:tcW w:w="1352" w:type="dxa"/>
          </w:tcPr>
          <w:p w:rsidR="00A47007" w:rsidRPr="00D02597" w:rsidRDefault="00A47007" w:rsidP="00A5652B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 позашкільної освіти </w:t>
            </w:r>
          </w:p>
        </w:tc>
        <w:tc>
          <w:tcPr>
            <w:tcW w:w="1342" w:type="dxa"/>
            <w:tcBorders>
              <w:bottom w:val="single" w:sz="4" w:space="0" w:color="auto"/>
              <w:right w:val="single" w:sz="4" w:space="0" w:color="auto"/>
            </w:tcBorders>
          </w:tcPr>
          <w:p w:rsidR="00A4700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Міський бюджет</w:t>
            </w:r>
          </w:p>
        </w:tc>
        <w:tc>
          <w:tcPr>
            <w:tcW w:w="4339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A47007" w:rsidRPr="00D02597" w:rsidRDefault="00A47007" w:rsidP="00516FB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81" w:type="dxa"/>
          </w:tcPr>
          <w:p w:rsidR="00A47007" w:rsidRPr="00D02597" w:rsidRDefault="00A47007" w:rsidP="005F4CA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Збільшення відсотка охоплення дітей позашкільною освітою</w:t>
            </w:r>
          </w:p>
        </w:tc>
      </w:tr>
      <w:tr w:rsidR="00A47007" w:rsidRPr="00D02597" w:rsidTr="003F4D04">
        <w:trPr>
          <w:trHeight w:val="509"/>
          <w:jc w:val="center"/>
        </w:trPr>
        <w:tc>
          <w:tcPr>
            <w:tcW w:w="613" w:type="dxa"/>
            <w:vMerge w:val="restart"/>
          </w:tcPr>
          <w:p w:rsidR="00A4700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8.2</w:t>
            </w:r>
          </w:p>
        </w:tc>
        <w:tc>
          <w:tcPr>
            <w:tcW w:w="1819" w:type="dxa"/>
            <w:vMerge/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  <w:vMerge w:val="restart"/>
          </w:tcPr>
          <w:p w:rsidR="00A47007" w:rsidRPr="004460BA" w:rsidRDefault="00A47007" w:rsidP="004B588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Проведення модернізації, зміцнення та оновлення матеріально-технічної, навчальної бази закладів позашкільної освіти, оснащення їх сучасним обладнанням</w:t>
            </w:r>
          </w:p>
        </w:tc>
        <w:tc>
          <w:tcPr>
            <w:tcW w:w="926" w:type="dxa"/>
            <w:vMerge w:val="restart"/>
          </w:tcPr>
          <w:p w:rsidR="00A47007" w:rsidRPr="0025020C" w:rsidRDefault="00A47007" w:rsidP="00FE735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2018-2021 роки</w:t>
            </w:r>
          </w:p>
        </w:tc>
        <w:tc>
          <w:tcPr>
            <w:tcW w:w="1352" w:type="dxa"/>
            <w:vMerge w:val="restart"/>
          </w:tcPr>
          <w:p w:rsidR="00A47007" w:rsidRPr="00D02597" w:rsidRDefault="00A47007" w:rsidP="00A5652B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 позашкільної освіти </w:t>
            </w:r>
          </w:p>
        </w:tc>
        <w:tc>
          <w:tcPr>
            <w:tcW w:w="1342" w:type="dxa"/>
            <w:tcBorders>
              <w:bottom w:val="single" w:sz="4" w:space="0" w:color="auto"/>
              <w:right w:val="single" w:sz="4" w:space="0" w:color="auto"/>
            </w:tcBorders>
          </w:tcPr>
          <w:p w:rsidR="00A4700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Міський бюджет</w:t>
            </w:r>
          </w:p>
        </w:tc>
        <w:tc>
          <w:tcPr>
            <w:tcW w:w="9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07" w:rsidRDefault="00A47007">
            <w:r w:rsidRPr="00C25CE6">
              <w:rPr>
                <w:color w:val="000000"/>
                <w:lang w:val="uk-UA"/>
              </w:rPr>
              <w:t>30,0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07" w:rsidRDefault="00A47007">
            <w:r w:rsidRPr="00C25CE6">
              <w:rPr>
                <w:color w:val="000000"/>
                <w:lang w:val="uk-UA"/>
              </w:rPr>
              <w:t>30,0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</w:tcBorders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30,0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</w:tcBorders>
          </w:tcPr>
          <w:p w:rsidR="00A47007" w:rsidRPr="00D02597" w:rsidRDefault="00A47007" w:rsidP="005F4CA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Удосконалення та розвиток матеріальної бази закладів позашкільної освіти</w:t>
            </w:r>
          </w:p>
        </w:tc>
      </w:tr>
      <w:tr w:rsidR="00A47007" w:rsidRPr="00D02597" w:rsidTr="003F4D04">
        <w:trPr>
          <w:trHeight w:val="565"/>
          <w:jc w:val="center"/>
        </w:trPr>
        <w:tc>
          <w:tcPr>
            <w:tcW w:w="613" w:type="dxa"/>
            <w:vMerge/>
          </w:tcPr>
          <w:p w:rsidR="00A47007" w:rsidRDefault="00A47007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819" w:type="dxa"/>
            <w:vMerge/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  <w:vMerge/>
          </w:tcPr>
          <w:p w:rsidR="00A47007" w:rsidRPr="004460BA" w:rsidRDefault="00A47007" w:rsidP="004B588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/>
          </w:tcPr>
          <w:p w:rsidR="00A47007" w:rsidRDefault="00A47007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2" w:type="dxa"/>
            <w:vMerge/>
          </w:tcPr>
          <w:p w:rsidR="00A47007" w:rsidRPr="00D02597" w:rsidRDefault="00A47007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right w:val="single" w:sz="4" w:space="0" w:color="auto"/>
            </w:tcBorders>
          </w:tcPr>
          <w:p w:rsidR="00A4700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</w:tcBorders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</w:t>
            </w:r>
          </w:p>
        </w:tc>
        <w:tc>
          <w:tcPr>
            <w:tcW w:w="1981" w:type="dxa"/>
            <w:vMerge/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</w:p>
        </w:tc>
      </w:tr>
      <w:tr w:rsidR="00A47007" w:rsidRPr="00723D2C" w:rsidTr="003F4D04">
        <w:trPr>
          <w:trHeight w:val="615"/>
          <w:jc w:val="center"/>
        </w:trPr>
        <w:tc>
          <w:tcPr>
            <w:tcW w:w="613" w:type="dxa"/>
          </w:tcPr>
          <w:p w:rsidR="00A4700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8.3</w:t>
            </w:r>
          </w:p>
        </w:tc>
        <w:tc>
          <w:tcPr>
            <w:tcW w:w="1819" w:type="dxa"/>
            <w:vMerge/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</w:tcPr>
          <w:p w:rsidR="00A47007" w:rsidRPr="004460BA" w:rsidRDefault="00A47007" w:rsidP="004B588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Проведення міського, участь в обласному та державному етапах Всеукраїнського конкурсу-захисту науково-дослідницьких робіт учнів-членів Малої академії наук України </w:t>
            </w:r>
          </w:p>
        </w:tc>
        <w:tc>
          <w:tcPr>
            <w:tcW w:w="926" w:type="dxa"/>
          </w:tcPr>
          <w:p w:rsidR="00A47007" w:rsidRPr="0025020C" w:rsidRDefault="00A47007" w:rsidP="00FE735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2018-2021 роки</w:t>
            </w:r>
          </w:p>
        </w:tc>
        <w:tc>
          <w:tcPr>
            <w:tcW w:w="1352" w:type="dxa"/>
          </w:tcPr>
          <w:p w:rsidR="00A47007" w:rsidRPr="00D02597" w:rsidRDefault="00A47007" w:rsidP="00A5652B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центр позашкільної освіти</w:t>
            </w:r>
          </w:p>
        </w:tc>
        <w:tc>
          <w:tcPr>
            <w:tcW w:w="1342" w:type="dxa"/>
            <w:tcBorders>
              <w:bottom w:val="single" w:sz="4" w:space="0" w:color="auto"/>
            </w:tcBorders>
          </w:tcPr>
          <w:p w:rsidR="00A4700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Міський бюджет</w:t>
            </w:r>
          </w:p>
        </w:tc>
        <w:tc>
          <w:tcPr>
            <w:tcW w:w="926" w:type="dxa"/>
            <w:tcBorders>
              <w:bottom w:val="single" w:sz="4" w:space="0" w:color="auto"/>
              <w:right w:val="single" w:sz="4" w:space="0" w:color="auto"/>
            </w:tcBorders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92,0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22,0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24,0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</w:tcBorders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26,0</w:t>
            </w:r>
          </w:p>
        </w:tc>
        <w:tc>
          <w:tcPr>
            <w:tcW w:w="1981" w:type="dxa"/>
            <w:vMerge w:val="restart"/>
          </w:tcPr>
          <w:p w:rsidR="00A47007" w:rsidRPr="00D02597" w:rsidRDefault="00A47007" w:rsidP="005F4CA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Розвиток і підтримка творчо обдарованих дітей та учнівської молоді, створення умов для їхньої творчої самореалізації</w:t>
            </w:r>
          </w:p>
        </w:tc>
      </w:tr>
      <w:tr w:rsidR="00A47007" w:rsidRPr="00CB628B" w:rsidTr="003F4D04">
        <w:trPr>
          <w:trHeight w:val="465"/>
          <w:jc w:val="center"/>
        </w:trPr>
        <w:tc>
          <w:tcPr>
            <w:tcW w:w="613" w:type="dxa"/>
            <w:vMerge w:val="restart"/>
          </w:tcPr>
          <w:p w:rsidR="00A4700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8.4</w:t>
            </w:r>
          </w:p>
        </w:tc>
        <w:tc>
          <w:tcPr>
            <w:tcW w:w="1819" w:type="dxa"/>
            <w:vMerge/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  <w:vMerge w:val="restart"/>
          </w:tcPr>
          <w:p w:rsidR="00A47007" w:rsidRDefault="00A47007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Забезпечення участі дітей та учнівської молоді  в обласних,  всеукраїнських олімпіадах, турнірах, змаганнях, конкурсах, фестивалях та інших масових заходах </w:t>
            </w:r>
          </w:p>
        </w:tc>
        <w:tc>
          <w:tcPr>
            <w:tcW w:w="926" w:type="dxa"/>
            <w:vMerge w:val="restart"/>
          </w:tcPr>
          <w:p w:rsidR="00A47007" w:rsidRPr="0025020C" w:rsidRDefault="00A47007" w:rsidP="001B38F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2018-2021 роки</w:t>
            </w:r>
          </w:p>
        </w:tc>
        <w:tc>
          <w:tcPr>
            <w:tcW w:w="1352" w:type="dxa"/>
            <w:vMerge w:val="restart"/>
          </w:tcPr>
          <w:p w:rsidR="00A47007" w:rsidRPr="00D02597" w:rsidRDefault="00A47007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 позашкільної освіти</w:t>
            </w:r>
          </w:p>
        </w:tc>
        <w:tc>
          <w:tcPr>
            <w:tcW w:w="1342" w:type="dxa"/>
            <w:tcBorders>
              <w:top w:val="single" w:sz="4" w:space="0" w:color="auto"/>
              <w:bottom w:val="single" w:sz="4" w:space="0" w:color="auto"/>
            </w:tcBorders>
          </w:tcPr>
          <w:p w:rsidR="00A4700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Міський бюджет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07" w:rsidRPr="00D02597" w:rsidRDefault="00A47007" w:rsidP="00A5652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07" w:rsidRPr="00D02597" w:rsidRDefault="00A47007" w:rsidP="00A5652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24,0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7007" w:rsidRPr="00D02597" w:rsidRDefault="00A47007" w:rsidP="00A5652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26,0</w:t>
            </w:r>
          </w:p>
        </w:tc>
        <w:tc>
          <w:tcPr>
            <w:tcW w:w="1981" w:type="dxa"/>
            <w:vMerge/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</w:p>
        </w:tc>
      </w:tr>
      <w:tr w:rsidR="00A47007" w:rsidRPr="00CB628B" w:rsidTr="003F4D04">
        <w:trPr>
          <w:trHeight w:val="900"/>
          <w:jc w:val="center"/>
        </w:trPr>
        <w:tc>
          <w:tcPr>
            <w:tcW w:w="613" w:type="dxa"/>
            <w:vMerge/>
          </w:tcPr>
          <w:p w:rsidR="00A47007" w:rsidRDefault="00A47007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819" w:type="dxa"/>
            <w:vMerge/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  <w:vMerge/>
          </w:tcPr>
          <w:p w:rsidR="00A47007" w:rsidRDefault="00A47007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/>
          </w:tcPr>
          <w:p w:rsidR="00A47007" w:rsidRDefault="00A47007" w:rsidP="001B38F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2" w:type="dxa"/>
            <w:vMerge/>
          </w:tcPr>
          <w:p w:rsidR="00A47007" w:rsidRDefault="00A47007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</w:tcPr>
          <w:p w:rsidR="00A4700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926" w:type="dxa"/>
            <w:tcBorders>
              <w:top w:val="single" w:sz="4" w:space="0" w:color="auto"/>
              <w:right w:val="single" w:sz="4" w:space="0" w:color="auto"/>
            </w:tcBorders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</w:tcBorders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5,0</w:t>
            </w:r>
          </w:p>
        </w:tc>
        <w:tc>
          <w:tcPr>
            <w:tcW w:w="1981" w:type="dxa"/>
            <w:vMerge/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</w:p>
        </w:tc>
      </w:tr>
      <w:tr w:rsidR="00A47007" w:rsidRPr="00E46C75" w:rsidTr="003F4D04">
        <w:trPr>
          <w:trHeight w:val="467"/>
          <w:jc w:val="center"/>
        </w:trPr>
        <w:tc>
          <w:tcPr>
            <w:tcW w:w="613" w:type="dxa"/>
            <w:vMerge w:val="restart"/>
          </w:tcPr>
          <w:p w:rsidR="00A4700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8.5</w:t>
            </w:r>
          </w:p>
        </w:tc>
        <w:tc>
          <w:tcPr>
            <w:tcW w:w="1819" w:type="dxa"/>
            <w:vMerge/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  <w:vMerge w:val="restart"/>
          </w:tcPr>
          <w:p w:rsidR="00A47007" w:rsidRDefault="00A47007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Проведення капітальних, поточних ремонтів будівель закладів позашкільної освіти</w:t>
            </w:r>
          </w:p>
        </w:tc>
        <w:tc>
          <w:tcPr>
            <w:tcW w:w="926" w:type="dxa"/>
            <w:vMerge w:val="restart"/>
          </w:tcPr>
          <w:p w:rsidR="00A47007" w:rsidRPr="0025020C" w:rsidRDefault="00A47007" w:rsidP="001B38F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2018-2021 роки</w:t>
            </w:r>
          </w:p>
        </w:tc>
        <w:tc>
          <w:tcPr>
            <w:tcW w:w="1352" w:type="dxa"/>
            <w:vMerge w:val="restart"/>
          </w:tcPr>
          <w:p w:rsidR="00A47007" w:rsidRPr="00D02597" w:rsidRDefault="00A47007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 позашкільної освіти</w:t>
            </w:r>
          </w:p>
        </w:tc>
        <w:tc>
          <w:tcPr>
            <w:tcW w:w="1342" w:type="dxa"/>
            <w:tcBorders>
              <w:top w:val="single" w:sz="4" w:space="0" w:color="auto"/>
            </w:tcBorders>
          </w:tcPr>
          <w:p w:rsidR="00A4700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Міський бюджет</w:t>
            </w:r>
          </w:p>
        </w:tc>
        <w:tc>
          <w:tcPr>
            <w:tcW w:w="926" w:type="dxa"/>
            <w:tcBorders>
              <w:top w:val="single" w:sz="4" w:space="0" w:color="auto"/>
              <w:right w:val="single" w:sz="4" w:space="0" w:color="auto"/>
            </w:tcBorders>
          </w:tcPr>
          <w:p w:rsidR="00A47007" w:rsidRPr="00D02597" w:rsidRDefault="00F257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</w:t>
            </w:r>
            <w:r w:rsidR="00A47007">
              <w:rPr>
                <w:color w:val="000000"/>
                <w:lang w:val="uk-UA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007" w:rsidRPr="00D02597" w:rsidRDefault="00F257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  <w:r w:rsidR="00A47007">
              <w:rPr>
                <w:color w:val="000000"/>
                <w:lang w:val="uk-UA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007" w:rsidRPr="00D02597" w:rsidRDefault="00F257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  <w:r w:rsidR="00A47007">
              <w:rPr>
                <w:color w:val="000000"/>
                <w:lang w:val="uk-UA"/>
              </w:rPr>
              <w:t>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</w:tcBorders>
          </w:tcPr>
          <w:p w:rsidR="00A47007" w:rsidRPr="00D02597" w:rsidRDefault="00F257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</w:t>
            </w:r>
            <w:r w:rsidR="00A47007">
              <w:rPr>
                <w:color w:val="000000"/>
                <w:lang w:val="uk-UA"/>
              </w:rPr>
              <w:t>0,0</w:t>
            </w:r>
          </w:p>
        </w:tc>
        <w:tc>
          <w:tcPr>
            <w:tcW w:w="1981" w:type="dxa"/>
            <w:vMerge w:val="restart"/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Підвищення якості надання освітніх послуг. Створення належних умов для здобуття позашкільної освіти</w:t>
            </w:r>
          </w:p>
        </w:tc>
      </w:tr>
      <w:tr w:rsidR="00A47007" w:rsidRPr="00E46C75" w:rsidTr="003F4D04">
        <w:trPr>
          <w:trHeight w:val="417"/>
          <w:jc w:val="center"/>
        </w:trPr>
        <w:tc>
          <w:tcPr>
            <w:tcW w:w="613" w:type="dxa"/>
            <w:vMerge/>
          </w:tcPr>
          <w:p w:rsidR="00A47007" w:rsidRDefault="00A47007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819" w:type="dxa"/>
            <w:vMerge/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  <w:vMerge/>
          </w:tcPr>
          <w:p w:rsidR="00A47007" w:rsidRDefault="00A47007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/>
          </w:tcPr>
          <w:p w:rsidR="00A47007" w:rsidRDefault="00A47007" w:rsidP="001B38F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2" w:type="dxa"/>
            <w:vMerge/>
          </w:tcPr>
          <w:p w:rsidR="00A47007" w:rsidRPr="00D02597" w:rsidRDefault="00A47007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</w:tcPr>
          <w:p w:rsidR="00A4700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кошти</w:t>
            </w:r>
          </w:p>
        </w:tc>
        <w:tc>
          <w:tcPr>
            <w:tcW w:w="926" w:type="dxa"/>
            <w:tcBorders>
              <w:top w:val="single" w:sz="4" w:space="0" w:color="auto"/>
              <w:right w:val="single" w:sz="4" w:space="0" w:color="auto"/>
            </w:tcBorders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007" w:rsidRDefault="00A47007">
            <w:r w:rsidRPr="00E649BB">
              <w:rPr>
                <w:color w:val="000000"/>
                <w:lang w:val="uk-UA"/>
              </w:rPr>
              <w:t>10,0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</w:tcBorders>
          </w:tcPr>
          <w:p w:rsidR="00A47007" w:rsidRDefault="00A47007">
            <w:r w:rsidRPr="00E649BB">
              <w:rPr>
                <w:color w:val="000000"/>
                <w:lang w:val="uk-UA"/>
              </w:rPr>
              <w:t>10,0</w:t>
            </w:r>
          </w:p>
        </w:tc>
        <w:tc>
          <w:tcPr>
            <w:tcW w:w="1981" w:type="dxa"/>
            <w:vMerge/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</w:p>
        </w:tc>
      </w:tr>
      <w:tr w:rsidR="00A47007" w:rsidRPr="00CB628B" w:rsidTr="003F4D04">
        <w:trPr>
          <w:trHeight w:val="390"/>
          <w:jc w:val="center"/>
        </w:trPr>
        <w:tc>
          <w:tcPr>
            <w:tcW w:w="613" w:type="dxa"/>
            <w:vMerge w:val="restart"/>
          </w:tcPr>
          <w:p w:rsidR="00A4700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8.6</w:t>
            </w:r>
          </w:p>
        </w:tc>
        <w:tc>
          <w:tcPr>
            <w:tcW w:w="1819" w:type="dxa"/>
            <w:vMerge/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  <w:vMerge w:val="restart"/>
          </w:tcPr>
          <w:p w:rsidR="00A47007" w:rsidRDefault="00A47007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Придбання спортивного інвентарю для міської дитячо-юнацької спортивної школи </w:t>
            </w:r>
          </w:p>
        </w:tc>
        <w:tc>
          <w:tcPr>
            <w:tcW w:w="926" w:type="dxa"/>
            <w:vMerge w:val="restart"/>
          </w:tcPr>
          <w:p w:rsidR="00A47007" w:rsidRDefault="00A47007" w:rsidP="001B38F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2018-2021 роки</w:t>
            </w:r>
          </w:p>
        </w:tc>
        <w:tc>
          <w:tcPr>
            <w:tcW w:w="1352" w:type="dxa"/>
            <w:vMerge w:val="restart"/>
          </w:tcPr>
          <w:p w:rsidR="00A47007" w:rsidRPr="00D02597" w:rsidRDefault="00A47007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дитячо-юнацька спортивна школа</w:t>
            </w:r>
          </w:p>
        </w:tc>
        <w:tc>
          <w:tcPr>
            <w:tcW w:w="1342" w:type="dxa"/>
            <w:tcBorders>
              <w:top w:val="single" w:sz="4" w:space="0" w:color="auto"/>
              <w:bottom w:val="single" w:sz="4" w:space="0" w:color="auto"/>
            </w:tcBorders>
          </w:tcPr>
          <w:p w:rsidR="00A4700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Міський бюджет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12,0</w:t>
            </w:r>
          </w:p>
        </w:tc>
        <w:tc>
          <w:tcPr>
            <w:tcW w:w="1981" w:type="dxa"/>
            <w:vMerge/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</w:p>
        </w:tc>
      </w:tr>
      <w:tr w:rsidR="00A47007" w:rsidRPr="00CB628B" w:rsidTr="003F4D04">
        <w:trPr>
          <w:trHeight w:val="345"/>
          <w:jc w:val="center"/>
        </w:trPr>
        <w:tc>
          <w:tcPr>
            <w:tcW w:w="613" w:type="dxa"/>
            <w:vMerge/>
          </w:tcPr>
          <w:p w:rsidR="00A47007" w:rsidRDefault="00A47007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819" w:type="dxa"/>
            <w:vMerge/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  <w:vMerge/>
          </w:tcPr>
          <w:p w:rsidR="00A47007" w:rsidRDefault="00A47007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/>
          </w:tcPr>
          <w:p w:rsidR="00A47007" w:rsidRDefault="00A47007" w:rsidP="001B38F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2" w:type="dxa"/>
            <w:vMerge/>
          </w:tcPr>
          <w:p w:rsidR="00A47007" w:rsidRPr="00D02597" w:rsidRDefault="00A47007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</w:tcPr>
          <w:p w:rsidR="00A4700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кошти</w:t>
            </w:r>
          </w:p>
        </w:tc>
        <w:tc>
          <w:tcPr>
            <w:tcW w:w="926" w:type="dxa"/>
            <w:tcBorders>
              <w:top w:val="single" w:sz="4" w:space="0" w:color="auto"/>
              <w:right w:val="single" w:sz="4" w:space="0" w:color="auto"/>
            </w:tcBorders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</w:tcBorders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10,0</w:t>
            </w:r>
          </w:p>
        </w:tc>
        <w:tc>
          <w:tcPr>
            <w:tcW w:w="1981" w:type="dxa"/>
            <w:vMerge/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</w:p>
        </w:tc>
      </w:tr>
      <w:tr w:rsidR="00A47007" w:rsidRPr="00CB628B" w:rsidTr="003F4D04">
        <w:trPr>
          <w:trHeight w:val="414"/>
          <w:jc w:val="center"/>
        </w:trPr>
        <w:tc>
          <w:tcPr>
            <w:tcW w:w="613" w:type="dxa"/>
          </w:tcPr>
          <w:p w:rsidR="00A4700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8.7</w:t>
            </w:r>
          </w:p>
        </w:tc>
        <w:tc>
          <w:tcPr>
            <w:tcW w:w="1819" w:type="dxa"/>
            <w:vMerge/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120" w:type="dxa"/>
          </w:tcPr>
          <w:p w:rsidR="00A47007" w:rsidRDefault="00A47007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Оснащення позашкільних навчальних закладів комп’ютерною, мультимедійною технікою, звуковою та іншою апаратурою</w:t>
            </w:r>
          </w:p>
        </w:tc>
        <w:tc>
          <w:tcPr>
            <w:tcW w:w="926" w:type="dxa"/>
          </w:tcPr>
          <w:p w:rsidR="00A47007" w:rsidRDefault="00A47007" w:rsidP="001B38F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2018-2021 роки</w:t>
            </w:r>
          </w:p>
        </w:tc>
        <w:tc>
          <w:tcPr>
            <w:tcW w:w="1352" w:type="dxa"/>
          </w:tcPr>
          <w:p w:rsidR="00A47007" w:rsidRPr="00D02597" w:rsidRDefault="00A47007" w:rsidP="00A5652B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центр позашкільної освіти</w:t>
            </w:r>
          </w:p>
        </w:tc>
        <w:tc>
          <w:tcPr>
            <w:tcW w:w="1342" w:type="dxa"/>
            <w:tcBorders>
              <w:top w:val="single" w:sz="4" w:space="0" w:color="auto"/>
              <w:bottom w:val="single" w:sz="4" w:space="0" w:color="auto"/>
            </w:tcBorders>
          </w:tcPr>
          <w:p w:rsidR="00A4700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Міський бюджет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195,0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45,0</w:t>
            </w:r>
          </w:p>
        </w:tc>
        <w:tc>
          <w:tcPr>
            <w:tcW w:w="1981" w:type="dxa"/>
            <w:vMerge/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</w:p>
        </w:tc>
      </w:tr>
      <w:tr w:rsidR="00A47007" w:rsidRPr="00CB628B" w:rsidTr="003F4D04">
        <w:trPr>
          <w:trHeight w:val="233"/>
          <w:jc w:val="center"/>
        </w:trPr>
        <w:tc>
          <w:tcPr>
            <w:tcW w:w="613" w:type="dxa"/>
            <w:vMerge w:val="restart"/>
          </w:tcPr>
          <w:p w:rsidR="00A47007" w:rsidRDefault="00A47007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819" w:type="dxa"/>
            <w:vMerge w:val="restart"/>
          </w:tcPr>
          <w:p w:rsidR="00A47007" w:rsidRPr="009504BC" w:rsidRDefault="00A47007" w:rsidP="00FE7351">
            <w:pPr>
              <w:rPr>
                <w:b/>
                <w:color w:val="000000"/>
                <w:lang w:val="uk-UA"/>
              </w:rPr>
            </w:pPr>
            <w:r w:rsidRPr="009504BC">
              <w:rPr>
                <w:b/>
                <w:color w:val="000000"/>
                <w:lang w:val="uk-UA"/>
              </w:rPr>
              <w:t>Разом</w:t>
            </w:r>
          </w:p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за напрямом 8</w:t>
            </w:r>
          </w:p>
        </w:tc>
        <w:tc>
          <w:tcPr>
            <w:tcW w:w="3120" w:type="dxa"/>
            <w:vMerge w:val="restart"/>
          </w:tcPr>
          <w:p w:rsidR="00A47007" w:rsidRDefault="00A47007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 w:val="restart"/>
          </w:tcPr>
          <w:p w:rsidR="00A47007" w:rsidRDefault="00A47007" w:rsidP="001B38F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2" w:type="dxa"/>
            <w:vMerge w:val="restart"/>
          </w:tcPr>
          <w:p w:rsidR="00A47007" w:rsidRPr="00D02597" w:rsidRDefault="00A47007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</w:tcPr>
          <w:p w:rsidR="00A47007" w:rsidRPr="00F5175B" w:rsidRDefault="00A47007" w:rsidP="001B38F1">
            <w:pPr>
              <w:rPr>
                <w:b/>
                <w:color w:val="000000"/>
                <w:lang w:val="uk-UA"/>
              </w:rPr>
            </w:pPr>
            <w:r w:rsidRPr="00F5175B">
              <w:rPr>
                <w:b/>
                <w:color w:val="000000"/>
                <w:lang w:val="uk-UA"/>
              </w:rPr>
              <w:t xml:space="preserve">Усього </w:t>
            </w:r>
          </w:p>
        </w:tc>
        <w:tc>
          <w:tcPr>
            <w:tcW w:w="926" w:type="dxa"/>
            <w:tcBorders>
              <w:top w:val="single" w:sz="4" w:space="0" w:color="auto"/>
              <w:right w:val="single" w:sz="4" w:space="0" w:color="auto"/>
            </w:tcBorders>
          </w:tcPr>
          <w:p w:rsidR="00A47007" w:rsidRPr="00296F78" w:rsidRDefault="001A00FF" w:rsidP="00FE735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808,0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007" w:rsidRPr="00296F78" w:rsidRDefault="001A00FF" w:rsidP="00FE735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117,0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007" w:rsidRPr="00296F78" w:rsidRDefault="001A00FF" w:rsidP="00FE735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007" w:rsidRPr="00296F78" w:rsidRDefault="001A00FF" w:rsidP="00FE735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246,0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</w:tcBorders>
          </w:tcPr>
          <w:p w:rsidR="00A47007" w:rsidRPr="00296F78" w:rsidRDefault="001A00FF" w:rsidP="00FE735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235,0</w:t>
            </w:r>
          </w:p>
        </w:tc>
        <w:tc>
          <w:tcPr>
            <w:tcW w:w="1981" w:type="dxa"/>
            <w:vMerge w:val="restart"/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</w:p>
        </w:tc>
      </w:tr>
      <w:tr w:rsidR="00A47007" w:rsidRPr="00CB628B" w:rsidTr="003F4D04">
        <w:trPr>
          <w:trHeight w:val="421"/>
          <w:jc w:val="center"/>
        </w:trPr>
        <w:tc>
          <w:tcPr>
            <w:tcW w:w="613" w:type="dxa"/>
            <w:vMerge/>
          </w:tcPr>
          <w:p w:rsidR="00A47007" w:rsidRDefault="00A47007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819" w:type="dxa"/>
            <w:vMerge/>
          </w:tcPr>
          <w:p w:rsidR="00A47007" w:rsidRPr="009504BC" w:rsidRDefault="00A47007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120" w:type="dxa"/>
            <w:vMerge/>
          </w:tcPr>
          <w:p w:rsidR="00A47007" w:rsidRDefault="00A47007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/>
          </w:tcPr>
          <w:p w:rsidR="00A47007" w:rsidRDefault="00A47007" w:rsidP="001B38F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2" w:type="dxa"/>
            <w:vMerge/>
          </w:tcPr>
          <w:p w:rsidR="00A47007" w:rsidRPr="00D02597" w:rsidRDefault="00A47007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</w:tcPr>
          <w:p w:rsidR="00A47007" w:rsidRDefault="00A47007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Міський бюджет</w:t>
            </w:r>
          </w:p>
        </w:tc>
        <w:tc>
          <w:tcPr>
            <w:tcW w:w="926" w:type="dxa"/>
            <w:tcBorders>
              <w:top w:val="single" w:sz="4" w:space="0" w:color="auto"/>
              <w:right w:val="single" w:sz="4" w:space="0" w:color="auto"/>
            </w:tcBorders>
          </w:tcPr>
          <w:p w:rsidR="00A47007" w:rsidRPr="00D02597" w:rsidRDefault="001A00FF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709,0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007" w:rsidRPr="00D02597" w:rsidRDefault="001A00FF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007" w:rsidRPr="00D02597" w:rsidRDefault="001A00FF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007" w:rsidRPr="00D02597" w:rsidRDefault="001A00FF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218,0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</w:tcBorders>
          </w:tcPr>
          <w:p w:rsidR="00A47007" w:rsidRPr="00D02597" w:rsidRDefault="001A00FF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209,0</w:t>
            </w:r>
          </w:p>
        </w:tc>
        <w:tc>
          <w:tcPr>
            <w:tcW w:w="1981" w:type="dxa"/>
            <w:vMerge/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</w:p>
        </w:tc>
      </w:tr>
      <w:tr w:rsidR="00A47007" w:rsidRPr="00CB628B" w:rsidTr="003F4D04">
        <w:trPr>
          <w:trHeight w:val="420"/>
          <w:jc w:val="center"/>
        </w:trPr>
        <w:tc>
          <w:tcPr>
            <w:tcW w:w="613" w:type="dxa"/>
            <w:vMerge/>
          </w:tcPr>
          <w:p w:rsidR="00A47007" w:rsidRDefault="00A47007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819" w:type="dxa"/>
            <w:vMerge/>
          </w:tcPr>
          <w:p w:rsidR="00A47007" w:rsidRPr="009504BC" w:rsidRDefault="00A47007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120" w:type="dxa"/>
            <w:vMerge/>
          </w:tcPr>
          <w:p w:rsidR="00A47007" w:rsidRDefault="00A47007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/>
          </w:tcPr>
          <w:p w:rsidR="00A47007" w:rsidRDefault="00A47007" w:rsidP="001B38F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2" w:type="dxa"/>
            <w:vMerge/>
          </w:tcPr>
          <w:p w:rsidR="00A47007" w:rsidRPr="00D02597" w:rsidRDefault="00A47007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</w:tcPr>
          <w:p w:rsidR="00A47007" w:rsidRDefault="00A47007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926" w:type="dxa"/>
            <w:tcBorders>
              <w:top w:val="single" w:sz="4" w:space="0" w:color="auto"/>
              <w:right w:val="single" w:sz="4" w:space="0" w:color="auto"/>
            </w:tcBorders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28,0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</w:tcBorders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26,0</w:t>
            </w:r>
          </w:p>
        </w:tc>
        <w:tc>
          <w:tcPr>
            <w:tcW w:w="1981" w:type="dxa"/>
            <w:vMerge/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</w:p>
        </w:tc>
      </w:tr>
      <w:tr w:rsidR="00F2577B" w:rsidRPr="00CB628B" w:rsidTr="003F4D04">
        <w:trPr>
          <w:trHeight w:val="525"/>
          <w:jc w:val="center"/>
        </w:trPr>
        <w:tc>
          <w:tcPr>
            <w:tcW w:w="613" w:type="dxa"/>
            <w:vMerge w:val="restart"/>
          </w:tcPr>
          <w:p w:rsidR="00F2577B" w:rsidRDefault="00F257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9.1</w:t>
            </w:r>
          </w:p>
        </w:tc>
        <w:tc>
          <w:tcPr>
            <w:tcW w:w="1819" w:type="dxa"/>
            <w:vMerge w:val="restart"/>
          </w:tcPr>
          <w:p w:rsidR="00F2577B" w:rsidRPr="00B45163" w:rsidRDefault="00F2577B" w:rsidP="00B45163">
            <w:pPr>
              <w:jc w:val="both"/>
              <w:rPr>
                <w:color w:val="000000"/>
                <w:lang w:val="uk-UA"/>
              </w:rPr>
            </w:pPr>
            <w:r w:rsidRPr="00B45163">
              <w:rPr>
                <w:color w:val="000000"/>
                <w:lang w:val="uk-UA"/>
              </w:rPr>
              <w:t>Зміцнення та відновлення матеріально-технічної бази заміського оздоровчого дитячо-юнацького табору «Сонячний»</w:t>
            </w:r>
          </w:p>
        </w:tc>
        <w:tc>
          <w:tcPr>
            <w:tcW w:w="3120" w:type="dxa"/>
            <w:vMerge w:val="restart"/>
          </w:tcPr>
          <w:p w:rsidR="00F2577B" w:rsidRPr="004460BA" w:rsidRDefault="00F2577B" w:rsidP="0070315A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Реконструкція приміщень та будівель заміського оздоровчого дитячо-юнацького табору «Сонячний»</w:t>
            </w:r>
          </w:p>
        </w:tc>
        <w:tc>
          <w:tcPr>
            <w:tcW w:w="926" w:type="dxa"/>
            <w:vMerge w:val="restart"/>
          </w:tcPr>
          <w:p w:rsidR="00F2577B" w:rsidRPr="0025020C" w:rsidRDefault="00F2577B" w:rsidP="001B38F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2018-2021 роки</w:t>
            </w:r>
          </w:p>
        </w:tc>
        <w:tc>
          <w:tcPr>
            <w:tcW w:w="1352" w:type="dxa"/>
            <w:vMerge w:val="restart"/>
          </w:tcPr>
          <w:p w:rsidR="00F2577B" w:rsidRPr="00D02597" w:rsidRDefault="00F2577B" w:rsidP="001B38F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табір «Сонячний»</w:t>
            </w:r>
          </w:p>
        </w:tc>
        <w:tc>
          <w:tcPr>
            <w:tcW w:w="1342" w:type="dxa"/>
            <w:tcBorders>
              <w:top w:val="single" w:sz="4" w:space="0" w:color="auto"/>
              <w:bottom w:val="single" w:sz="4" w:space="0" w:color="auto"/>
            </w:tcBorders>
          </w:tcPr>
          <w:p w:rsidR="00F2577B" w:rsidRDefault="00F2577B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Міський бюджет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77B" w:rsidRPr="00D02597" w:rsidRDefault="00F534F4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77B" w:rsidRPr="00D02597" w:rsidRDefault="00F257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77B" w:rsidRPr="00D02597" w:rsidRDefault="00F2577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77B" w:rsidRPr="00D02597" w:rsidRDefault="00F534F4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577B" w:rsidRPr="00D02597" w:rsidRDefault="00F534F4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1981" w:type="dxa"/>
            <w:vMerge w:val="restart"/>
          </w:tcPr>
          <w:p w:rsidR="00F2577B" w:rsidRPr="00D02597" w:rsidRDefault="00F2577B" w:rsidP="00E07655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Створення належних умов для організації оздоровлення та змістовного відпочинку дітей </w:t>
            </w:r>
          </w:p>
        </w:tc>
      </w:tr>
      <w:tr w:rsidR="00F2577B" w:rsidRPr="00CB628B" w:rsidTr="003F4D04">
        <w:trPr>
          <w:trHeight w:val="840"/>
          <w:jc w:val="center"/>
        </w:trPr>
        <w:tc>
          <w:tcPr>
            <w:tcW w:w="613" w:type="dxa"/>
            <w:vMerge/>
          </w:tcPr>
          <w:p w:rsidR="00F2577B" w:rsidRDefault="00F257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819" w:type="dxa"/>
            <w:vMerge/>
          </w:tcPr>
          <w:p w:rsidR="00F2577B" w:rsidRPr="00B45163" w:rsidRDefault="00F2577B" w:rsidP="00B45163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120" w:type="dxa"/>
            <w:vMerge/>
          </w:tcPr>
          <w:p w:rsidR="00F2577B" w:rsidRDefault="00F2577B" w:rsidP="0070315A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/>
          </w:tcPr>
          <w:p w:rsidR="00F2577B" w:rsidRDefault="00F2577B" w:rsidP="001B38F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2" w:type="dxa"/>
            <w:vMerge/>
          </w:tcPr>
          <w:p w:rsidR="00F2577B" w:rsidRDefault="00F2577B" w:rsidP="001B38F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single" w:sz="4" w:space="0" w:color="auto"/>
            </w:tcBorders>
          </w:tcPr>
          <w:p w:rsidR="00F2577B" w:rsidRDefault="00F2577B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77B" w:rsidRDefault="00F534F4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77B" w:rsidRDefault="00F534F4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77B" w:rsidRDefault="00F534F4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77B" w:rsidRDefault="00F534F4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577B" w:rsidRDefault="00F534F4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1981" w:type="dxa"/>
            <w:vMerge/>
          </w:tcPr>
          <w:p w:rsidR="00F2577B" w:rsidRDefault="00F2577B" w:rsidP="00E07655">
            <w:pPr>
              <w:jc w:val="both"/>
              <w:rPr>
                <w:color w:val="000000"/>
                <w:lang w:val="uk-UA"/>
              </w:rPr>
            </w:pPr>
          </w:p>
        </w:tc>
      </w:tr>
      <w:tr w:rsidR="00A47007" w:rsidRPr="00723D2C" w:rsidTr="003F4D04">
        <w:trPr>
          <w:trHeight w:val="520"/>
          <w:jc w:val="center"/>
        </w:trPr>
        <w:tc>
          <w:tcPr>
            <w:tcW w:w="613" w:type="dxa"/>
          </w:tcPr>
          <w:p w:rsidR="00A47007" w:rsidRDefault="00A47007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9.2</w:t>
            </w:r>
          </w:p>
        </w:tc>
        <w:tc>
          <w:tcPr>
            <w:tcW w:w="1819" w:type="dxa"/>
            <w:vMerge/>
          </w:tcPr>
          <w:p w:rsidR="00A47007" w:rsidRPr="00B45163" w:rsidRDefault="00A47007" w:rsidP="00B45163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120" w:type="dxa"/>
          </w:tcPr>
          <w:p w:rsidR="00A47007" w:rsidRPr="004460BA" w:rsidRDefault="00A47007" w:rsidP="00B45163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 w:rsidRPr="004460BA">
              <w:rPr>
                <w:color w:val="000000"/>
                <w:spacing w:val="-4"/>
                <w:lang w:val="uk-UA"/>
              </w:rPr>
              <w:t>Оновлення тех</w:t>
            </w:r>
            <w:r>
              <w:rPr>
                <w:color w:val="000000"/>
                <w:spacing w:val="-4"/>
                <w:lang w:val="uk-UA"/>
              </w:rPr>
              <w:t>нологічного обладнання на харчоблоці  заміського оздоровчого дитячо-юнацького табору «Сонячний»</w:t>
            </w:r>
          </w:p>
        </w:tc>
        <w:tc>
          <w:tcPr>
            <w:tcW w:w="926" w:type="dxa"/>
          </w:tcPr>
          <w:p w:rsidR="00A47007" w:rsidRPr="004460BA" w:rsidRDefault="00A47007" w:rsidP="001B38F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2018-2021 роки</w:t>
            </w:r>
          </w:p>
        </w:tc>
        <w:tc>
          <w:tcPr>
            <w:tcW w:w="1352" w:type="dxa"/>
          </w:tcPr>
          <w:p w:rsidR="00A47007" w:rsidRPr="00D02597" w:rsidRDefault="00A47007" w:rsidP="001B38F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дошкільної освіти,  табір «Сонячний»</w:t>
            </w:r>
          </w:p>
        </w:tc>
        <w:tc>
          <w:tcPr>
            <w:tcW w:w="1342" w:type="dxa"/>
            <w:tcBorders>
              <w:top w:val="single" w:sz="4" w:space="0" w:color="auto"/>
              <w:bottom w:val="single" w:sz="4" w:space="0" w:color="auto"/>
            </w:tcBorders>
          </w:tcPr>
          <w:p w:rsidR="00A47007" w:rsidRDefault="00A47007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Міський бюджет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07" w:rsidRPr="00D02597" w:rsidRDefault="00F534F4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07" w:rsidRPr="00D02597" w:rsidRDefault="00F534F4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07" w:rsidRPr="00D02597" w:rsidRDefault="00F534F4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07" w:rsidRPr="00D02597" w:rsidRDefault="00F534F4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7007" w:rsidRPr="00D02597" w:rsidRDefault="00F534F4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25,0</w:t>
            </w:r>
          </w:p>
        </w:tc>
        <w:tc>
          <w:tcPr>
            <w:tcW w:w="1981" w:type="dxa"/>
          </w:tcPr>
          <w:p w:rsidR="00A47007" w:rsidRPr="00D02597" w:rsidRDefault="00A47007" w:rsidP="001B38F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Створення сприятливих умов для забезпечення якісного харчування дітей та учнівської молоді під час оздоровчої  кампанії</w:t>
            </w:r>
          </w:p>
        </w:tc>
      </w:tr>
      <w:tr w:rsidR="00F2577B" w:rsidRPr="00CB628B" w:rsidTr="003F4D04">
        <w:trPr>
          <w:trHeight w:val="337"/>
          <w:jc w:val="center"/>
        </w:trPr>
        <w:tc>
          <w:tcPr>
            <w:tcW w:w="613" w:type="dxa"/>
            <w:vMerge w:val="restart"/>
          </w:tcPr>
          <w:p w:rsidR="00F2577B" w:rsidRDefault="00F257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819" w:type="dxa"/>
            <w:vMerge w:val="restart"/>
          </w:tcPr>
          <w:p w:rsidR="00F2577B" w:rsidRPr="009504BC" w:rsidRDefault="00F2577B" w:rsidP="001B38F1">
            <w:pPr>
              <w:rPr>
                <w:b/>
                <w:color w:val="000000"/>
                <w:lang w:val="uk-UA"/>
              </w:rPr>
            </w:pPr>
            <w:r w:rsidRPr="009504BC">
              <w:rPr>
                <w:b/>
                <w:color w:val="000000"/>
                <w:lang w:val="uk-UA"/>
              </w:rPr>
              <w:t>Разом</w:t>
            </w:r>
          </w:p>
          <w:p w:rsidR="00F2577B" w:rsidRPr="00D02597" w:rsidRDefault="00F2577B" w:rsidP="001B38F1">
            <w:pPr>
              <w:rPr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за напрямом 9</w:t>
            </w:r>
          </w:p>
        </w:tc>
        <w:tc>
          <w:tcPr>
            <w:tcW w:w="3120" w:type="dxa"/>
            <w:vMerge w:val="restart"/>
          </w:tcPr>
          <w:p w:rsidR="00F2577B" w:rsidRPr="004460BA" w:rsidRDefault="00F2577B" w:rsidP="00B45163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 w:val="restart"/>
          </w:tcPr>
          <w:p w:rsidR="00F2577B" w:rsidRDefault="00F2577B" w:rsidP="001B38F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2" w:type="dxa"/>
            <w:vMerge w:val="restart"/>
          </w:tcPr>
          <w:p w:rsidR="00F2577B" w:rsidRDefault="00F2577B" w:rsidP="001B38F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</w:tcPr>
          <w:p w:rsidR="00F2577B" w:rsidRPr="00E07655" w:rsidRDefault="00F2577B" w:rsidP="001B38F1">
            <w:pPr>
              <w:rPr>
                <w:b/>
                <w:color w:val="000000"/>
                <w:lang w:val="uk-UA"/>
              </w:rPr>
            </w:pPr>
            <w:r w:rsidRPr="00E07655">
              <w:rPr>
                <w:b/>
                <w:color w:val="000000"/>
                <w:lang w:val="uk-UA"/>
              </w:rPr>
              <w:t xml:space="preserve">Усього </w:t>
            </w:r>
          </w:p>
        </w:tc>
        <w:tc>
          <w:tcPr>
            <w:tcW w:w="926" w:type="dxa"/>
            <w:tcBorders>
              <w:top w:val="single" w:sz="4" w:space="0" w:color="auto"/>
              <w:right w:val="single" w:sz="4" w:space="0" w:color="auto"/>
            </w:tcBorders>
          </w:tcPr>
          <w:p w:rsidR="00F2577B" w:rsidRPr="00E07655" w:rsidRDefault="00422A7E" w:rsidP="00FE735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1080,0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577B" w:rsidRPr="00E07655" w:rsidRDefault="00422A7E" w:rsidP="00FE735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577B" w:rsidRPr="00E07655" w:rsidRDefault="00422A7E" w:rsidP="00FE735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920,0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577B" w:rsidRPr="00E07655" w:rsidRDefault="00422A7E" w:rsidP="00FE735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120,0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</w:tcBorders>
          </w:tcPr>
          <w:p w:rsidR="00F2577B" w:rsidRPr="00E07655" w:rsidRDefault="00422A7E" w:rsidP="00FE735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25,0</w:t>
            </w:r>
          </w:p>
        </w:tc>
        <w:tc>
          <w:tcPr>
            <w:tcW w:w="1981" w:type="dxa"/>
            <w:vMerge w:val="restart"/>
          </w:tcPr>
          <w:p w:rsidR="00F2577B" w:rsidRDefault="00F2577B" w:rsidP="00FE7351">
            <w:pPr>
              <w:rPr>
                <w:color w:val="000000"/>
                <w:lang w:val="uk-UA"/>
              </w:rPr>
            </w:pPr>
          </w:p>
          <w:p w:rsidR="00F2577B" w:rsidRDefault="00F2577B" w:rsidP="00FE7351">
            <w:pPr>
              <w:rPr>
                <w:color w:val="000000"/>
                <w:lang w:val="uk-UA"/>
              </w:rPr>
            </w:pPr>
          </w:p>
          <w:p w:rsidR="00F2577B" w:rsidRPr="00D02597" w:rsidRDefault="00F2577B" w:rsidP="00FE7351">
            <w:pPr>
              <w:rPr>
                <w:color w:val="000000"/>
                <w:lang w:val="uk-UA"/>
              </w:rPr>
            </w:pPr>
          </w:p>
        </w:tc>
      </w:tr>
      <w:tr w:rsidR="00F2577B" w:rsidRPr="00CB628B" w:rsidTr="003F4D04">
        <w:trPr>
          <w:trHeight w:val="495"/>
          <w:jc w:val="center"/>
        </w:trPr>
        <w:tc>
          <w:tcPr>
            <w:tcW w:w="613" w:type="dxa"/>
            <w:vMerge/>
          </w:tcPr>
          <w:p w:rsidR="00F2577B" w:rsidRDefault="00F257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819" w:type="dxa"/>
            <w:vMerge/>
          </w:tcPr>
          <w:p w:rsidR="00F2577B" w:rsidRPr="009504BC" w:rsidRDefault="00F2577B" w:rsidP="001B38F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120" w:type="dxa"/>
            <w:vMerge/>
          </w:tcPr>
          <w:p w:rsidR="00F2577B" w:rsidRPr="004460BA" w:rsidRDefault="00F2577B" w:rsidP="00B45163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/>
          </w:tcPr>
          <w:p w:rsidR="00F2577B" w:rsidRDefault="00F2577B" w:rsidP="001B38F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2" w:type="dxa"/>
            <w:vMerge/>
          </w:tcPr>
          <w:p w:rsidR="00F2577B" w:rsidRDefault="00F2577B" w:rsidP="001B38F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</w:tcPr>
          <w:p w:rsidR="00F2577B" w:rsidRPr="00E07655" w:rsidRDefault="00F2577B" w:rsidP="001B38F1">
            <w:pPr>
              <w:rPr>
                <w:color w:val="000000"/>
                <w:lang w:val="uk-UA"/>
              </w:rPr>
            </w:pPr>
            <w:r w:rsidRPr="00E07655">
              <w:rPr>
                <w:color w:val="000000"/>
                <w:lang w:val="uk-UA"/>
              </w:rPr>
              <w:t>Міський бюджет</w:t>
            </w:r>
          </w:p>
        </w:tc>
        <w:tc>
          <w:tcPr>
            <w:tcW w:w="926" w:type="dxa"/>
            <w:tcBorders>
              <w:top w:val="single" w:sz="4" w:space="0" w:color="auto"/>
              <w:right w:val="single" w:sz="4" w:space="0" w:color="auto"/>
            </w:tcBorders>
          </w:tcPr>
          <w:p w:rsidR="00F2577B" w:rsidRPr="004C684D" w:rsidRDefault="00422A7E" w:rsidP="00A5652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577B" w:rsidRPr="004C684D" w:rsidRDefault="00422A7E" w:rsidP="00A5652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577B" w:rsidRPr="004C684D" w:rsidRDefault="00422A7E" w:rsidP="00A5652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577B" w:rsidRPr="004C684D" w:rsidRDefault="00422A7E" w:rsidP="00A5652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</w:tcBorders>
          </w:tcPr>
          <w:p w:rsidR="00F2577B" w:rsidRPr="004C684D" w:rsidRDefault="00422A7E" w:rsidP="00A5652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25,0</w:t>
            </w:r>
          </w:p>
        </w:tc>
        <w:tc>
          <w:tcPr>
            <w:tcW w:w="1981" w:type="dxa"/>
            <w:vMerge/>
          </w:tcPr>
          <w:p w:rsidR="00F2577B" w:rsidRPr="00D02597" w:rsidRDefault="00F2577B" w:rsidP="00FE7351">
            <w:pPr>
              <w:rPr>
                <w:color w:val="000000"/>
                <w:lang w:val="uk-UA"/>
              </w:rPr>
            </w:pPr>
          </w:p>
        </w:tc>
      </w:tr>
      <w:tr w:rsidR="00F2577B" w:rsidRPr="00CB628B" w:rsidTr="003F4D04">
        <w:trPr>
          <w:trHeight w:val="495"/>
          <w:jc w:val="center"/>
        </w:trPr>
        <w:tc>
          <w:tcPr>
            <w:tcW w:w="613" w:type="dxa"/>
            <w:vMerge/>
          </w:tcPr>
          <w:p w:rsidR="00F2577B" w:rsidRDefault="00F2577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819" w:type="dxa"/>
            <w:vMerge/>
          </w:tcPr>
          <w:p w:rsidR="00F2577B" w:rsidRPr="009504BC" w:rsidRDefault="00F2577B" w:rsidP="001B38F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120" w:type="dxa"/>
            <w:vMerge/>
          </w:tcPr>
          <w:p w:rsidR="00F2577B" w:rsidRPr="004460BA" w:rsidRDefault="00F2577B" w:rsidP="00B45163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/>
          </w:tcPr>
          <w:p w:rsidR="00F2577B" w:rsidRDefault="00F2577B" w:rsidP="001B38F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2" w:type="dxa"/>
            <w:vMerge/>
          </w:tcPr>
          <w:p w:rsidR="00F2577B" w:rsidRDefault="00F2577B" w:rsidP="001B38F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</w:tcPr>
          <w:p w:rsidR="00F2577B" w:rsidRPr="00E07655" w:rsidRDefault="00F2577B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926" w:type="dxa"/>
            <w:tcBorders>
              <w:top w:val="single" w:sz="4" w:space="0" w:color="auto"/>
              <w:right w:val="single" w:sz="4" w:space="0" w:color="auto"/>
            </w:tcBorders>
          </w:tcPr>
          <w:p w:rsidR="00F2577B" w:rsidRDefault="00422A7E" w:rsidP="00A5652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577B" w:rsidRDefault="00422A7E" w:rsidP="00A5652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577B" w:rsidRDefault="00422A7E" w:rsidP="00A5652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577B" w:rsidRDefault="00422A7E" w:rsidP="00A5652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</w:tcBorders>
          </w:tcPr>
          <w:p w:rsidR="00F2577B" w:rsidRDefault="00422A7E" w:rsidP="00A5652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1981" w:type="dxa"/>
          </w:tcPr>
          <w:p w:rsidR="00F2577B" w:rsidRPr="00D02597" w:rsidRDefault="00F2577B" w:rsidP="00FE7351">
            <w:pPr>
              <w:rPr>
                <w:color w:val="000000"/>
                <w:lang w:val="uk-UA"/>
              </w:rPr>
            </w:pPr>
          </w:p>
        </w:tc>
      </w:tr>
      <w:tr w:rsidR="00A47007" w:rsidRPr="00CB628B" w:rsidTr="003F4D04">
        <w:trPr>
          <w:trHeight w:val="225"/>
          <w:jc w:val="center"/>
        </w:trPr>
        <w:tc>
          <w:tcPr>
            <w:tcW w:w="613" w:type="dxa"/>
            <w:vMerge w:val="restart"/>
          </w:tcPr>
          <w:p w:rsidR="00A47007" w:rsidRDefault="00A47007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819" w:type="dxa"/>
            <w:vMerge w:val="restart"/>
          </w:tcPr>
          <w:p w:rsidR="00A47007" w:rsidRPr="00FA4742" w:rsidRDefault="00A47007" w:rsidP="001B38F1">
            <w:pPr>
              <w:rPr>
                <w:b/>
                <w:color w:val="000000"/>
                <w:lang w:val="uk-UA"/>
              </w:rPr>
            </w:pPr>
            <w:r w:rsidRPr="00FA4742">
              <w:rPr>
                <w:b/>
                <w:color w:val="000000"/>
                <w:lang w:val="uk-UA"/>
              </w:rPr>
              <w:t>Усього за Програмою</w:t>
            </w:r>
          </w:p>
        </w:tc>
        <w:tc>
          <w:tcPr>
            <w:tcW w:w="3120" w:type="dxa"/>
            <w:vMerge w:val="restart"/>
          </w:tcPr>
          <w:p w:rsidR="00A47007" w:rsidRDefault="00A47007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 w:val="restart"/>
          </w:tcPr>
          <w:p w:rsidR="00A47007" w:rsidRDefault="00A47007" w:rsidP="001B38F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2" w:type="dxa"/>
            <w:vMerge w:val="restart"/>
          </w:tcPr>
          <w:p w:rsidR="00A47007" w:rsidRPr="00D02597" w:rsidRDefault="00A47007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</w:tcPr>
          <w:p w:rsidR="00A47007" w:rsidRPr="00FA4742" w:rsidRDefault="00A47007" w:rsidP="001B38F1">
            <w:pPr>
              <w:rPr>
                <w:b/>
                <w:color w:val="000000"/>
                <w:lang w:val="uk-UA"/>
              </w:rPr>
            </w:pPr>
            <w:r w:rsidRPr="00FA4742">
              <w:rPr>
                <w:b/>
                <w:color w:val="000000"/>
                <w:lang w:val="uk-UA"/>
              </w:rPr>
              <w:t xml:space="preserve">Усього </w:t>
            </w:r>
          </w:p>
        </w:tc>
        <w:tc>
          <w:tcPr>
            <w:tcW w:w="926" w:type="dxa"/>
            <w:tcBorders>
              <w:top w:val="single" w:sz="4" w:space="0" w:color="auto"/>
              <w:right w:val="single" w:sz="4" w:space="0" w:color="auto"/>
            </w:tcBorders>
          </w:tcPr>
          <w:p w:rsidR="00A47007" w:rsidRPr="00BD5B23" w:rsidRDefault="00422A7E" w:rsidP="00FE735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37280,9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007" w:rsidRPr="00BD5B23" w:rsidRDefault="00422A7E" w:rsidP="00FE735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8564,5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007" w:rsidRPr="00BD5B23" w:rsidRDefault="00422A7E" w:rsidP="00FE735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9562,2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007" w:rsidRPr="00BD5B23" w:rsidRDefault="00422A7E" w:rsidP="00FE735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9332,2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</w:tcBorders>
          </w:tcPr>
          <w:p w:rsidR="00A47007" w:rsidRPr="00BD5B23" w:rsidRDefault="00422A7E" w:rsidP="00FE735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9822,0</w:t>
            </w:r>
          </w:p>
        </w:tc>
        <w:tc>
          <w:tcPr>
            <w:tcW w:w="1981" w:type="dxa"/>
            <w:vMerge w:val="restart"/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</w:p>
        </w:tc>
      </w:tr>
      <w:tr w:rsidR="00A47007" w:rsidRPr="00CB628B" w:rsidTr="003F4D04">
        <w:trPr>
          <w:trHeight w:val="420"/>
          <w:jc w:val="center"/>
        </w:trPr>
        <w:tc>
          <w:tcPr>
            <w:tcW w:w="613" w:type="dxa"/>
            <w:vMerge/>
          </w:tcPr>
          <w:p w:rsidR="00A47007" w:rsidRDefault="00A47007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819" w:type="dxa"/>
            <w:vMerge/>
          </w:tcPr>
          <w:p w:rsidR="00A47007" w:rsidRPr="009504BC" w:rsidRDefault="00A47007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120" w:type="dxa"/>
            <w:vMerge/>
          </w:tcPr>
          <w:p w:rsidR="00A47007" w:rsidRDefault="00A47007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/>
          </w:tcPr>
          <w:p w:rsidR="00A47007" w:rsidRDefault="00A47007" w:rsidP="001B38F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2" w:type="dxa"/>
            <w:vMerge/>
          </w:tcPr>
          <w:p w:rsidR="00A47007" w:rsidRPr="00D02597" w:rsidRDefault="00A47007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</w:tcPr>
          <w:p w:rsidR="00A47007" w:rsidRPr="00FA4742" w:rsidRDefault="00A47007" w:rsidP="001B38F1">
            <w:pPr>
              <w:rPr>
                <w:b/>
                <w:color w:val="000000"/>
                <w:lang w:val="uk-UA"/>
              </w:rPr>
            </w:pPr>
            <w:r w:rsidRPr="00FA4742">
              <w:rPr>
                <w:b/>
                <w:color w:val="000000"/>
                <w:lang w:val="uk-UA"/>
              </w:rPr>
              <w:t>Міський бюджет</w:t>
            </w:r>
          </w:p>
        </w:tc>
        <w:tc>
          <w:tcPr>
            <w:tcW w:w="926" w:type="dxa"/>
            <w:tcBorders>
              <w:top w:val="single" w:sz="4" w:space="0" w:color="auto"/>
              <w:right w:val="single" w:sz="4" w:space="0" w:color="auto"/>
            </w:tcBorders>
          </w:tcPr>
          <w:p w:rsidR="00A47007" w:rsidRPr="00D02597" w:rsidRDefault="00422A7E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24271,9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007" w:rsidRPr="00D02597" w:rsidRDefault="00422A7E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5592,0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007" w:rsidRPr="00D02597" w:rsidRDefault="00422A7E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5771,5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007" w:rsidRPr="00D02597" w:rsidRDefault="00422A7E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6234,7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</w:tcBorders>
          </w:tcPr>
          <w:p w:rsidR="00A47007" w:rsidRPr="00D02597" w:rsidRDefault="00422A7E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6673,7</w:t>
            </w:r>
          </w:p>
        </w:tc>
        <w:tc>
          <w:tcPr>
            <w:tcW w:w="1981" w:type="dxa"/>
            <w:vMerge/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</w:p>
        </w:tc>
      </w:tr>
      <w:tr w:rsidR="003F4D04" w:rsidRPr="00CB628B" w:rsidTr="003F4D04">
        <w:trPr>
          <w:trHeight w:val="420"/>
          <w:jc w:val="center"/>
        </w:trPr>
        <w:tc>
          <w:tcPr>
            <w:tcW w:w="613" w:type="dxa"/>
            <w:vMerge/>
          </w:tcPr>
          <w:p w:rsidR="003F4D04" w:rsidRDefault="003F4D04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819" w:type="dxa"/>
            <w:vMerge/>
          </w:tcPr>
          <w:p w:rsidR="003F4D04" w:rsidRPr="009504BC" w:rsidRDefault="003F4D04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120" w:type="dxa"/>
            <w:vMerge/>
          </w:tcPr>
          <w:p w:rsidR="003F4D04" w:rsidRDefault="003F4D04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/>
          </w:tcPr>
          <w:p w:rsidR="003F4D04" w:rsidRDefault="003F4D04" w:rsidP="001B38F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2" w:type="dxa"/>
            <w:vMerge/>
          </w:tcPr>
          <w:p w:rsidR="003F4D04" w:rsidRPr="00D02597" w:rsidRDefault="003F4D04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</w:tcPr>
          <w:p w:rsidR="003F4D04" w:rsidRPr="00FA4742" w:rsidRDefault="003F4D04" w:rsidP="001B38F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Державний бюджет</w:t>
            </w:r>
          </w:p>
        </w:tc>
        <w:tc>
          <w:tcPr>
            <w:tcW w:w="926" w:type="dxa"/>
            <w:tcBorders>
              <w:top w:val="single" w:sz="4" w:space="0" w:color="auto"/>
              <w:right w:val="single" w:sz="4" w:space="0" w:color="auto"/>
            </w:tcBorders>
          </w:tcPr>
          <w:p w:rsidR="003F4D04" w:rsidRPr="00D02597" w:rsidRDefault="00422A7E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D04" w:rsidRPr="00D02597" w:rsidRDefault="00422A7E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D04" w:rsidRPr="00D02597" w:rsidRDefault="00422A7E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D04" w:rsidRPr="00D02597" w:rsidRDefault="00422A7E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910,0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</w:tcBorders>
          </w:tcPr>
          <w:p w:rsidR="003F4D04" w:rsidRPr="00D02597" w:rsidRDefault="00422A7E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860,0</w:t>
            </w:r>
          </w:p>
        </w:tc>
        <w:tc>
          <w:tcPr>
            <w:tcW w:w="1981" w:type="dxa"/>
            <w:vMerge/>
          </w:tcPr>
          <w:p w:rsidR="003F4D04" w:rsidRPr="00D02597" w:rsidRDefault="003F4D04" w:rsidP="00FE7351">
            <w:pPr>
              <w:rPr>
                <w:color w:val="000000"/>
                <w:lang w:val="uk-UA"/>
              </w:rPr>
            </w:pPr>
          </w:p>
        </w:tc>
      </w:tr>
      <w:tr w:rsidR="00A47007" w:rsidRPr="00CB628B" w:rsidTr="003F4D04">
        <w:trPr>
          <w:trHeight w:val="420"/>
          <w:jc w:val="center"/>
        </w:trPr>
        <w:tc>
          <w:tcPr>
            <w:tcW w:w="613" w:type="dxa"/>
            <w:vMerge/>
          </w:tcPr>
          <w:p w:rsidR="00A47007" w:rsidRDefault="00A47007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819" w:type="dxa"/>
            <w:vMerge/>
          </w:tcPr>
          <w:p w:rsidR="00A47007" w:rsidRPr="009504BC" w:rsidRDefault="00A47007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120" w:type="dxa"/>
            <w:vMerge/>
          </w:tcPr>
          <w:p w:rsidR="00A47007" w:rsidRDefault="00A47007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6" w:type="dxa"/>
            <w:vMerge/>
          </w:tcPr>
          <w:p w:rsidR="00A47007" w:rsidRDefault="00A47007" w:rsidP="001B38F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2" w:type="dxa"/>
            <w:vMerge/>
          </w:tcPr>
          <w:p w:rsidR="00A47007" w:rsidRPr="00D02597" w:rsidRDefault="00A47007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</w:tcPr>
          <w:p w:rsidR="00A47007" w:rsidRPr="00FA4742" w:rsidRDefault="00A47007" w:rsidP="001B38F1">
            <w:pPr>
              <w:rPr>
                <w:b/>
                <w:color w:val="000000"/>
                <w:lang w:val="uk-UA"/>
              </w:rPr>
            </w:pPr>
            <w:r w:rsidRPr="00FA4742">
              <w:rPr>
                <w:b/>
                <w:color w:val="000000"/>
                <w:lang w:val="uk-UA"/>
              </w:rPr>
              <w:t>Інші джерела</w:t>
            </w:r>
          </w:p>
        </w:tc>
        <w:tc>
          <w:tcPr>
            <w:tcW w:w="926" w:type="dxa"/>
            <w:tcBorders>
              <w:top w:val="single" w:sz="4" w:space="0" w:color="auto"/>
              <w:right w:val="single" w:sz="4" w:space="0" w:color="auto"/>
            </w:tcBorders>
          </w:tcPr>
          <w:p w:rsidR="00A47007" w:rsidRPr="00D02597" w:rsidRDefault="00422A7E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8509,0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007" w:rsidRPr="00D02597" w:rsidRDefault="00422A7E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1952,5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007" w:rsidRPr="00D02597" w:rsidRDefault="00422A7E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2080,7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007" w:rsidRPr="00D02597" w:rsidRDefault="00422A7E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2187,5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</w:tcBorders>
          </w:tcPr>
          <w:p w:rsidR="00A47007" w:rsidRPr="00D02597" w:rsidRDefault="00422A7E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2288,3</w:t>
            </w:r>
          </w:p>
        </w:tc>
        <w:tc>
          <w:tcPr>
            <w:tcW w:w="1981" w:type="dxa"/>
            <w:vMerge/>
          </w:tcPr>
          <w:p w:rsidR="00A47007" w:rsidRPr="00D02597" w:rsidRDefault="00A47007" w:rsidP="00FE7351">
            <w:pPr>
              <w:rPr>
                <w:color w:val="000000"/>
                <w:lang w:val="uk-UA"/>
              </w:rPr>
            </w:pPr>
          </w:p>
        </w:tc>
      </w:tr>
    </w:tbl>
    <w:p w:rsidR="007D2236" w:rsidRDefault="007D2236" w:rsidP="007D2236">
      <w:pPr>
        <w:rPr>
          <w:lang w:val="uk-UA"/>
        </w:rPr>
      </w:pPr>
    </w:p>
    <w:p w:rsidR="007D2236" w:rsidRDefault="007D2236" w:rsidP="007D2236">
      <w:pPr>
        <w:rPr>
          <w:lang w:val="uk-UA"/>
        </w:rPr>
      </w:pPr>
    </w:p>
    <w:p w:rsidR="007D2236" w:rsidRDefault="007D2236" w:rsidP="007D2236">
      <w:pPr>
        <w:rPr>
          <w:lang w:val="uk-UA"/>
        </w:rPr>
      </w:pPr>
    </w:p>
    <w:p w:rsidR="007D2236" w:rsidRDefault="007D2236" w:rsidP="007D2236">
      <w:pPr>
        <w:rPr>
          <w:lang w:val="uk-UA"/>
        </w:rPr>
      </w:pPr>
    </w:p>
    <w:p w:rsidR="007D2236" w:rsidRDefault="007D2236" w:rsidP="007D2236">
      <w:pPr>
        <w:rPr>
          <w:lang w:val="uk-UA"/>
        </w:rPr>
      </w:pPr>
    </w:p>
    <w:p w:rsidR="007D2236" w:rsidRPr="00EF2107" w:rsidRDefault="007D2236" w:rsidP="007D2236">
      <w:pPr>
        <w:jc w:val="center"/>
        <w:rPr>
          <w:b/>
          <w:color w:val="000000"/>
          <w:sz w:val="28"/>
          <w:szCs w:val="28"/>
          <w:lang w:val="uk-UA"/>
        </w:rPr>
        <w:sectPr w:rsidR="007D2236" w:rsidRPr="00EF2107" w:rsidSect="00FE7351">
          <w:pgSz w:w="16838" w:h="11906" w:orient="landscape"/>
          <w:pgMar w:top="360" w:right="278" w:bottom="567" w:left="1134" w:header="709" w:footer="709" w:gutter="0"/>
          <w:cols w:space="708"/>
          <w:docGrid w:linePitch="360"/>
        </w:sectPr>
      </w:pPr>
      <w:r w:rsidRPr="00EF2107">
        <w:rPr>
          <w:b/>
          <w:sz w:val="28"/>
          <w:szCs w:val="28"/>
          <w:lang w:val="uk-UA"/>
        </w:rPr>
        <w:t xml:space="preserve">Міський голова                                                                                                                                </w:t>
      </w:r>
      <w:r w:rsidR="003E2A8D">
        <w:rPr>
          <w:b/>
          <w:sz w:val="28"/>
          <w:szCs w:val="28"/>
          <w:lang w:val="uk-UA"/>
        </w:rPr>
        <w:t>М.Терещенко</w:t>
      </w:r>
    </w:p>
    <w:p w:rsidR="00CF0E50" w:rsidRDefault="00CF0E50"/>
    <w:sectPr w:rsidR="00CF0E50" w:rsidSect="00CF0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70420"/>
    <w:multiLevelType w:val="hybridMultilevel"/>
    <w:tmpl w:val="919EC0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0B289A"/>
    <w:multiLevelType w:val="hybridMultilevel"/>
    <w:tmpl w:val="AEA47B4A"/>
    <w:lvl w:ilvl="0" w:tplc="02969E1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B651DC8"/>
    <w:multiLevelType w:val="hybridMultilevel"/>
    <w:tmpl w:val="8F0071F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8A4B1A"/>
    <w:multiLevelType w:val="hybridMultilevel"/>
    <w:tmpl w:val="E7985CD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7E6927"/>
    <w:multiLevelType w:val="hybridMultilevel"/>
    <w:tmpl w:val="E5C697EC"/>
    <w:lvl w:ilvl="0" w:tplc="8AF69CF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6B8C168F"/>
    <w:multiLevelType w:val="hybridMultilevel"/>
    <w:tmpl w:val="0A00EAAA"/>
    <w:lvl w:ilvl="0" w:tplc="F5CC1C4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2236"/>
    <w:rsid w:val="00002F57"/>
    <w:rsid w:val="000047A9"/>
    <w:rsid w:val="00004D9B"/>
    <w:rsid w:val="00006C2A"/>
    <w:rsid w:val="00010B48"/>
    <w:rsid w:val="00010D52"/>
    <w:rsid w:val="000122D9"/>
    <w:rsid w:val="00013F16"/>
    <w:rsid w:val="0001434A"/>
    <w:rsid w:val="000143B0"/>
    <w:rsid w:val="00014BE4"/>
    <w:rsid w:val="000156FE"/>
    <w:rsid w:val="00022DDE"/>
    <w:rsid w:val="00024039"/>
    <w:rsid w:val="00024376"/>
    <w:rsid w:val="00030013"/>
    <w:rsid w:val="000317AE"/>
    <w:rsid w:val="00032768"/>
    <w:rsid w:val="00034A8D"/>
    <w:rsid w:val="00040996"/>
    <w:rsid w:val="00041596"/>
    <w:rsid w:val="00042CA2"/>
    <w:rsid w:val="00042D18"/>
    <w:rsid w:val="00043D50"/>
    <w:rsid w:val="000469C9"/>
    <w:rsid w:val="0004731B"/>
    <w:rsid w:val="0005334E"/>
    <w:rsid w:val="00053658"/>
    <w:rsid w:val="00060A32"/>
    <w:rsid w:val="00062997"/>
    <w:rsid w:val="00062CE9"/>
    <w:rsid w:val="00063972"/>
    <w:rsid w:val="00064634"/>
    <w:rsid w:val="00066D23"/>
    <w:rsid w:val="000714DA"/>
    <w:rsid w:val="00073BFF"/>
    <w:rsid w:val="000752F5"/>
    <w:rsid w:val="00076D0F"/>
    <w:rsid w:val="0007799F"/>
    <w:rsid w:val="00077DDE"/>
    <w:rsid w:val="00082BF9"/>
    <w:rsid w:val="000836E2"/>
    <w:rsid w:val="00083D69"/>
    <w:rsid w:val="000841EF"/>
    <w:rsid w:val="000903AC"/>
    <w:rsid w:val="0009297C"/>
    <w:rsid w:val="0009470F"/>
    <w:rsid w:val="00094AD9"/>
    <w:rsid w:val="000A1132"/>
    <w:rsid w:val="000A14DA"/>
    <w:rsid w:val="000A1EEC"/>
    <w:rsid w:val="000A236C"/>
    <w:rsid w:val="000A2D40"/>
    <w:rsid w:val="000A2F4F"/>
    <w:rsid w:val="000A46C2"/>
    <w:rsid w:val="000A4961"/>
    <w:rsid w:val="000A5074"/>
    <w:rsid w:val="000A5B21"/>
    <w:rsid w:val="000A766D"/>
    <w:rsid w:val="000B24BE"/>
    <w:rsid w:val="000B39ED"/>
    <w:rsid w:val="000B5001"/>
    <w:rsid w:val="000B560A"/>
    <w:rsid w:val="000B7495"/>
    <w:rsid w:val="000C0112"/>
    <w:rsid w:val="000C0544"/>
    <w:rsid w:val="000C0930"/>
    <w:rsid w:val="000C14DD"/>
    <w:rsid w:val="000C27E7"/>
    <w:rsid w:val="000C2994"/>
    <w:rsid w:val="000C55FF"/>
    <w:rsid w:val="000C72FB"/>
    <w:rsid w:val="000C7460"/>
    <w:rsid w:val="000C7C1F"/>
    <w:rsid w:val="000D0809"/>
    <w:rsid w:val="000D3965"/>
    <w:rsid w:val="000D422D"/>
    <w:rsid w:val="000D4425"/>
    <w:rsid w:val="000D44BB"/>
    <w:rsid w:val="000D5093"/>
    <w:rsid w:val="000D5ABD"/>
    <w:rsid w:val="000E181A"/>
    <w:rsid w:val="000E220C"/>
    <w:rsid w:val="000E5760"/>
    <w:rsid w:val="000E5801"/>
    <w:rsid w:val="000E7D7E"/>
    <w:rsid w:val="000F0415"/>
    <w:rsid w:val="000F0E96"/>
    <w:rsid w:val="000F0FFC"/>
    <w:rsid w:val="000F100F"/>
    <w:rsid w:val="000F1F03"/>
    <w:rsid w:val="000F2B98"/>
    <w:rsid w:val="000F381D"/>
    <w:rsid w:val="000F657A"/>
    <w:rsid w:val="000F7270"/>
    <w:rsid w:val="00101BD9"/>
    <w:rsid w:val="0010350C"/>
    <w:rsid w:val="00103524"/>
    <w:rsid w:val="001044B0"/>
    <w:rsid w:val="00104BD6"/>
    <w:rsid w:val="0010525C"/>
    <w:rsid w:val="00107145"/>
    <w:rsid w:val="00110853"/>
    <w:rsid w:val="001137FA"/>
    <w:rsid w:val="00115BD3"/>
    <w:rsid w:val="00117571"/>
    <w:rsid w:val="001201CB"/>
    <w:rsid w:val="001207AA"/>
    <w:rsid w:val="0012362A"/>
    <w:rsid w:val="00123CC9"/>
    <w:rsid w:val="001252B5"/>
    <w:rsid w:val="00126FC0"/>
    <w:rsid w:val="001271D0"/>
    <w:rsid w:val="001302FC"/>
    <w:rsid w:val="0013175E"/>
    <w:rsid w:val="001324B8"/>
    <w:rsid w:val="00134253"/>
    <w:rsid w:val="00134403"/>
    <w:rsid w:val="00135E02"/>
    <w:rsid w:val="001366F7"/>
    <w:rsid w:val="00140F73"/>
    <w:rsid w:val="00142585"/>
    <w:rsid w:val="00145A59"/>
    <w:rsid w:val="001502E0"/>
    <w:rsid w:val="001505A0"/>
    <w:rsid w:val="00150BA0"/>
    <w:rsid w:val="00152612"/>
    <w:rsid w:val="001545CF"/>
    <w:rsid w:val="00156AED"/>
    <w:rsid w:val="00156BAE"/>
    <w:rsid w:val="001601A2"/>
    <w:rsid w:val="00161CFC"/>
    <w:rsid w:val="00162793"/>
    <w:rsid w:val="00162A27"/>
    <w:rsid w:val="001656E7"/>
    <w:rsid w:val="001669C0"/>
    <w:rsid w:val="00172AA0"/>
    <w:rsid w:val="00172E3C"/>
    <w:rsid w:val="00173544"/>
    <w:rsid w:val="00173D7A"/>
    <w:rsid w:val="00173DEB"/>
    <w:rsid w:val="00174ECD"/>
    <w:rsid w:val="001812FD"/>
    <w:rsid w:val="001814DB"/>
    <w:rsid w:val="0018253B"/>
    <w:rsid w:val="00183146"/>
    <w:rsid w:val="00183506"/>
    <w:rsid w:val="0018508E"/>
    <w:rsid w:val="00185CEF"/>
    <w:rsid w:val="00193E04"/>
    <w:rsid w:val="00196022"/>
    <w:rsid w:val="00196616"/>
    <w:rsid w:val="00196CC0"/>
    <w:rsid w:val="00197C33"/>
    <w:rsid w:val="001A00FF"/>
    <w:rsid w:val="001A0758"/>
    <w:rsid w:val="001A3C43"/>
    <w:rsid w:val="001A5AFB"/>
    <w:rsid w:val="001A6251"/>
    <w:rsid w:val="001A7047"/>
    <w:rsid w:val="001B0891"/>
    <w:rsid w:val="001B0FA4"/>
    <w:rsid w:val="001B38F1"/>
    <w:rsid w:val="001B4643"/>
    <w:rsid w:val="001B5BDC"/>
    <w:rsid w:val="001B68FC"/>
    <w:rsid w:val="001B6B2C"/>
    <w:rsid w:val="001C031B"/>
    <w:rsid w:val="001C041F"/>
    <w:rsid w:val="001C0BF5"/>
    <w:rsid w:val="001C3EE2"/>
    <w:rsid w:val="001C7850"/>
    <w:rsid w:val="001C798A"/>
    <w:rsid w:val="001D06A3"/>
    <w:rsid w:val="001D1C44"/>
    <w:rsid w:val="001D2356"/>
    <w:rsid w:val="001D362A"/>
    <w:rsid w:val="001E549E"/>
    <w:rsid w:val="001F0583"/>
    <w:rsid w:val="001F2818"/>
    <w:rsid w:val="001F4C04"/>
    <w:rsid w:val="001F61FC"/>
    <w:rsid w:val="002010C2"/>
    <w:rsid w:val="002012B5"/>
    <w:rsid w:val="002018F7"/>
    <w:rsid w:val="00203540"/>
    <w:rsid w:val="00203879"/>
    <w:rsid w:val="00203B1F"/>
    <w:rsid w:val="0020496A"/>
    <w:rsid w:val="00205A58"/>
    <w:rsid w:val="00207E19"/>
    <w:rsid w:val="00210693"/>
    <w:rsid w:val="00211AB2"/>
    <w:rsid w:val="00213EAA"/>
    <w:rsid w:val="0021683E"/>
    <w:rsid w:val="002173B7"/>
    <w:rsid w:val="00217E79"/>
    <w:rsid w:val="00220732"/>
    <w:rsid w:val="002225AE"/>
    <w:rsid w:val="00222A2C"/>
    <w:rsid w:val="0022367D"/>
    <w:rsid w:val="00223EAC"/>
    <w:rsid w:val="00224CB9"/>
    <w:rsid w:val="00226436"/>
    <w:rsid w:val="002319E2"/>
    <w:rsid w:val="00231CC1"/>
    <w:rsid w:val="00231D14"/>
    <w:rsid w:val="00232C46"/>
    <w:rsid w:val="00232DAE"/>
    <w:rsid w:val="00236AFE"/>
    <w:rsid w:val="00243C5A"/>
    <w:rsid w:val="00243D53"/>
    <w:rsid w:val="00243DDA"/>
    <w:rsid w:val="00245A8A"/>
    <w:rsid w:val="00247F61"/>
    <w:rsid w:val="002503A2"/>
    <w:rsid w:val="00251209"/>
    <w:rsid w:val="00251D12"/>
    <w:rsid w:val="00251E02"/>
    <w:rsid w:val="002522FF"/>
    <w:rsid w:val="00257665"/>
    <w:rsid w:val="002577BA"/>
    <w:rsid w:val="0026111E"/>
    <w:rsid w:val="00261549"/>
    <w:rsid w:val="00262199"/>
    <w:rsid w:val="00265744"/>
    <w:rsid w:val="00270F6D"/>
    <w:rsid w:val="002728BA"/>
    <w:rsid w:val="00273D01"/>
    <w:rsid w:val="002754D1"/>
    <w:rsid w:val="00276C17"/>
    <w:rsid w:val="00276CE4"/>
    <w:rsid w:val="00277453"/>
    <w:rsid w:val="00277C48"/>
    <w:rsid w:val="00283993"/>
    <w:rsid w:val="00285489"/>
    <w:rsid w:val="00290344"/>
    <w:rsid w:val="00290EA1"/>
    <w:rsid w:val="00291B59"/>
    <w:rsid w:val="0029522E"/>
    <w:rsid w:val="00296F78"/>
    <w:rsid w:val="002A055F"/>
    <w:rsid w:val="002A2D87"/>
    <w:rsid w:val="002A3F41"/>
    <w:rsid w:val="002A43F3"/>
    <w:rsid w:val="002A44B2"/>
    <w:rsid w:val="002A5D7D"/>
    <w:rsid w:val="002A5E56"/>
    <w:rsid w:val="002A6A3D"/>
    <w:rsid w:val="002A7935"/>
    <w:rsid w:val="002B45A0"/>
    <w:rsid w:val="002B5457"/>
    <w:rsid w:val="002B6660"/>
    <w:rsid w:val="002C0272"/>
    <w:rsid w:val="002C1139"/>
    <w:rsid w:val="002C2727"/>
    <w:rsid w:val="002C5099"/>
    <w:rsid w:val="002C519A"/>
    <w:rsid w:val="002C5CC3"/>
    <w:rsid w:val="002C61F0"/>
    <w:rsid w:val="002C66EA"/>
    <w:rsid w:val="002C68AB"/>
    <w:rsid w:val="002D2475"/>
    <w:rsid w:val="002D2ECA"/>
    <w:rsid w:val="002D3FDD"/>
    <w:rsid w:val="002D4686"/>
    <w:rsid w:val="002D48F1"/>
    <w:rsid w:val="002D5A72"/>
    <w:rsid w:val="002D64D6"/>
    <w:rsid w:val="002E0230"/>
    <w:rsid w:val="002E38A2"/>
    <w:rsid w:val="002E3DCE"/>
    <w:rsid w:val="002E4DFB"/>
    <w:rsid w:val="002F02D6"/>
    <w:rsid w:val="002F1642"/>
    <w:rsid w:val="002F2893"/>
    <w:rsid w:val="002F35A5"/>
    <w:rsid w:val="002F42EE"/>
    <w:rsid w:val="002F5B84"/>
    <w:rsid w:val="002F6785"/>
    <w:rsid w:val="00300073"/>
    <w:rsid w:val="00300D82"/>
    <w:rsid w:val="003028EC"/>
    <w:rsid w:val="00302A51"/>
    <w:rsid w:val="00302CFC"/>
    <w:rsid w:val="0030378F"/>
    <w:rsid w:val="00305948"/>
    <w:rsid w:val="00305CCA"/>
    <w:rsid w:val="0031155C"/>
    <w:rsid w:val="0031288D"/>
    <w:rsid w:val="00315181"/>
    <w:rsid w:val="00315640"/>
    <w:rsid w:val="003162D8"/>
    <w:rsid w:val="003163F4"/>
    <w:rsid w:val="00317F19"/>
    <w:rsid w:val="00320E1D"/>
    <w:rsid w:val="0032185B"/>
    <w:rsid w:val="00322418"/>
    <w:rsid w:val="00322B69"/>
    <w:rsid w:val="00324F3E"/>
    <w:rsid w:val="0032681C"/>
    <w:rsid w:val="00326DEE"/>
    <w:rsid w:val="0033126E"/>
    <w:rsid w:val="003337A0"/>
    <w:rsid w:val="00335D75"/>
    <w:rsid w:val="0033607F"/>
    <w:rsid w:val="00341F55"/>
    <w:rsid w:val="00342DA7"/>
    <w:rsid w:val="0034452D"/>
    <w:rsid w:val="0034687E"/>
    <w:rsid w:val="00351030"/>
    <w:rsid w:val="00352505"/>
    <w:rsid w:val="00352744"/>
    <w:rsid w:val="00352E5A"/>
    <w:rsid w:val="003537D5"/>
    <w:rsid w:val="00354247"/>
    <w:rsid w:val="00355440"/>
    <w:rsid w:val="00356C36"/>
    <w:rsid w:val="003576E1"/>
    <w:rsid w:val="00357C32"/>
    <w:rsid w:val="003614F3"/>
    <w:rsid w:val="00362E6C"/>
    <w:rsid w:val="003645D8"/>
    <w:rsid w:val="0036737B"/>
    <w:rsid w:val="00376D10"/>
    <w:rsid w:val="003802A6"/>
    <w:rsid w:val="003803D9"/>
    <w:rsid w:val="00380D26"/>
    <w:rsid w:val="00380EB8"/>
    <w:rsid w:val="00381E4E"/>
    <w:rsid w:val="0038266C"/>
    <w:rsid w:val="00382AE8"/>
    <w:rsid w:val="00384BA7"/>
    <w:rsid w:val="0038503F"/>
    <w:rsid w:val="0038527F"/>
    <w:rsid w:val="00386425"/>
    <w:rsid w:val="00387C79"/>
    <w:rsid w:val="00390A99"/>
    <w:rsid w:val="00390D9C"/>
    <w:rsid w:val="00390E52"/>
    <w:rsid w:val="003927C7"/>
    <w:rsid w:val="00393016"/>
    <w:rsid w:val="00395FAE"/>
    <w:rsid w:val="003962BC"/>
    <w:rsid w:val="00396402"/>
    <w:rsid w:val="00396D62"/>
    <w:rsid w:val="003976BA"/>
    <w:rsid w:val="003A0386"/>
    <w:rsid w:val="003A0852"/>
    <w:rsid w:val="003A1138"/>
    <w:rsid w:val="003A2E1D"/>
    <w:rsid w:val="003A383B"/>
    <w:rsid w:val="003A4621"/>
    <w:rsid w:val="003A759F"/>
    <w:rsid w:val="003B0914"/>
    <w:rsid w:val="003B1338"/>
    <w:rsid w:val="003B387B"/>
    <w:rsid w:val="003B5D64"/>
    <w:rsid w:val="003C069C"/>
    <w:rsid w:val="003C3AFA"/>
    <w:rsid w:val="003C3C93"/>
    <w:rsid w:val="003C4759"/>
    <w:rsid w:val="003C53BF"/>
    <w:rsid w:val="003C60CA"/>
    <w:rsid w:val="003C7ED7"/>
    <w:rsid w:val="003D68EC"/>
    <w:rsid w:val="003D6D0B"/>
    <w:rsid w:val="003E1052"/>
    <w:rsid w:val="003E1210"/>
    <w:rsid w:val="003E1915"/>
    <w:rsid w:val="003E2A8D"/>
    <w:rsid w:val="003E304B"/>
    <w:rsid w:val="003E485E"/>
    <w:rsid w:val="003E66B8"/>
    <w:rsid w:val="003E77F7"/>
    <w:rsid w:val="003F064E"/>
    <w:rsid w:val="003F0CE6"/>
    <w:rsid w:val="003F1156"/>
    <w:rsid w:val="003F1DE6"/>
    <w:rsid w:val="003F2C4F"/>
    <w:rsid w:val="003F2D75"/>
    <w:rsid w:val="003F377E"/>
    <w:rsid w:val="003F45D7"/>
    <w:rsid w:val="003F469D"/>
    <w:rsid w:val="003F4D04"/>
    <w:rsid w:val="003F4F52"/>
    <w:rsid w:val="003F5482"/>
    <w:rsid w:val="003F61E2"/>
    <w:rsid w:val="0040050D"/>
    <w:rsid w:val="00400878"/>
    <w:rsid w:val="0040087B"/>
    <w:rsid w:val="00400A12"/>
    <w:rsid w:val="0040554A"/>
    <w:rsid w:val="00410B87"/>
    <w:rsid w:val="004115DE"/>
    <w:rsid w:val="004138BF"/>
    <w:rsid w:val="0041584F"/>
    <w:rsid w:val="00416083"/>
    <w:rsid w:val="00416F18"/>
    <w:rsid w:val="00421E4F"/>
    <w:rsid w:val="00422A7E"/>
    <w:rsid w:val="00423BD6"/>
    <w:rsid w:val="00424370"/>
    <w:rsid w:val="00424B3F"/>
    <w:rsid w:val="00424F14"/>
    <w:rsid w:val="0042636A"/>
    <w:rsid w:val="00427713"/>
    <w:rsid w:val="00431091"/>
    <w:rsid w:val="00432CF6"/>
    <w:rsid w:val="00434181"/>
    <w:rsid w:val="004349DC"/>
    <w:rsid w:val="00434A10"/>
    <w:rsid w:val="00435A80"/>
    <w:rsid w:val="00437CF3"/>
    <w:rsid w:val="00440366"/>
    <w:rsid w:val="00440C4A"/>
    <w:rsid w:val="004417A7"/>
    <w:rsid w:val="0044192F"/>
    <w:rsid w:val="00441FE9"/>
    <w:rsid w:val="0044414F"/>
    <w:rsid w:val="00444585"/>
    <w:rsid w:val="00450077"/>
    <w:rsid w:val="004504D9"/>
    <w:rsid w:val="00450BD3"/>
    <w:rsid w:val="00451B14"/>
    <w:rsid w:val="00451EE1"/>
    <w:rsid w:val="00452EBD"/>
    <w:rsid w:val="00453240"/>
    <w:rsid w:val="00456194"/>
    <w:rsid w:val="00456AE8"/>
    <w:rsid w:val="00457F18"/>
    <w:rsid w:val="00460879"/>
    <w:rsid w:val="00461441"/>
    <w:rsid w:val="004624D0"/>
    <w:rsid w:val="00462833"/>
    <w:rsid w:val="00462AA7"/>
    <w:rsid w:val="004654A9"/>
    <w:rsid w:val="0046616D"/>
    <w:rsid w:val="0046721A"/>
    <w:rsid w:val="0047072F"/>
    <w:rsid w:val="004716C4"/>
    <w:rsid w:val="00472275"/>
    <w:rsid w:val="0047327D"/>
    <w:rsid w:val="0047423E"/>
    <w:rsid w:val="004747EC"/>
    <w:rsid w:val="00476470"/>
    <w:rsid w:val="00477DAA"/>
    <w:rsid w:val="00477EEF"/>
    <w:rsid w:val="004804A0"/>
    <w:rsid w:val="0048104E"/>
    <w:rsid w:val="00487375"/>
    <w:rsid w:val="0048779C"/>
    <w:rsid w:val="00487992"/>
    <w:rsid w:val="004901CF"/>
    <w:rsid w:val="0049319F"/>
    <w:rsid w:val="00493EFB"/>
    <w:rsid w:val="00494423"/>
    <w:rsid w:val="00495713"/>
    <w:rsid w:val="004A073D"/>
    <w:rsid w:val="004A26AB"/>
    <w:rsid w:val="004A5519"/>
    <w:rsid w:val="004A564A"/>
    <w:rsid w:val="004A685F"/>
    <w:rsid w:val="004A70A0"/>
    <w:rsid w:val="004B0DBA"/>
    <w:rsid w:val="004B12CF"/>
    <w:rsid w:val="004B15F1"/>
    <w:rsid w:val="004B19DF"/>
    <w:rsid w:val="004B4422"/>
    <w:rsid w:val="004B466A"/>
    <w:rsid w:val="004B57A3"/>
    <w:rsid w:val="004B588E"/>
    <w:rsid w:val="004B6B96"/>
    <w:rsid w:val="004B7B5E"/>
    <w:rsid w:val="004C2900"/>
    <w:rsid w:val="004C4A2B"/>
    <w:rsid w:val="004C4B01"/>
    <w:rsid w:val="004C5940"/>
    <w:rsid w:val="004C684D"/>
    <w:rsid w:val="004C73B7"/>
    <w:rsid w:val="004D2531"/>
    <w:rsid w:val="004D2AEA"/>
    <w:rsid w:val="004D458D"/>
    <w:rsid w:val="004D647E"/>
    <w:rsid w:val="004D778A"/>
    <w:rsid w:val="004E24E8"/>
    <w:rsid w:val="004E49FB"/>
    <w:rsid w:val="004E7BB0"/>
    <w:rsid w:val="004F0092"/>
    <w:rsid w:val="004F04C2"/>
    <w:rsid w:val="004F18D4"/>
    <w:rsid w:val="004F1B1F"/>
    <w:rsid w:val="004F1F18"/>
    <w:rsid w:val="004F2104"/>
    <w:rsid w:val="004F244F"/>
    <w:rsid w:val="004F3832"/>
    <w:rsid w:val="004F3A3F"/>
    <w:rsid w:val="004F3C41"/>
    <w:rsid w:val="004F406D"/>
    <w:rsid w:val="004F7FD9"/>
    <w:rsid w:val="0050619D"/>
    <w:rsid w:val="0051179F"/>
    <w:rsid w:val="00512741"/>
    <w:rsid w:val="0051332A"/>
    <w:rsid w:val="00514E01"/>
    <w:rsid w:val="0052053C"/>
    <w:rsid w:val="0052233C"/>
    <w:rsid w:val="0052322D"/>
    <w:rsid w:val="00524510"/>
    <w:rsid w:val="00524582"/>
    <w:rsid w:val="00524D89"/>
    <w:rsid w:val="00525A93"/>
    <w:rsid w:val="00525A9A"/>
    <w:rsid w:val="00526743"/>
    <w:rsid w:val="0052699F"/>
    <w:rsid w:val="00532955"/>
    <w:rsid w:val="00533A7E"/>
    <w:rsid w:val="00535408"/>
    <w:rsid w:val="00537C23"/>
    <w:rsid w:val="005403FB"/>
    <w:rsid w:val="00544B24"/>
    <w:rsid w:val="005465BB"/>
    <w:rsid w:val="0055448F"/>
    <w:rsid w:val="005547E7"/>
    <w:rsid w:val="00554E5C"/>
    <w:rsid w:val="00555BB1"/>
    <w:rsid w:val="00562FF9"/>
    <w:rsid w:val="00574F3E"/>
    <w:rsid w:val="005770F8"/>
    <w:rsid w:val="005772C9"/>
    <w:rsid w:val="005777D8"/>
    <w:rsid w:val="00580E6F"/>
    <w:rsid w:val="0058161E"/>
    <w:rsid w:val="005833A7"/>
    <w:rsid w:val="00583A87"/>
    <w:rsid w:val="00584E15"/>
    <w:rsid w:val="00587F1A"/>
    <w:rsid w:val="00590B81"/>
    <w:rsid w:val="00593EB5"/>
    <w:rsid w:val="0059435A"/>
    <w:rsid w:val="00597D7A"/>
    <w:rsid w:val="005A0412"/>
    <w:rsid w:val="005A659F"/>
    <w:rsid w:val="005A68FA"/>
    <w:rsid w:val="005A6B56"/>
    <w:rsid w:val="005B0F41"/>
    <w:rsid w:val="005B1A37"/>
    <w:rsid w:val="005B2233"/>
    <w:rsid w:val="005B3001"/>
    <w:rsid w:val="005B4335"/>
    <w:rsid w:val="005B543B"/>
    <w:rsid w:val="005B6636"/>
    <w:rsid w:val="005B6DBD"/>
    <w:rsid w:val="005C002A"/>
    <w:rsid w:val="005C0793"/>
    <w:rsid w:val="005C2CCE"/>
    <w:rsid w:val="005C367B"/>
    <w:rsid w:val="005C44F8"/>
    <w:rsid w:val="005C5A85"/>
    <w:rsid w:val="005C6DB2"/>
    <w:rsid w:val="005D09EE"/>
    <w:rsid w:val="005D10D6"/>
    <w:rsid w:val="005D1DC6"/>
    <w:rsid w:val="005D291A"/>
    <w:rsid w:val="005D34C9"/>
    <w:rsid w:val="005D5210"/>
    <w:rsid w:val="005D57C3"/>
    <w:rsid w:val="005D707B"/>
    <w:rsid w:val="005D736D"/>
    <w:rsid w:val="005D7376"/>
    <w:rsid w:val="005D7640"/>
    <w:rsid w:val="005E0786"/>
    <w:rsid w:val="005E0938"/>
    <w:rsid w:val="005E1004"/>
    <w:rsid w:val="005E26B8"/>
    <w:rsid w:val="005E2C43"/>
    <w:rsid w:val="005E2F17"/>
    <w:rsid w:val="005E487D"/>
    <w:rsid w:val="005E4D1A"/>
    <w:rsid w:val="005F1211"/>
    <w:rsid w:val="005F355D"/>
    <w:rsid w:val="005F380B"/>
    <w:rsid w:val="005F3867"/>
    <w:rsid w:val="005F4ACC"/>
    <w:rsid w:val="005F4C65"/>
    <w:rsid w:val="005F4CA1"/>
    <w:rsid w:val="005F549D"/>
    <w:rsid w:val="005F5B2B"/>
    <w:rsid w:val="005F709B"/>
    <w:rsid w:val="005F7C78"/>
    <w:rsid w:val="00601D8E"/>
    <w:rsid w:val="0060285A"/>
    <w:rsid w:val="006055AC"/>
    <w:rsid w:val="00606E02"/>
    <w:rsid w:val="006071DC"/>
    <w:rsid w:val="00607566"/>
    <w:rsid w:val="00607D91"/>
    <w:rsid w:val="0061273C"/>
    <w:rsid w:val="00620B53"/>
    <w:rsid w:val="00622186"/>
    <w:rsid w:val="00625706"/>
    <w:rsid w:val="00626072"/>
    <w:rsid w:val="006274FC"/>
    <w:rsid w:val="006328BE"/>
    <w:rsid w:val="00633231"/>
    <w:rsid w:val="00637278"/>
    <w:rsid w:val="0064484A"/>
    <w:rsid w:val="00645681"/>
    <w:rsid w:val="006516BB"/>
    <w:rsid w:val="00652171"/>
    <w:rsid w:val="00654505"/>
    <w:rsid w:val="00655DA4"/>
    <w:rsid w:val="00656D22"/>
    <w:rsid w:val="006577EF"/>
    <w:rsid w:val="00657A08"/>
    <w:rsid w:val="00660506"/>
    <w:rsid w:val="00663AB0"/>
    <w:rsid w:val="00664675"/>
    <w:rsid w:val="0066604A"/>
    <w:rsid w:val="006665D1"/>
    <w:rsid w:val="00666E15"/>
    <w:rsid w:val="00667CE3"/>
    <w:rsid w:val="00667E38"/>
    <w:rsid w:val="00672379"/>
    <w:rsid w:val="00675A69"/>
    <w:rsid w:val="0067709F"/>
    <w:rsid w:val="0067790F"/>
    <w:rsid w:val="00681238"/>
    <w:rsid w:val="00681DF8"/>
    <w:rsid w:val="00681FBB"/>
    <w:rsid w:val="00682685"/>
    <w:rsid w:val="00683213"/>
    <w:rsid w:val="006832AC"/>
    <w:rsid w:val="00685D7B"/>
    <w:rsid w:val="00686C4C"/>
    <w:rsid w:val="00690BE7"/>
    <w:rsid w:val="00691FB9"/>
    <w:rsid w:val="00692E3D"/>
    <w:rsid w:val="00693D97"/>
    <w:rsid w:val="00696041"/>
    <w:rsid w:val="006974AE"/>
    <w:rsid w:val="006977F3"/>
    <w:rsid w:val="00697CB4"/>
    <w:rsid w:val="006A1C7F"/>
    <w:rsid w:val="006A2A99"/>
    <w:rsid w:val="006A2DD7"/>
    <w:rsid w:val="006A2FA1"/>
    <w:rsid w:val="006A3BFB"/>
    <w:rsid w:val="006A4BF2"/>
    <w:rsid w:val="006A6C95"/>
    <w:rsid w:val="006B047F"/>
    <w:rsid w:val="006B0A19"/>
    <w:rsid w:val="006B2A95"/>
    <w:rsid w:val="006B397B"/>
    <w:rsid w:val="006B44E1"/>
    <w:rsid w:val="006B4F31"/>
    <w:rsid w:val="006B5B6D"/>
    <w:rsid w:val="006B7D14"/>
    <w:rsid w:val="006C0DC8"/>
    <w:rsid w:val="006C20F3"/>
    <w:rsid w:val="006C23D3"/>
    <w:rsid w:val="006C3115"/>
    <w:rsid w:val="006C5420"/>
    <w:rsid w:val="006C7931"/>
    <w:rsid w:val="006D1AED"/>
    <w:rsid w:val="006D1C13"/>
    <w:rsid w:val="006D1D6F"/>
    <w:rsid w:val="006D6340"/>
    <w:rsid w:val="006D734C"/>
    <w:rsid w:val="006D7BB2"/>
    <w:rsid w:val="006E1547"/>
    <w:rsid w:val="006E4597"/>
    <w:rsid w:val="006E46F1"/>
    <w:rsid w:val="006E60C0"/>
    <w:rsid w:val="006E61D2"/>
    <w:rsid w:val="006E6C3F"/>
    <w:rsid w:val="006F2195"/>
    <w:rsid w:val="006F3EE8"/>
    <w:rsid w:val="006F448D"/>
    <w:rsid w:val="006F4E71"/>
    <w:rsid w:val="006F4F3B"/>
    <w:rsid w:val="006F5306"/>
    <w:rsid w:val="006F6090"/>
    <w:rsid w:val="006F6587"/>
    <w:rsid w:val="00701890"/>
    <w:rsid w:val="0070189E"/>
    <w:rsid w:val="0070315A"/>
    <w:rsid w:val="00703A18"/>
    <w:rsid w:val="00704995"/>
    <w:rsid w:val="00705664"/>
    <w:rsid w:val="00706291"/>
    <w:rsid w:val="0070737B"/>
    <w:rsid w:val="00707F45"/>
    <w:rsid w:val="00712DD4"/>
    <w:rsid w:val="00716577"/>
    <w:rsid w:val="00717B79"/>
    <w:rsid w:val="00723D2C"/>
    <w:rsid w:val="00725EDC"/>
    <w:rsid w:val="00726EB4"/>
    <w:rsid w:val="00727330"/>
    <w:rsid w:val="00730BC9"/>
    <w:rsid w:val="0073309E"/>
    <w:rsid w:val="00734399"/>
    <w:rsid w:val="00734A87"/>
    <w:rsid w:val="00735031"/>
    <w:rsid w:val="00740163"/>
    <w:rsid w:val="0074415C"/>
    <w:rsid w:val="007443F2"/>
    <w:rsid w:val="00745A54"/>
    <w:rsid w:val="00745E7C"/>
    <w:rsid w:val="0074646D"/>
    <w:rsid w:val="00750C2E"/>
    <w:rsid w:val="00751176"/>
    <w:rsid w:val="00751FA2"/>
    <w:rsid w:val="0075213F"/>
    <w:rsid w:val="00752B80"/>
    <w:rsid w:val="00752E08"/>
    <w:rsid w:val="007531F1"/>
    <w:rsid w:val="00753EFC"/>
    <w:rsid w:val="0075630F"/>
    <w:rsid w:val="00757E8B"/>
    <w:rsid w:val="00760274"/>
    <w:rsid w:val="007616B8"/>
    <w:rsid w:val="0076193C"/>
    <w:rsid w:val="00762496"/>
    <w:rsid w:val="00764342"/>
    <w:rsid w:val="007648D3"/>
    <w:rsid w:val="007649F8"/>
    <w:rsid w:val="00766382"/>
    <w:rsid w:val="00767566"/>
    <w:rsid w:val="007721BF"/>
    <w:rsid w:val="00776387"/>
    <w:rsid w:val="007772E5"/>
    <w:rsid w:val="00777727"/>
    <w:rsid w:val="00777E7C"/>
    <w:rsid w:val="00783191"/>
    <w:rsid w:val="00783F5D"/>
    <w:rsid w:val="0078471C"/>
    <w:rsid w:val="00786C1D"/>
    <w:rsid w:val="00786F2C"/>
    <w:rsid w:val="007912DF"/>
    <w:rsid w:val="0079159C"/>
    <w:rsid w:val="00791C63"/>
    <w:rsid w:val="0079211E"/>
    <w:rsid w:val="0079257E"/>
    <w:rsid w:val="00793B6A"/>
    <w:rsid w:val="00795EC1"/>
    <w:rsid w:val="00796B36"/>
    <w:rsid w:val="00796BC4"/>
    <w:rsid w:val="007A0514"/>
    <w:rsid w:val="007A109D"/>
    <w:rsid w:val="007A11BD"/>
    <w:rsid w:val="007A1C93"/>
    <w:rsid w:val="007A339E"/>
    <w:rsid w:val="007A3F86"/>
    <w:rsid w:val="007A4243"/>
    <w:rsid w:val="007A5F63"/>
    <w:rsid w:val="007A635E"/>
    <w:rsid w:val="007A67B6"/>
    <w:rsid w:val="007A7F1E"/>
    <w:rsid w:val="007B0ED3"/>
    <w:rsid w:val="007B67DF"/>
    <w:rsid w:val="007C3299"/>
    <w:rsid w:val="007C51D9"/>
    <w:rsid w:val="007C5975"/>
    <w:rsid w:val="007C5CAC"/>
    <w:rsid w:val="007D1CC8"/>
    <w:rsid w:val="007D2236"/>
    <w:rsid w:val="007D2D73"/>
    <w:rsid w:val="007D31C2"/>
    <w:rsid w:val="007D6568"/>
    <w:rsid w:val="007E108F"/>
    <w:rsid w:val="007E17DD"/>
    <w:rsid w:val="007E3549"/>
    <w:rsid w:val="007E4FD5"/>
    <w:rsid w:val="007E65CA"/>
    <w:rsid w:val="007E688E"/>
    <w:rsid w:val="007E7D52"/>
    <w:rsid w:val="007F1682"/>
    <w:rsid w:val="007F456B"/>
    <w:rsid w:val="007F54E4"/>
    <w:rsid w:val="007F63CF"/>
    <w:rsid w:val="007F77A0"/>
    <w:rsid w:val="00801838"/>
    <w:rsid w:val="0080384D"/>
    <w:rsid w:val="008055C9"/>
    <w:rsid w:val="00807B6E"/>
    <w:rsid w:val="00813BE3"/>
    <w:rsid w:val="00814216"/>
    <w:rsid w:val="008148A4"/>
    <w:rsid w:val="00814B8D"/>
    <w:rsid w:val="00815A98"/>
    <w:rsid w:val="00816692"/>
    <w:rsid w:val="00820E1D"/>
    <w:rsid w:val="00822274"/>
    <w:rsid w:val="00826766"/>
    <w:rsid w:val="0082786F"/>
    <w:rsid w:val="008304D5"/>
    <w:rsid w:val="00832B2B"/>
    <w:rsid w:val="00833041"/>
    <w:rsid w:val="00833262"/>
    <w:rsid w:val="008333FF"/>
    <w:rsid w:val="0083433B"/>
    <w:rsid w:val="0083555F"/>
    <w:rsid w:val="00837098"/>
    <w:rsid w:val="00844098"/>
    <w:rsid w:val="008441BC"/>
    <w:rsid w:val="00845CA7"/>
    <w:rsid w:val="008468F8"/>
    <w:rsid w:val="00847E7F"/>
    <w:rsid w:val="00852E61"/>
    <w:rsid w:val="00855188"/>
    <w:rsid w:val="008552FA"/>
    <w:rsid w:val="00856309"/>
    <w:rsid w:val="008615EC"/>
    <w:rsid w:val="00863435"/>
    <w:rsid w:val="00865673"/>
    <w:rsid w:val="0086615C"/>
    <w:rsid w:val="00870112"/>
    <w:rsid w:val="00872733"/>
    <w:rsid w:val="0087279C"/>
    <w:rsid w:val="008731B4"/>
    <w:rsid w:val="00873368"/>
    <w:rsid w:val="008735F2"/>
    <w:rsid w:val="00873F64"/>
    <w:rsid w:val="00874096"/>
    <w:rsid w:val="008749FA"/>
    <w:rsid w:val="008755A2"/>
    <w:rsid w:val="00877653"/>
    <w:rsid w:val="00882148"/>
    <w:rsid w:val="00882FBA"/>
    <w:rsid w:val="00884090"/>
    <w:rsid w:val="00886363"/>
    <w:rsid w:val="00886649"/>
    <w:rsid w:val="00891599"/>
    <w:rsid w:val="00892110"/>
    <w:rsid w:val="0089251A"/>
    <w:rsid w:val="00892798"/>
    <w:rsid w:val="00894AD3"/>
    <w:rsid w:val="00894E81"/>
    <w:rsid w:val="00895095"/>
    <w:rsid w:val="00895133"/>
    <w:rsid w:val="008951D7"/>
    <w:rsid w:val="008959AB"/>
    <w:rsid w:val="008A0ADC"/>
    <w:rsid w:val="008A224A"/>
    <w:rsid w:val="008A3008"/>
    <w:rsid w:val="008A4EAA"/>
    <w:rsid w:val="008A6177"/>
    <w:rsid w:val="008A79FD"/>
    <w:rsid w:val="008B25B3"/>
    <w:rsid w:val="008B4C4B"/>
    <w:rsid w:val="008B514D"/>
    <w:rsid w:val="008B6377"/>
    <w:rsid w:val="008B6E7E"/>
    <w:rsid w:val="008C46E9"/>
    <w:rsid w:val="008D0865"/>
    <w:rsid w:val="008D3BE1"/>
    <w:rsid w:val="008D3F75"/>
    <w:rsid w:val="008D490C"/>
    <w:rsid w:val="008D588A"/>
    <w:rsid w:val="008D67EB"/>
    <w:rsid w:val="008E0595"/>
    <w:rsid w:val="008E274A"/>
    <w:rsid w:val="008F0009"/>
    <w:rsid w:val="008F0237"/>
    <w:rsid w:val="008F36E3"/>
    <w:rsid w:val="00902AD3"/>
    <w:rsid w:val="00903EA2"/>
    <w:rsid w:val="00905BFD"/>
    <w:rsid w:val="0090634F"/>
    <w:rsid w:val="0090642C"/>
    <w:rsid w:val="00910601"/>
    <w:rsid w:val="00910A38"/>
    <w:rsid w:val="00914789"/>
    <w:rsid w:val="009151F0"/>
    <w:rsid w:val="00915838"/>
    <w:rsid w:val="00917D72"/>
    <w:rsid w:val="00921E58"/>
    <w:rsid w:val="009227FE"/>
    <w:rsid w:val="0092454E"/>
    <w:rsid w:val="009247BB"/>
    <w:rsid w:val="009253FA"/>
    <w:rsid w:val="00926016"/>
    <w:rsid w:val="009271D0"/>
    <w:rsid w:val="0092740A"/>
    <w:rsid w:val="00927E71"/>
    <w:rsid w:val="00930EB4"/>
    <w:rsid w:val="00933766"/>
    <w:rsid w:val="00935925"/>
    <w:rsid w:val="00935E8B"/>
    <w:rsid w:val="009368A4"/>
    <w:rsid w:val="00936A72"/>
    <w:rsid w:val="00937AA7"/>
    <w:rsid w:val="00937C03"/>
    <w:rsid w:val="00937E68"/>
    <w:rsid w:val="0094080A"/>
    <w:rsid w:val="00940C4B"/>
    <w:rsid w:val="009416C2"/>
    <w:rsid w:val="0094413A"/>
    <w:rsid w:val="009441C9"/>
    <w:rsid w:val="00944DFF"/>
    <w:rsid w:val="0095061D"/>
    <w:rsid w:val="0095106B"/>
    <w:rsid w:val="00951655"/>
    <w:rsid w:val="00951B95"/>
    <w:rsid w:val="0095350E"/>
    <w:rsid w:val="00953834"/>
    <w:rsid w:val="00953A7F"/>
    <w:rsid w:val="00953AA0"/>
    <w:rsid w:val="00956345"/>
    <w:rsid w:val="00957020"/>
    <w:rsid w:val="0096109A"/>
    <w:rsid w:val="0096134E"/>
    <w:rsid w:val="009623FA"/>
    <w:rsid w:val="00962BC0"/>
    <w:rsid w:val="009630AA"/>
    <w:rsid w:val="009640D2"/>
    <w:rsid w:val="009659D1"/>
    <w:rsid w:val="009673C5"/>
    <w:rsid w:val="00967576"/>
    <w:rsid w:val="00970CC4"/>
    <w:rsid w:val="0097420A"/>
    <w:rsid w:val="00974FA6"/>
    <w:rsid w:val="00975B10"/>
    <w:rsid w:val="00975C6B"/>
    <w:rsid w:val="009760DE"/>
    <w:rsid w:val="00976F77"/>
    <w:rsid w:val="00980107"/>
    <w:rsid w:val="0098043C"/>
    <w:rsid w:val="0098150D"/>
    <w:rsid w:val="00981F65"/>
    <w:rsid w:val="00982234"/>
    <w:rsid w:val="009862D2"/>
    <w:rsid w:val="00987C9D"/>
    <w:rsid w:val="009916AA"/>
    <w:rsid w:val="00992413"/>
    <w:rsid w:val="00992DC4"/>
    <w:rsid w:val="00993B2C"/>
    <w:rsid w:val="009944EB"/>
    <w:rsid w:val="00997500"/>
    <w:rsid w:val="009A1481"/>
    <w:rsid w:val="009A36F4"/>
    <w:rsid w:val="009A436F"/>
    <w:rsid w:val="009A4C53"/>
    <w:rsid w:val="009A6D86"/>
    <w:rsid w:val="009A73A9"/>
    <w:rsid w:val="009B0DBA"/>
    <w:rsid w:val="009B24C8"/>
    <w:rsid w:val="009B56D7"/>
    <w:rsid w:val="009B7427"/>
    <w:rsid w:val="009B76E4"/>
    <w:rsid w:val="009C0BB1"/>
    <w:rsid w:val="009C1B91"/>
    <w:rsid w:val="009C1C51"/>
    <w:rsid w:val="009C1FD8"/>
    <w:rsid w:val="009C376D"/>
    <w:rsid w:val="009D2CEF"/>
    <w:rsid w:val="009D4CFF"/>
    <w:rsid w:val="009D59A4"/>
    <w:rsid w:val="009D6E98"/>
    <w:rsid w:val="009D7C95"/>
    <w:rsid w:val="009D7D2D"/>
    <w:rsid w:val="009E15A6"/>
    <w:rsid w:val="009E2B4F"/>
    <w:rsid w:val="009E30A5"/>
    <w:rsid w:val="009E5B98"/>
    <w:rsid w:val="009E6B60"/>
    <w:rsid w:val="009E6D29"/>
    <w:rsid w:val="009F0F72"/>
    <w:rsid w:val="009F4979"/>
    <w:rsid w:val="00A02445"/>
    <w:rsid w:val="00A02D58"/>
    <w:rsid w:val="00A040F0"/>
    <w:rsid w:val="00A0430F"/>
    <w:rsid w:val="00A0691D"/>
    <w:rsid w:val="00A10477"/>
    <w:rsid w:val="00A13EAF"/>
    <w:rsid w:val="00A1435D"/>
    <w:rsid w:val="00A1708F"/>
    <w:rsid w:val="00A20277"/>
    <w:rsid w:val="00A20733"/>
    <w:rsid w:val="00A20FE3"/>
    <w:rsid w:val="00A211D9"/>
    <w:rsid w:val="00A224E4"/>
    <w:rsid w:val="00A231CF"/>
    <w:rsid w:val="00A240B9"/>
    <w:rsid w:val="00A25998"/>
    <w:rsid w:val="00A2658F"/>
    <w:rsid w:val="00A343AC"/>
    <w:rsid w:val="00A344F8"/>
    <w:rsid w:val="00A376B1"/>
    <w:rsid w:val="00A379FC"/>
    <w:rsid w:val="00A40198"/>
    <w:rsid w:val="00A409A1"/>
    <w:rsid w:val="00A4126D"/>
    <w:rsid w:val="00A41DBB"/>
    <w:rsid w:val="00A42D3E"/>
    <w:rsid w:val="00A42FB5"/>
    <w:rsid w:val="00A43ADF"/>
    <w:rsid w:val="00A43F21"/>
    <w:rsid w:val="00A457A3"/>
    <w:rsid w:val="00A47007"/>
    <w:rsid w:val="00A5009D"/>
    <w:rsid w:val="00A50A61"/>
    <w:rsid w:val="00A50AC3"/>
    <w:rsid w:val="00A516D7"/>
    <w:rsid w:val="00A52267"/>
    <w:rsid w:val="00A5309E"/>
    <w:rsid w:val="00A53F3E"/>
    <w:rsid w:val="00A542D3"/>
    <w:rsid w:val="00A55457"/>
    <w:rsid w:val="00A5652B"/>
    <w:rsid w:val="00A62E18"/>
    <w:rsid w:val="00A67703"/>
    <w:rsid w:val="00A712B8"/>
    <w:rsid w:val="00A713D7"/>
    <w:rsid w:val="00A74AC8"/>
    <w:rsid w:val="00A77BA5"/>
    <w:rsid w:val="00A77C54"/>
    <w:rsid w:val="00A77E2D"/>
    <w:rsid w:val="00A8028A"/>
    <w:rsid w:val="00A809F4"/>
    <w:rsid w:val="00A81181"/>
    <w:rsid w:val="00A81239"/>
    <w:rsid w:val="00A81989"/>
    <w:rsid w:val="00A82DDD"/>
    <w:rsid w:val="00A84338"/>
    <w:rsid w:val="00A84F7D"/>
    <w:rsid w:val="00A85C0E"/>
    <w:rsid w:val="00A92139"/>
    <w:rsid w:val="00A95F5D"/>
    <w:rsid w:val="00AA285A"/>
    <w:rsid w:val="00AA63EB"/>
    <w:rsid w:val="00AB1504"/>
    <w:rsid w:val="00AB2B09"/>
    <w:rsid w:val="00AB67C1"/>
    <w:rsid w:val="00AC13AD"/>
    <w:rsid w:val="00AC1E82"/>
    <w:rsid w:val="00AC36D4"/>
    <w:rsid w:val="00AC3A41"/>
    <w:rsid w:val="00AC414E"/>
    <w:rsid w:val="00AC437F"/>
    <w:rsid w:val="00AC5520"/>
    <w:rsid w:val="00AC6321"/>
    <w:rsid w:val="00AC755C"/>
    <w:rsid w:val="00AC75AE"/>
    <w:rsid w:val="00AD3EFA"/>
    <w:rsid w:val="00AD3F82"/>
    <w:rsid w:val="00AD4C99"/>
    <w:rsid w:val="00AD4E2F"/>
    <w:rsid w:val="00AD7885"/>
    <w:rsid w:val="00AD7FB2"/>
    <w:rsid w:val="00AE1277"/>
    <w:rsid w:val="00AE2AF6"/>
    <w:rsid w:val="00AE2B68"/>
    <w:rsid w:val="00AE3F5B"/>
    <w:rsid w:val="00AE40D8"/>
    <w:rsid w:val="00AE6F4C"/>
    <w:rsid w:val="00AE7059"/>
    <w:rsid w:val="00AF0291"/>
    <w:rsid w:val="00AF0808"/>
    <w:rsid w:val="00AF15EA"/>
    <w:rsid w:val="00AF2494"/>
    <w:rsid w:val="00AF63CF"/>
    <w:rsid w:val="00AF7C86"/>
    <w:rsid w:val="00B0135D"/>
    <w:rsid w:val="00B03AA3"/>
    <w:rsid w:val="00B03DD5"/>
    <w:rsid w:val="00B04FF0"/>
    <w:rsid w:val="00B06265"/>
    <w:rsid w:val="00B1170C"/>
    <w:rsid w:val="00B11A9C"/>
    <w:rsid w:val="00B1532C"/>
    <w:rsid w:val="00B1610A"/>
    <w:rsid w:val="00B1634A"/>
    <w:rsid w:val="00B16B7E"/>
    <w:rsid w:val="00B21293"/>
    <w:rsid w:val="00B2535C"/>
    <w:rsid w:val="00B256C8"/>
    <w:rsid w:val="00B26713"/>
    <w:rsid w:val="00B27A50"/>
    <w:rsid w:val="00B31644"/>
    <w:rsid w:val="00B347DF"/>
    <w:rsid w:val="00B3481B"/>
    <w:rsid w:val="00B34DD7"/>
    <w:rsid w:val="00B37815"/>
    <w:rsid w:val="00B43484"/>
    <w:rsid w:val="00B43A33"/>
    <w:rsid w:val="00B44738"/>
    <w:rsid w:val="00B45163"/>
    <w:rsid w:val="00B4789E"/>
    <w:rsid w:val="00B47931"/>
    <w:rsid w:val="00B50758"/>
    <w:rsid w:val="00B5080C"/>
    <w:rsid w:val="00B512DA"/>
    <w:rsid w:val="00B51F0E"/>
    <w:rsid w:val="00B538D8"/>
    <w:rsid w:val="00B555C0"/>
    <w:rsid w:val="00B557B6"/>
    <w:rsid w:val="00B60B20"/>
    <w:rsid w:val="00B60DE8"/>
    <w:rsid w:val="00B62ACA"/>
    <w:rsid w:val="00B62CB2"/>
    <w:rsid w:val="00B630A6"/>
    <w:rsid w:val="00B64F9A"/>
    <w:rsid w:val="00B651C3"/>
    <w:rsid w:val="00B655DD"/>
    <w:rsid w:val="00B668F5"/>
    <w:rsid w:val="00B67AA2"/>
    <w:rsid w:val="00B7029A"/>
    <w:rsid w:val="00B73C5A"/>
    <w:rsid w:val="00B74567"/>
    <w:rsid w:val="00B7577C"/>
    <w:rsid w:val="00B759CA"/>
    <w:rsid w:val="00B75DC0"/>
    <w:rsid w:val="00B76441"/>
    <w:rsid w:val="00B80CDE"/>
    <w:rsid w:val="00B816D4"/>
    <w:rsid w:val="00B84B9B"/>
    <w:rsid w:val="00B86EEF"/>
    <w:rsid w:val="00B91D2B"/>
    <w:rsid w:val="00B920D2"/>
    <w:rsid w:val="00B94797"/>
    <w:rsid w:val="00B95747"/>
    <w:rsid w:val="00B95789"/>
    <w:rsid w:val="00B95EAD"/>
    <w:rsid w:val="00B960C1"/>
    <w:rsid w:val="00BA0820"/>
    <w:rsid w:val="00BA23A1"/>
    <w:rsid w:val="00BA2EA4"/>
    <w:rsid w:val="00BA327B"/>
    <w:rsid w:val="00BA3A43"/>
    <w:rsid w:val="00BA464B"/>
    <w:rsid w:val="00BB2EA5"/>
    <w:rsid w:val="00BB31A6"/>
    <w:rsid w:val="00BB3EC7"/>
    <w:rsid w:val="00BB3EE6"/>
    <w:rsid w:val="00BB75DF"/>
    <w:rsid w:val="00BB7B29"/>
    <w:rsid w:val="00BC0CB3"/>
    <w:rsid w:val="00BC3C13"/>
    <w:rsid w:val="00BC46CF"/>
    <w:rsid w:val="00BC5D67"/>
    <w:rsid w:val="00BC651B"/>
    <w:rsid w:val="00BD017B"/>
    <w:rsid w:val="00BD0742"/>
    <w:rsid w:val="00BD1141"/>
    <w:rsid w:val="00BD1C1E"/>
    <w:rsid w:val="00BD3A6A"/>
    <w:rsid w:val="00BD52C7"/>
    <w:rsid w:val="00BD54F0"/>
    <w:rsid w:val="00BD5B23"/>
    <w:rsid w:val="00BD70EC"/>
    <w:rsid w:val="00BE017A"/>
    <w:rsid w:val="00BE038E"/>
    <w:rsid w:val="00BE09DA"/>
    <w:rsid w:val="00BE0D62"/>
    <w:rsid w:val="00BE2EED"/>
    <w:rsid w:val="00BE3FF6"/>
    <w:rsid w:val="00BE4937"/>
    <w:rsid w:val="00BE5555"/>
    <w:rsid w:val="00BE6C56"/>
    <w:rsid w:val="00BE6F51"/>
    <w:rsid w:val="00BE7989"/>
    <w:rsid w:val="00BE7AAE"/>
    <w:rsid w:val="00BF0CF8"/>
    <w:rsid w:val="00BF37C6"/>
    <w:rsid w:val="00BF6431"/>
    <w:rsid w:val="00C0007F"/>
    <w:rsid w:val="00C014BB"/>
    <w:rsid w:val="00C0293B"/>
    <w:rsid w:val="00C02978"/>
    <w:rsid w:val="00C02B54"/>
    <w:rsid w:val="00C03D4C"/>
    <w:rsid w:val="00C045FA"/>
    <w:rsid w:val="00C05BA4"/>
    <w:rsid w:val="00C06D1D"/>
    <w:rsid w:val="00C075C6"/>
    <w:rsid w:val="00C078AC"/>
    <w:rsid w:val="00C10EFA"/>
    <w:rsid w:val="00C12C83"/>
    <w:rsid w:val="00C141EF"/>
    <w:rsid w:val="00C21025"/>
    <w:rsid w:val="00C21BFA"/>
    <w:rsid w:val="00C21CFE"/>
    <w:rsid w:val="00C22F3A"/>
    <w:rsid w:val="00C2374D"/>
    <w:rsid w:val="00C2383E"/>
    <w:rsid w:val="00C23D64"/>
    <w:rsid w:val="00C2590B"/>
    <w:rsid w:val="00C26B57"/>
    <w:rsid w:val="00C318E4"/>
    <w:rsid w:val="00C32CF4"/>
    <w:rsid w:val="00C334CC"/>
    <w:rsid w:val="00C34321"/>
    <w:rsid w:val="00C34BDB"/>
    <w:rsid w:val="00C34FDC"/>
    <w:rsid w:val="00C36446"/>
    <w:rsid w:val="00C402F7"/>
    <w:rsid w:val="00C42B63"/>
    <w:rsid w:val="00C43AFD"/>
    <w:rsid w:val="00C43DF2"/>
    <w:rsid w:val="00C44D02"/>
    <w:rsid w:val="00C44F40"/>
    <w:rsid w:val="00C4675D"/>
    <w:rsid w:val="00C51F4F"/>
    <w:rsid w:val="00C530FE"/>
    <w:rsid w:val="00C53606"/>
    <w:rsid w:val="00C558D5"/>
    <w:rsid w:val="00C55FF1"/>
    <w:rsid w:val="00C56D4F"/>
    <w:rsid w:val="00C5747E"/>
    <w:rsid w:val="00C61344"/>
    <w:rsid w:val="00C61546"/>
    <w:rsid w:val="00C62DA3"/>
    <w:rsid w:val="00C636B4"/>
    <w:rsid w:val="00C7017B"/>
    <w:rsid w:val="00C74AD1"/>
    <w:rsid w:val="00C77390"/>
    <w:rsid w:val="00C806EC"/>
    <w:rsid w:val="00C811F9"/>
    <w:rsid w:val="00C81512"/>
    <w:rsid w:val="00C81B69"/>
    <w:rsid w:val="00C86975"/>
    <w:rsid w:val="00C86CE6"/>
    <w:rsid w:val="00C86F6B"/>
    <w:rsid w:val="00C8784C"/>
    <w:rsid w:val="00C87C03"/>
    <w:rsid w:val="00C87F94"/>
    <w:rsid w:val="00C92CD1"/>
    <w:rsid w:val="00C93A5B"/>
    <w:rsid w:val="00C95F3C"/>
    <w:rsid w:val="00CA0613"/>
    <w:rsid w:val="00CA1801"/>
    <w:rsid w:val="00CA4641"/>
    <w:rsid w:val="00CA6FA0"/>
    <w:rsid w:val="00CA7771"/>
    <w:rsid w:val="00CB1AD4"/>
    <w:rsid w:val="00CB211C"/>
    <w:rsid w:val="00CB36BD"/>
    <w:rsid w:val="00CB45BB"/>
    <w:rsid w:val="00CB4A17"/>
    <w:rsid w:val="00CB628B"/>
    <w:rsid w:val="00CC39BC"/>
    <w:rsid w:val="00CC5CAC"/>
    <w:rsid w:val="00CC75CA"/>
    <w:rsid w:val="00CD01F8"/>
    <w:rsid w:val="00CD16D5"/>
    <w:rsid w:val="00CD1A41"/>
    <w:rsid w:val="00CD1CC1"/>
    <w:rsid w:val="00CD32F5"/>
    <w:rsid w:val="00CD413B"/>
    <w:rsid w:val="00CD6DCF"/>
    <w:rsid w:val="00CD7980"/>
    <w:rsid w:val="00CE0FBD"/>
    <w:rsid w:val="00CE13FD"/>
    <w:rsid w:val="00CE4912"/>
    <w:rsid w:val="00CE5B0C"/>
    <w:rsid w:val="00CE5BE3"/>
    <w:rsid w:val="00CE6B41"/>
    <w:rsid w:val="00CE6BB4"/>
    <w:rsid w:val="00CE7A8E"/>
    <w:rsid w:val="00CF0E50"/>
    <w:rsid w:val="00CF12CA"/>
    <w:rsid w:val="00CF192F"/>
    <w:rsid w:val="00CF27AB"/>
    <w:rsid w:val="00CF33BF"/>
    <w:rsid w:val="00CF4542"/>
    <w:rsid w:val="00CF5754"/>
    <w:rsid w:val="00CF65DF"/>
    <w:rsid w:val="00D007F5"/>
    <w:rsid w:val="00D00FF9"/>
    <w:rsid w:val="00D01F10"/>
    <w:rsid w:val="00D03ADF"/>
    <w:rsid w:val="00D04EF4"/>
    <w:rsid w:val="00D05A57"/>
    <w:rsid w:val="00D079D1"/>
    <w:rsid w:val="00D102A7"/>
    <w:rsid w:val="00D112AD"/>
    <w:rsid w:val="00D14FFB"/>
    <w:rsid w:val="00D177F5"/>
    <w:rsid w:val="00D178C1"/>
    <w:rsid w:val="00D17E28"/>
    <w:rsid w:val="00D20880"/>
    <w:rsid w:val="00D209FD"/>
    <w:rsid w:val="00D20E48"/>
    <w:rsid w:val="00D21105"/>
    <w:rsid w:val="00D21252"/>
    <w:rsid w:val="00D215A0"/>
    <w:rsid w:val="00D2214B"/>
    <w:rsid w:val="00D22A66"/>
    <w:rsid w:val="00D25B11"/>
    <w:rsid w:val="00D3190A"/>
    <w:rsid w:val="00D337CE"/>
    <w:rsid w:val="00D36625"/>
    <w:rsid w:val="00D3729E"/>
    <w:rsid w:val="00D40D9F"/>
    <w:rsid w:val="00D41233"/>
    <w:rsid w:val="00D44443"/>
    <w:rsid w:val="00D46011"/>
    <w:rsid w:val="00D51627"/>
    <w:rsid w:val="00D517D2"/>
    <w:rsid w:val="00D563CC"/>
    <w:rsid w:val="00D564D6"/>
    <w:rsid w:val="00D61123"/>
    <w:rsid w:val="00D63D92"/>
    <w:rsid w:val="00D64C8D"/>
    <w:rsid w:val="00D64DFD"/>
    <w:rsid w:val="00D653FA"/>
    <w:rsid w:val="00D65EE8"/>
    <w:rsid w:val="00D6716C"/>
    <w:rsid w:val="00D67DE0"/>
    <w:rsid w:val="00D720F6"/>
    <w:rsid w:val="00D723B1"/>
    <w:rsid w:val="00D736D9"/>
    <w:rsid w:val="00D758C4"/>
    <w:rsid w:val="00D77056"/>
    <w:rsid w:val="00D77825"/>
    <w:rsid w:val="00D82242"/>
    <w:rsid w:val="00D8353D"/>
    <w:rsid w:val="00D85561"/>
    <w:rsid w:val="00D92185"/>
    <w:rsid w:val="00DA1260"/>
    <w:rsid w:val="00DA30E6"/>
    <w:rsid w:val="00DA4C22"/>
    <w:rsid w:val="00DA5C68"/>
    <w:rsid w:val="00DA7398"/>
    <w:rsid w:val="00DA7DE2"/>
    <w:rsid w:val="00DA7E94"/>
    <w:rsid w:val="00DB278A"/>
    <w:rsid w:val="00DB5969"/>
    <w:rsid w:val="00DB61F5"/>
    <w:rsid w:val="00DB7C4D"/>
    <w:rsid w:val="00DC26FB"/>
    <w:rsid w:val="00DC2EFD"/>
    <w:rsid w:val="00DC2F9E"/>
    <w:rsid w:val="00DC3D2E"/>
    <w:rsid w:val="00DD13D0"/>
    <w:rsid w:val="00DD2A80"/>
    <w:rsid w:val="00DD3391"/>
    <w:rsid w:val="00DE09CD"/>
    <w:rsid w:val="00DE12F0"/>
    <w:rsid w:val="00DE1B44"/>
    <w:rsid w:val="00DE321C"/>
    <w:rsid w:val="00DE3E1D"/>
    <w:rsid w:val="00DE421C"/>
    <w:rsid w:val="00DE45D1"/>
    <w:rsid w:val="00DE4B85"/>
    <w:rsid w:val="00DE5A7F"/>
    <w:rsid w:val="00DE5F53"/>
    <w:rsid w:val="00DE6022"/>
    <w:rsid w:val="00DF0035"/>
    <w:rsid w:val="00DF0544"/>
    <w:rsid w:val="00DF107F"/>
    <w:rsid w:val="00DF1624"/>
    <w:rsid w:val="00DF258E"/>
    <w:rsid w:val="00DF30EE"/>
    <w:rsid w:val="00DF4820"/>
    <w:rsid w:val="00DF6B0D"/>
    <w:rsid w:val="00DF6CAE"/>
    <w:rsid w:val="00DF736E"/>
    <w:rsid w:val="00E035FB"/>
    <w:rsid w:val="00E05495"/>
    <w:rsid w:val="00E06E84"/>
    <w:rsid w:val="00E07655"/>
    <w:rsid w:val="00E079F4"/>
    <w:rsid w:val="00E10D26"/>
    <w:rsid w:val="00E15200"/>
    <w:rsid w:val="00E17523"/>
    <w:rsid w:val="00E17E8A"/>
    <w:rsid w:val="00E20E02"/>
    <w:rsid w:val="00E21567"/>
    <w:rsid w:val="00E21D1C"/>
    <w:rsid w:val="00E223B3"/>
    <w:rsid w:val="00E22A91"/>
    <w:rsid w:val="00E2507E"/>
    <w:rsid w:val="00E27266"/>
    <w:rsid w:val="00E27796"/>
    <w:rsid w:val="00E27CD0"/>
    <w:rsid w:val="00E31A96"/>
    <w:rsid w:val="00E32781"/>
    <w:rsid w:val="00E34869"/>
    <w:rsid w:val="00E34A32"/>
    <w:rsid w:val="00E354AB"/>
    <w:rsid w:val="00E35D3B"/>
    <w:rsid w:val="00E372AC"/>
    <w:rsid w:val="00E378E3"/>
    <w:rsid w:val="00E401F3"/>
    <w:rsid w:val="00E4055D"/>
    <w:rsid w:val="00E40B24"/>
    <w:rsid w:val="00E4207E"/>
    <w:rsid w:val="00E425D9"/>
    <w:rsid w:val="00E434FC"/>
    <w:rsid w:val="00E46C75"/>
    <w:rsid w:val="00E472D9"/>
    <w:rsid w:val="00E476EB"/>
    <w:rsid w:val="00E50426"/>
    <w:rsid w:val="00E52606"/>
    <w:rsid w:val="00E52F4B"/>
    <w:rsid w:val="00E53992"/>
    <w:rsid w:val="00E546E5"/>
    <w:rsid w:val="00E54707"/>
    <w:rsid w:val="00E56DE2"/>
    <w:rsid w:val="00E6252A"/>
    <w:rsid w:val="00E67828"/>
    <w:rsid w:val="00E67C4C"/>
    <w:rsid w:val="00E67E35"/>
    <w:rsid w:val="00E71DCA"/>
    <w:rsid w:val="00E72D5A"/>
    <w:rsid w:val="00E734D3"/>
    <w:rsid w:val="00E73613"/>
    <w:rsid w:val="00E73FEF"/>
    <w:rsid w:val="00E74079"/>
    <w:rsid w:val="00E746FC"/>
    <w:rsid w:val="00E81433"/>
    <w:rsid w:val="00E82B33"/>
    <w:rsid w:val="00E82BF9"/>
    <w:rsid w:val="00E83151"/>
    <w:rsid w:val="00E857D6"/>
    <w:rsid w:val="00E85F31"/>
    <w:rsid w:val="00E86A0B"/>
    <w:rsid w:val="00E87577"/>
    <w:rsid w:val="00E87681"/>
    <w:rsid w:val="00E9085E"/>
    <w:rsid w:val="00E90D7C"/>
    <w:rsid w:val="00E93E51"/>
    <w:rsid w:val="00E949E4"/>
    <w:rsid w:val="00E961BE"/>
    <w:rsid w:val="00EA0218"/>
    <w:rsid w:val="00EA2205"/>
    <w:rsid w:val="00EA4DFF"/>
    <w:rsid w:val="00EB0CE0"/>
    <w:rsid w:val="00EB0F67"/>
    <w:rsid w:val="00EB25DD"/>
    <w:rsid w:val="00EB2BA1"/>
    <w:rsid w:val="00EB44FA"/>
    <w:rsid w:val="00EB5142"/>
    <w:rsid w:val="00EC041E"/>
    <w:rsid w:val="00EC1E0B"/>
    <w:rsid w:val="00EC1FC0"/>
    <w:rsid w:val="00EC3440"/>
    <w:rsid w:val="00EC42FB"/>
    <w:rsid w:val="00EC5120"/>
    <w:rsid w:val="00EC5ABB"/>
    <w:rsid w:val="00EC5CE4"/>
    <w:rsid w:val="00EC7994"/>
    <w:rsid w:val="00ED10C5"/>
    <w:rsid w:val="00ED1F78"/>
    <w:rsid w:val="00ED259D"/>
    <w:rsid w:val="00ED5E5B"/>
    <w:rsid w:val="00ED64CC"/>
    <w:rsid w:val="00ED69C5"/>
    <w:rsid w:val="00EE0F29"/>
    <w:rsid w:val="00EE24EA"/>
    <w:rsid w:val="00EE59E5"/>
    <w:rsid w:val="00EE70CE"/>
    <w:rsid w:val="00EE7C3D"/>
    <w:rsid w:val="00EF16A9"/>
    <w:rsid w:val="00EF1846"/>
    <w:rsid w:val="00EF23C2"/>
    <w:rsid w:val="00EF261C"/>
    <w:rsid w:val="00EF3685"/>
    <w:rsid w:val="00EF68F4"/>
    <w:rsid w:val="00F021AE"/>
    <w:rsid w:val="00F038D9"/>
    <w:rsid w:val="00F03B83"/>
    <w:rsid w:val="00F04B42"/>
    <w:rsid w:val="00F0527A"/>
    <w:rsid w:val="00F07BF9"/>
    <w:rsid w:val="00F10CA0"/>
    <w:rsid w:val="00F11D71"/>
    <w:rsid w:val="00F136B1"/>
    <w:rsid w:val="00F15E13"/>
    <w:rsid w:val="00F21C81"/>
    <w:rsid w:val="00F220C5"/>
    <w:rsid w:val="00F2577B"/>
    <w:rsid w:val="00F2590B"/>
    <w:rsid w:val="00F276D6"/>
    <w:rsid w:val="00F32315"/>
    <w:rsid w:val="00F3269C"/>
    <w:rsid w:val="00F337C4"/>
    <w:rsid w:val="00F34523"/>
    <w:rsid w:val="00F34576"/>
    <w:rsid w:val="00F36999"/>
    <w:rsid w:val="00F36DFD"/>
    <w:rsid w:val="00F36E94"/>
    <w:rsid w:val="00F415F0"/>
    <w:rsid w:val="00F426E4"/>
    <w:rsid w:val="00F43453"/>
    <w:rsid w:val="00F445C4"/>
    <w:rsid w:val="00F445DF"/>
    <w:rsid w:val="00F451D9"/>
    <w:rsid w:val="00F46024"/>
    <w:rsid w:val="00F462D3"/>
    <w:rsid w:val="00F46BB3"/>
    <w:rsid w:val="00F47BB7"/>
    <w:rsid w:val="00F518F9"/>
    <w:rsid w:val="00F51BEB"/>
    <w:rsid w:val="00F5289E"/>
    <w:rsid w:val="00F52E47"/>
    <w:rsid w:val="00F52E6C"/>
    <w:rsid w:val="00F534F4"/>
    <w:rsid w:val="00F548F7"/>
    <w:rsid w:val="00F5643D"/>
    <w:rsid w:val="00F5674A"/>
    <w:rsid w:val="00F57A2E"/>
    <w:rsid w:val="00F617DA"/>
    <w:rsid w:val="00F6188C"/>
    <w:rsid w:val="00F61C09"/>
    <w:rsid w:val="00F6334F"/>
    <w:rsid w:val="00F63D33"/>
    <w:rsid w:val="00F648EF"/>
    <w:rsid w:val="00F6539D"/>
    <w:rsid w:val="00F65B02"/>
    <w:rsid w:val="00F6732E"/>
    <w:rsid w:val="00F72F7F"/>
    <w:rsid w:val="00F746C3"/>
    <w:rsid w:val="00F75135"/>
    <w:rsid w:val="00F75304"/>
    <w:rsid w:val="00F76148"/>
    <w:rsid w:val="00F76C69"/>
    <w:rsid w:val="00F811AA"/>
    <w:rsid w:val="00F826A5"/>
    <w:rsid w:val="00F8585D"/>
    <w:rsid w:val="00F8734B"/>
    <w:rsid w:val="00F87821"/>
    <w:rsid w:val="00F90C9E"/>
    <w:rsid w:val="00F931E6"/>
    <w:rsid w:val="00F93570"/>
    <w:rsid w:val="00F942A5"/>
    <w:rsid w:val="00F9551D"/>
    <w:rsid w:val="00F97ABB"/>
    <w:rsid w:val="00FA0EB5"/>
    <w:rsid w:val="00FA1437"/>
    <w:rsid w:val="00FA1F80"/>
    <w:rsid w:val="00FA30BD"/>
    <w:rsid w:val="00FA35FD"/>
    <w:rsid w:val="00FA3A63"/>
    <w:rsid w:val="00FA68AB"/>
    <w:rsid w:val="00FA6926"/>
    <w:rsid w:val="00FA7229"/>
    <w:rsid w:val="00FA7D29"/>
    <w:rsid w:val="00FB08C2"/>
    <w:rsid w:val="00FB10A3"/>
    <w:rsid w:val="00FB251F"/>
    <w:rsid w:val="00FB2DCE"/>
    <w:rsid w:val="00FB2E62"/>
    <w:rsid w:val="00FB3D96"/>
    <w:rsid w:val="00FB7E42"/>
    <w:rsid w:val="00FC13BF"/>
    <w:rsid w:val="00FC1752"/>
    <w:rsid w:val="00FC1CC1"/>
    <w:rsid w:val="00FC54D6"/>
    <w:rsid w:val="00FD2767"/>
    <w:rsid w:val="00FD3EE2"/>
    <w:rsid w:val="00FD4B14"/>
    <w:rsid w:val="00FD7AA3"/>
    <w:rsid w:val="00FE07A0"/>
    <w:rsid w:val="00FE107E"/>
    <w:rsid w:val="00FE1684"/>
    <w:rsid w:val="00FE2111"/>
    <w:rsid w:val="00FE2C84"/>
    <w:rsid w:val="00FE3A9F"/>
    <w:rsid w:val="00FE63A9"/>
    <w:rsid w:val="00FE7351"/>
    <w:rsid w:val="00FE7E6C"/>
    <w:rsid w:val="00FF2CDD"/>
    <w:rsid w:val="00FF3FD8"/>
    <w:rsid w:val="00FF44D6"/>
    <w:rsid w:val="00FF4915"/>
    <w:rsid w:val="00FF4EE5"/>
    <w:rsid w:val="00FF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2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D2236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7D2236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7D2236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223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7D2236"/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rsid w:val="007D2236"/>
    <w:rPr>
      <w:rFonts w:ascii="Times New Roman" w:eastAsia="Times New Roman" w:hAnsi="Times New Roman" w:cs="Times New Roman"/>
      <w:b/>
      <w:sz w:val="28"/>
      <w:szCs w:val="32"/>
      <w:lang w:val="uk-UA" w:eastAsia="ru-RU"/>
    </w:rPr>
  </w:style>
  <w:style w:type="table" w:styleId="a3">
    <w:name w:val="Table Grid"/>
    <w:basedOn w:val="a1"/>
    <w:rsid w:val="007D22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7273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79251-C196-42D4-A0B7-185D90FBB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1809</TotalTime>
  <Pages>17</Pages>
  <Words>4709</Words>
  <Characters>26847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Sokol</dc:creator>
  <cp:lastModifiedBy>RePack by Diakov</cp:lastModifiedBy>
  <cp:revision>336</cp:revision>
  <cp:lastPrinted>2017-12-07T11:34:00Z</cp:lastPrinted>
  <dcterms:created xsi:type="dcterms:W3CDTF">2017-10-06T12:22:00Z</dcterms:created>
  <dcterms:modified xsi:type="dcterms:W3CDTF">2017-12-28T09:46:00Z</dcterms:modified>
</cp:coreProperties>
</file>