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00D" w:rsidRPr="00B2700D" w:rsidRDefault="00B2700D" w:rsidP="00B2700D">
      <w:pPr>
        <w:pStyle w:val="1"/>
        <w:tabs>
          <w:tab w:val="left" w:pos="735"/>
          <w:tab w:val="left" w:pos="3828"/>
          <w:tab w:val="center" w:pos="4819"/>
        </w:tabs>
        <w:jc w:val="center"/>
        <w:rPr>
          <w:rFonts w:ascii="Times New Roman" w:hAnsi="Times New Roman" w:cs="Times New Roman"/>
          <w:b w:val="0"/>
          <w:sz w:val="24"/>
          <w:szCs w:val="24"/>
          <w:lang w:val="uk-UA"/>
        </w:rPr>
      </w:pPr>
      <w:r w:rsidRPr="00B2700D">
        <w:rPr>
          <w:rFonts w:ascii="Times New Roman" w:hAnsi="Times New Roman" w:cs="Times New Roman"/>
          <w:b w:val="0"/>
          <w:noProof/>
          <w:szCs w:val="24"/>
        </w:rPr>
        <w:drawing>
          <wp:inline distT="0" distB="0" distL="0" distR="0" wp14:anchorId="044D4EAE" wp14:editId="24D0174B">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rsidR="00B2700D" w:rsidRPr="00B2700D" w:rsidRDefault="00B2700D" w:rsidP="00B2700D">
      <w:pPr>
        <w:pStyle w:val="3"/>
        <w:spacing w:before="0" w:after="0"/>
        <w:jc w:val="center"/>
        <w:rPr>
          <w:rFonts w:ascii="Times New Roman" w:hAnsi="Times New Roman" w:cs="Times New Roman"/>
          <w:sz w:val="28"/>
          <w:szCs w:val="28"/>
          <w:lang w:val="uk-UA"/>
        </w:rPr>
      </w:pPr>
      <w:proofErr w:type="gramStart"/>
      <w:r w:rsidRPr="00B2700D">
        <w:rPr>
          <w:rFonts w:ascii="Times New Roman" w:hAnsi="Times New Roman" w:cs="Times New Roman"/>
          <w:sz w:val="28"/>
          <w:szCs w:val="28"/>
        </w:rPr>
        <w:t>ГЛУХ</w:t>
      </w:r>
      <w:proofErr w:type="gramEnd"/>
      <w:r w:rsidRPr="00B2700D">
        <w:rPr>
          <w:rFonts w:ascii="Times New Roman" w:hAnsi="Times New Roman" w:cs="Times New Roman"/>
          <w:sz w:val="28"/>
          <w:szCs w:val="28"/>
        </w:rPr>
        <w:t>ІВСЬКА МІСЬКА РАДА СУМСЬКОЇ ОБЛАСТІ</w:t>
      </w:r>
    </w:p>
    <w:p w:rsidR="00B2700D" w:rsidRPr="00B2700D" w:rsidRDefault="00B2700D" w:rsidP="00B2700D">
      <w:pPr>
        <w:pStyle w:val="6"/>
        <w:spacing w:before="0" w:after="0"/>
        <w:jc w:val="center"/>
        <w:rPr>
          <w:sz w:val="28"/>
          <w:szCs w:val="28"/>
          <w:lang w:val="uk-UA"/>
        </w:rPr>
      </w:pPr>
      <w:r w:rsidRPr="00B2700D">
        <w:rPr>
          <w:sz w:val="28"/>
          <w:szCs w:val="28"/>
          <w:lang w:val="uk-UA"/>
        </w:rPr>
        <w:t>ВОСЬМЕ СКЛИКАННЯ</w:t>
      </w:r>
    </w:p>
    <w:p w:rsidR="00B2700D" w:rsidRPr="00B2700D" w:rsidRDefault="00B2700D" w:rsidP="00B2700D">
      <w:pPr>
        <w:pStyle w:val="6"/>
        <w:spacing w:before="0" w:after="0"/>
        <w:jc w:val="center"/>
        <w:rPr>
          <w:sz w:val="28"/>
          <w:szCs w:val="28"/>
          <w:lang w:val="uk-UA"/>
        </w:rPr>
      </w:pPr>
      <w:r w:rsidRPr="00B2700D">
        <w:rPr>
          <w:sz w:val="28"/>
          <w:szCs w:val="28"/>
          <w:lang w:val="uk-UA"/>
        </w:rPr>
        <w:t>ТРЕТЯ СЕСІЯ</w:t>
      </w:r>
    </w:p>
    <w:p w:rsidR="00B2700D" w:rsidRPr="00B2700D" w:rsidRDefault="00B2700D" w:rsidP="00B2700D">
      <w:pPr>
        <w:jc w:val="center"/>
        <w:rPr>
          <w:rFonts w:ascii="Times New Roman" w:hAnsi="Times New Roman" w:cs="Times New Roman"/>
          <w:b/>
          <w:sz w:val="28"/>
          <w:szCs w:val="28"/>
        </w:rPr>
      </w:pPr>
      <w:r w:rsidRPr="00B2700D">
        <w:rPr>
          <w:rFonts w:ascii="Times New Roman" w:hAnsi="Times New Roman" w:cs="Times New Roman"/>
          <w:b/>
          <w:sz w:val="28"/>
          <w:szCs w:val="28"/>
        </w:rPr>
        <w:t>ПЕРШЕ ПЛЕНАРНЕ ЗАСІДАННЯ</w:t>
      </w:r>
    </w:p>
    <w:p w:rsidR="00B2700D" w:rsidRPr="00B2700D" w:rsidRDefault="00B2700D" w:rsidP="00B2700D">
      <w:pPr>
        <w:pStyle w:val="31"/>
        <w:ind w:firstLine="0"/>
        <w:jc w:val="center"/>
        <w:outlineLvl w:val="2"/>
        <w:rPr>
          <w:rFonts w:ascii="Times New Roman" w:hAnsi="Times New Roman"/>
          <w:sz w:val="28"/>
          <w:szCs w:val="28"/>
          <w:lang w:val="uk-UA"/>
        </w:rPr>
      </w:pPr>
      <w:r w:rsidRPr="00B2700D">
        <w:rPr>
          <w:rFonts w:ascii="Times New Roman" w:hAnsi="Times New Roman"/>
          <w:sz w:val="28"/>
          <w:szCs w:val="28"/>
          <w:lang w:val="uk-UA"/>
        </w:rPr>
        <w:t xml:space="preserve">Р І Ш Е Н </w:t>
      </w:r>
      <w:proofErr w:type="spellStart"/>
      <w:r w:rsidRPr="00B2700D">
        <w:rPr>
          <w:rFonts w:ascii="Times New Roman" w:hAnsi="Times New Roman"/>
          <w:sz w:val="28"/>
          <w:szCs w:val="28"/>
          <w:lang w:val="uk-UA"/>
        </w:rPr>
        <w:t>Н</w:t>
      </w:r>
      <w:proofErr w:type="spellEnd"/>
      <w:r w:rsidRPr="00B2700D">
        <w:rPr>
          <w:rFonts w:ascii="Times New Roman" w:hAnsi="Times New Roman"/>
          <w:sz w:val="28"/>
          <w:szCs w:val="28"/>
          <w:lang w:val="uk-UA"/>
        </w:rPr>
        <w:t xml:space="preserve"> Я </w:t>
      </w:r>
    </w:p>
    <w:p w:rsidR="00A55E54" w:rsidRPr="00B53915" w:rsidRDefault="00B2700D" w:rsidP="0083358C">
      <w:pPr>
        <w:pStyle w:val="1"/>
        <w:tabs>
          <w:tab w:val="left" w:pos="3828"/>
        </w:tabs>
        <w:spacing w:before="0" w:after="0"/>
        <w:rPr>
          <w:rFonts w:ascii="Times New Roman" w:hAnsi="Times New Roman" w:cs="Times New Roman"/>
          <w:b w:val="0"/>
          <w:sz w:val="28"/>
          <w:szCs w:val="28"/>
          <w:lang w:val="uk-UA"/>
        </w:rPr>
      </w:pPr>
      <w:r w:rsidRPr="00B2700D">
        <w:rPr>
          <w:rFonts w:ascii="Times New Roman" w:hAnsi="Times New Roman" w:cs="Times New Roman"/>
          <w:b w:val="0"/>
          <w:sz w:val="28"/>
          <w:szCs w:val="28"/>
          <w:lang w:val="uk-UA"/>
        </w:rPr>
        <w:t xml:space="preserve">                </w:t>
      </w:r>
      <w:r w:rsidR="00B53915">
        <w:rPr>
          <w:rFonts w:ascii="Times New Roman" w:hAnsi="Times New Roman" w:cs="Times New Roman"/>
          <w:b w:val="0"/>
          <w:sz w:val="28"/>
          <w:szCs w:val="28"/>
          <w:lang w:val="uk-UA"/>
        </w:rPr>
        <w:t xml:space="preserve">27.01.2021  </w:t>
      </w:r>
      <w:r w:rsidRPr="00B2700D">
        <w:rPr>
          <w:rFonts w:ascii="Times New Roman" w:hAnsi="Times New Roman" w:cs="Times New Roman"/>
          <w:b w:val="0"/>
          <w:sz w:val="28"/>
          <w:szCs w:val="28"/>
        </w:rPr>
        <w:t xml:space="preserve">        </w:t>
      </w:r>
      <w:r w:rsidRPr="00B2700D">
        <w:rPr>
          <w:rFonts w:ascii="Times New Roman" w:hAnsi="Times New Roman" w:cs="Times New Roman"/>
          <w:b w:val="0"/>
          <w:sz w:val="28"/>
          <w:szCs w:val="28"/>
          <w:lang w:val="uk-UA"/>
        </w:rPr>
        <w:t xml:space="preserve">            </w:t>
      </w:r>
      <w:r>
        <w:rPr>
          <w:rFonts w:ascii="Times New Roman" w:hAnsi="Times New Roman" w:cs="Times New Roman"/>
          <w:b w:val="0"/>
          <w:sz w:val="28"/>
          <w:szCs w:val="28"/>
          <w:lang w:val="uk-UA"/>
        </w:rPr>
        <w:t xml:space="preserve"> </w:t>
      </w:r>
      <w:r w:rsidRPr="00B2700D">
        <w:rPr>
          <w:rFonts w:ascii="Times New Roman" w:hAnsi="Times New Roman" w:cs="Times New Roman"/>
          <w:b w:val="0"/>
          <w:sz w:val="28"/>
          <w:szCs w:val="28"/>
          <w:lang w:val="uk-UA"/>
        </w:rPr>
        <w:t xml:space="preserve"> </w:t>
      </w:r>
      <w:r w:rsidRPr="00B2700D">
        <w:rPr>
          <w:rFonts w:ascii="Times New Roman" w:hAnsi="Times New Roman" w:cs="Times New Roman"/>
          <w:b w:val="0"/>
          <w:sz w:val="28"/>
          <w:szCs w:val="28"/>
        </w:rPr>
        <w:t xml:space="preserve">м. Глухів                      </w:t>
      </w:r>
      <w:r w:rsidRPr="00B2700D">
        <w:rPr>
          <w:rFonts w:ascii="Times New Roman" w:hAnsi="Times New Roman" w:cs="Times New Roman"/>
          <w:b w:val="0"/>
          <w:sz w:val="28"/>
          <w:szCs w:val="28"/>
          <w:lang w:val="uk-UA"/>
        </w:rPr>
        <w:t xml:space="preserve">   </w:t>
      </w:r>
      <w:r w:rsidR="00B53915">
        <w:rPr>
          <w:rFonts w:ascii="Times New Roman" w:hAnsi="Times New Roman" w:cs="Times New Roman"/>
          <w:b w:val="0"/>
          <w:sz w:val="28"/>
          <w:szCs w:val="28"/>
        </w:rPr>
        <w:t xml:space="preserve"> №</w:t>
      </w:r>
      <w:r w:rsidR="00B53915">
        <w:rPr>
          <w:rFonts w:ascii="Times New Roman" w:hAnsi="Times New Roman" w:cs="Times New Roman"/>
          <w:b w:val="0"/>
          <w:sz w:val="28"/>
          <w:szCs w:val="28"/>
          <w:lang w:val="uk-UA"/>
        </w:rPr>
        <w:t xml:space="preserve"> 131</w:t>
      </w:r>
    </w:p>
    <w:p w:rsidR="00B2700D" w:rsidRDefault="00B2700D" w:rsidP="0083358C">
      <w:pPr>
        <w:spacing w:after="0" w:line="240" w:lineRule="auto"/>
        <w:rPr>
          <w:lang w:eastAsia="ru-RU"/>
        </w:rPr>
      </w:pPr>
    </w:p>
    <w:p w:rsidR="00B2700D" w:rsidRPr="00B2700D" w:rsidRDefault="00B2700D" w:rsidP="0083358C">
      <w:pPr>
        <w:spacing w:after="0" w:line="240" w:lineRule="auto"/>
        <w:rPr>
          <w:lang w:eastAsia="ru-RU"/>
        </w:rPr>
      </w:pPr>
    </w:p>
    <w:p w:rsidR="00A55E54" w:rsidRPr="00C81CAF" w:rsidRDefault="00A55E54" w:rsidP="0083358C">
      <w:pPr>
        <w:pStyle w:val="2"/>
        <w:ind w:right="0"/>
        <w:rPr>
          <w:i w:val="0"/>
          <w:sz w:val="28"/>
          <w:szCs w:val="28"/>
        </w:rPr>
      </w:pPr>
      <w:r w:rsidRPr="00C81CAF">
        <w:rPr>
          <w:i w:val="0"/>
          <w:sz w:val="28"/>
          <w:szCs w:val="28"/>
        </w:rPr>
        <w:t>Про Бюджетний регламент</w:t>
      </w:r>
    </w:p>
    <w:p w:rsidR="00A55E54" w:rsidRPr="00C81CAF" w:rsidRDefault="00A55E54" w:rsidP="0083358C">
      <w:pPr>
        <w:pStyle w:val="2"/>
        <w:ind w:right="0"/>
        <w:rPr>
          <w:i w:val="0"/>
          <w:sz w:val="28"/>
          <w:szCs w:val="28"/>
        </w:rPr>
      </w:pPr>
      <w:r>
        <w:rPr>
          <w:i w:val="0"/>
          <w:sz w:val="28"/>
          <w:szCs w:val="28"/>
        </w:rPr>
        <w:t xml:space="preserve">Глухівської міської </w:t>
      </w:r>
      <w:r w:rsidRPr="00C81CAF">
        <w:rPr>
          <w:i w:val="0"/>
          <w:sz w:val="28"/>
          <w:szCs w:val="28"/>
        </w:rPr>
        <w:t>ради</w:t>
      </w:r>
    </w:p>
    <w:p w:rsidR="00A55E54" w:rsidRPr="00C81CAF" w:rsidRDefault="00A55E54" w:rsidP="00A55E54">
      <w:pPr>
        <w:pStyle w:val="2"/>
        <w:ind w:right="5346"/>
        <w:rPr>
          <w:sz w:val="28"/>
          <w:szCs w:val="28"/>
        </w:rPr>
      </w:pPr>
    </w:p>
    <w:p w:rsidR="00A55E54" w:rsidRPr="00043FB2" w:rsidRDefault="00A55E54" w:rsidP="00A55E54">
      <w:pPr>
        <w:pStyle w:val="a5"/>
        <w:spacing w:before="0" w:beforeAutospacing="0" w:after="0" w:afterAutospacing="0"/>
        <w:jc w:val="both"/>
        <w:rPr>
          <w:b/>
          <w:sz w:val="28"/>
          <w:szCs w:val="28"/>
          <w:lang w:val="uk-UA"/>
        </w:rPr>
      </w:pPr>
      <w:r w:rsidRPr="00C81CAF">
        <w:rPr>
          <w:sz w:val="28"/>
          <w:szCs w:val="28"/>
          <w:lang w:val="uk-UA"/>
        </w:rPr>
        <w:t xml:space="preserve">            </w:t>
      </w:r>
      <w:r w:rsidR="00B2700D">
        <w:rPr>
          <w:sz w:val="28"/>
          <w:szCs w:val="28"/>
          <w:lang w:val="uk-UA"/>
        </w:rPr>
        <w:t xml:space="preserve">На виконання  </w:t>
      </w:r>
      <w:r w:rsidRPr="00C81CAF">
        <w:rPr>
          <w:sz w:val="28"/>
          <w:szCs w:val="28"/>
          <w:lang w:val="uk-UA"/>
        </w:rPr>
        <w:t xml:space="preserve">Наказу Міністерства фінансів України від 31.05.2019 № 228 </w:t>
      </w:r>
      <w:r w:rsidRPr="00C81CAF">
        <w:rPr>
          <w:bCs/>
          <w:sz w:val="28"/>
          <w:szCs w:val="28"/>
          <w:lang w:val="uk-UA"/>
        </w:rPr>
        <w:t>«Про затвердження методичних рекомендацій щодо підготовки та затвердження Бюджетного регламенту проходження бюджетного процесу на місцевому</w:t>
      </w:r>
      <w:r w:rsidR="00B2700D">
        <w:rPr>
          <w:bCs/>
          <w:sz w:val="28"/>
          <w:szCs w:val="28"/>
          <w:lang w:val="uk-UA"/>
        </w:rPr>
        <w:t xml:space="preserve">  </w:t>
      </w:r>
      <w:r w:rsidRPr="00C81CAF">
        <w:rPr>
          <w:bCs/>
          <w:sz w:val="28"/>
          <w:szCs w:val="28"/>
          <w:lang w:val="uk-UA"/>
        </w:rPr>
        <w:t>рівні»</w:t>
      </w:r>
      <w:r w:rsidRPr="00C81CAF">
        <w:rPr>
          <w:sz w:val="28"/>
          <w:szCs w:val="28"/>
          <w:lang w:val="uk-UA"/>
        </w:rPr>
        <w:t xml:space="preserve">, з метою упорядкування процесів формування та використання фінансових ресурсів для забезпечення завдань і функцій, що здійснюються </w:t>
      </w:r>
      <w:r w:rsidRPr="00043FB2">
        <w:rPr>
          <w:color w:val="auto"/>
          <w:sz w:val="28"/>
          <w:szCs w:val="28"/>
          <w:lang w:val="uk-UA"/>
        </w:rPr>
        <w:t>Глухівською міською радою вп</w:t>
      </w:r>
      <w:r w:rsidRPr="00C81CAF">
        <w:rPr>
          <w:sz w:val="28"/>
          <w:szCs w:val="28"/>
          <w:lang w:val="uk-UA"/>
        </w:rPr>
        <w:t>родовж бюджетного періоду, чіткої координації учасників бюджетного процесу,</w:t>
      </w:r>
      <w:r w:rsidR="00B2700D">
        <w:rPr>
          <w:sz w:val="28"/>
          <w:szCs w:val="28"/>
          <w:lang w:val="uk-UA"/>
        </w:rPr>
        <w:t xml:space="preserve"> відповідно до пункту 10 частини 1 статті 7</w:t>
      </w:r>
      <w:r>
        <w:rPr>
          <w:sz w:val="28"/>
          <w:szCs w:val="28"/>
          <w:lang w:val="uk-UA"/>
        </w:rPr>
        <w:t xml:space="preserve"> </w:t>
      </w:r>
      <w:r w:rsidR="00B2700D">
        <w:rPr>
          <w:sz w:val="28"/>
          <w:szCs w:val="28"/>
          <w:lang w:val="uk-UA"/>
        </w:rPr>
        <w:t xml:space="preserve">Бюджетного кодексу України, статті 26 Закону України «Про місцеве самоврядування в Україні», </w:t>
      </w:r>
      <w:r w:rsidRPr="00043FB2">
        <w:rPr>
          <w:b/>
          <w:sz w:val="28"/>
          <w:szCs w:val="28"/>
          <w:lang w:val="uk-UA"/>
        </w:rPr>
        <w:t>міська рада ВИРІШИЛА :</w:t>
      </w:r>
    </w:p>
    <w:p w:rsidR="00A55E54" w:rsidRPr="00B2700D" w:rsidRDefault="00A55E54" w:rsidP="00A55E54">
      <w:pPr>
        <w:spacing w:after="0" w:line="240" w:lineRule="auto"/>
        <w:jc w:val="center"/>
        <w:rPr>
          <w:rFonts w:ascii="Times New Roman" w:hAnsi="Times New Roman" w:cs="Times New Roman"/>
          <w:sz w:val="28"/>
          <w:szCs w:val="28"/>
        </w:rPr>
      </w:pPr>
    </w:p>
    <w:p w:rsidR="00A55E54" w:rsidRPr="00B2700D" w:rsidRDefault="00A55E54" w:rsidP="00A55E54">
      <w:pPr>
        <w:spacing w:after="0" w:line="240" w:lineRule="auto"/>
        <w:ind w:firstLine="708"/>
        <w:jc w:val="both"/>
        <w:rPr>
          <w:rFonts w:ascii="Times New Roman" w:hAnsi="Times New Roman" w:cs="Times New Roman"/>
          <w:sz w:val="28"/>
          <w:szCs w:val="28"/>
        </w:rPr>
      </w:pPr>
      <w:r w:rsidRPr="00B2700D">
        <w:rPr>
          <w:rFonts w:ascii="Times New Roman" w:hAnsi="Times New Roman" w:cs="Times New Roman"/>
          <w:sz w:val="28"/>
          <w:szCs w:val="28"/>
        </w:rPr>
        <w:t>1. Затвердити Бюджетний регламент міської ради (додається).</w:t>
      </w:r>
    </w:p>
    <w:p w:rsidR="00A55E54" w:rsidRPr="00B2700D" w:rsidRDefault="00A55E54" w:rsidP="00B2700D">
      <w:pPr>
        <w:pStyle w:val="a5"/>
        <w:spacing w:before="0" w:beforeAutospacing="0" w:after="0" w:afterAutospacing="0"/>
        <w:ind w:firstLine="708"/>
        <w:jc w:val="both"/>
        <w:rPr>
          <w:color w:val="auto"/>
          <w:sz w:val="28"/>
          <w:szCs w:val="28"/>
        </w:rPr>
      </w:pPr>
      <w:r w:rsidRPr="00B2700D">
        <w:rPr>
          <w:color w:val="auto"/>
          <w:sz w:val="28"/>
          <w:szCs w:val="28"/>
          <w:lang w:val="uk-UA"/>
        </w:rPr>
        <w:t xml:space="preserve">2. </w:t>
      </w:r>
      <w:r w:rsidR="00B2700D" w:rsidRPr="00B2700D">
        <w:rPr>
          <w:color w:val="auto"/>
          <w:sz w:val="28"/>
          <w:szCs w:val="28"/>
          <w:lang w:val="uk-UA"/>
        </w:rPr>
        <w:t>Організацію виконання рішення покласти на начальника фінансового  управління (Онищенко А.В.)</w:t>
      </w:r>
    </w:p>
    <w:p w:rsidR="00A55E54" w:rsidRPr="00B2700D" w:rsidRDefault="00A55E54" w:rsidP="00A55E54">
      <w:pPr>
        <w:spacing w:after="0" w:line="240" w:lineRule="auto"/>
        <w:ind w:firstLine="709"/>
        <w:jc w:val="both"/>
        <w:rPr>
          <w:rFonts w:ascii="Times New Roman" w:hAnsi="Times New Roman" w:cs="Times New Roman"/>
          <w:color w:val="FF0000"/>
          <w:sz w:val="28"/>
          <w:szCs w:val="28"/>
          <w:lang w:eastAsia="uk-UA"/>
        </w:rPr>
      </w:pPr>
      <w:r w:rsidRPr="00B2700D">
        <w:rPr>
          <w:rFonts w:ascii="Times New Roman" w:hAnsi="Times New Roman" w:cs="Times New Roman"/>
          <w:sz w:val="28"/>
          <w:szCs w:val="28"/>
        </w:rPr>
        <w:t xml:space="preserve">3. Контроль за виконанням цього рішення покласти на </w:t>
      </w:r>
      <w:r w:rsidR="00B2700D">
        <w:rPr>
          <w:rFonts w:ascii="Times New Roman" w:hAnsi="Times New Roman" w:cs="Times New Roman"/>
          <w:sz w:val="28"/>
          <w:szCs w:val="28"/>
        </w:rPr>
        <w:t xml:space="preserve">комісію з питань бюджету, фінансів соціально-економічного розвитку, комунальної власності, інфраструктури та транспорту (Литвиненко А.В.). </w:t>
      </w:r>
    </w:p>
    <w:p w:rsidR="00A55E54" w:rsidRPr="00C81CAF" w:rsidRDefault="00A55E54" w:rsidP="00A55E54">
      <w:pPr>
        <w:pStyle w:val="a4"/>
        <w:jc w:val="both"/>
        <w:rPr>
          <w:rFonts w:ascii="Times New Roman" w:eastAsia="Arial Unicode MS" w:hAnsi="Times New Roman" w:cs="Times New Roman"/>
          <w:b/>
          <w:sz w:val="28"/>
          <w:szCs w:val="28"/>
          <w:lang w:val="uk-UA"/>
        </w:rPr>
      </w:pPr>
    </w:p>
    <w:p w:rsidR="00A55E54" w:rsidRPr="00C81CAF" w:rsidRDefault="00A55E54" w:rsidP="00A55E54">
      <w:pPr>
        <w:pStyle w:val="a4"/>
        <w:jc w:val="both"/>
        <w:rPr>
          <w:rFonts w:ascii="Times New Roman" w:eastAsia="Arial Unicode MS" w:hAnsi="Times New Roman" w:cs="Times New Roman"/>
          <w:b/>
          <w:sz w:val="28"/>
          <w:szCs w:val="28"/>
          <w:lang w:val="uk-UA"/>
        </w:rPr>
      </w:pPr>
    </w:p>
    <w:p w:rsidR="00A55E54" w:rsidRDefault="00A55E54" w:rsidP="00A55E54">
      <w:pPr>
        <w:pStyle w:val="a4"/>
        <w:jc w:val="both"/>
        <w:rPr>
          <w:rFonts w:ascii="Times New Roman" w:eastAsia="Arial Unicode MS" w:hAnsi="Times New Roman" w:cs="Times New Roman"/>
          <w:b/>
          <w:sz w:val="28"/>
          <w:szCs w:val="28"/>
          <w:lang w:val="uk-UA"/>
        </w:rPr>
      </w:pPr>
      <w:r>
        <w:rPr>
          <w:rFonts w:ascii="Times New Roman" w:eastAsia="Arial Unicode MS" w:hAnsi="Times New Roman" w:cs="Times New Roman"/>
          <w:b/>
          <w:sz w:val="28"/>
          <w:szCs w:val="28"/>
          <w:lang w:val="uk-UA"/>
        </w:rPr>
        <w:t>Міський голо</w:t>
      </w:r>
      <w:r w:rsidRPr="00C81CAF">
        <w:rPr>
          <w:rFonts w:ascii="Times New Roman" w:eastAsia="Arial Unicode MS" w:hAnsi="Times New Roman" w:cs="Times New Roman"/>
          <w:b/>
          <w:sz w:val="28"/>
          <w:szCs w:val="28"/>
          <w:lang w:val="uk-UA"/>
        </w:rPr>
        <w:t xml:space="preserve">ва </w:t>
      </w:r>
      <w:r>
        <w:rPr>
          <w:rFonts w:ascii="Times New Roman" w:eastAsia="Arial Unicode MS" w:hAnsi="Times New Roman" w:cs="Times New Roman"/>
          <w:b/>
          <w:sz w:val="28"/>
          <w:szCs w:val="28"/>
          <w:lang w:val="uk-UA"/>
        </w:rPr>
        <w:tab/>
      </w:r>
      <w:r>
        <w:rPr>
          <w:rFonts w:ascii="Times New Roman" w:eastAsia="Arial Unicode MS" w:hAnsi="Times New Roman" w:cs="Times New Roman"/>
          <w:b/>
          <w:sz w:val="28"/>
          <w:szCs w:val="28"/>
          <w:lang w:val="uk-UA"/>
        </w:rPr>
        <w:tab/>
      </w:r>
      <w:r>
        <w:rPr>
          <w:rFonts w:ascii="Times New Roman" w:eastAsia="Arial Unicode MS" w:hAnsi="Times New Roman" w:cs="Times New Roman"/>
          <w:b/>
          <w:sz w:val="28"/>
          <w:szCs w:val="28"/>
          <w:lang w:val="uk-UA"/>
        </w:rPr>
        <w:tab/>
      </w:r>
      <w:r>
        <w:rPr>
          <w:rFonts w:ascii="Times New Roman" w:eastAsia="Arial Unicode MS" w:hAnsi="Times New Roman" w:cs="Times New Roman"/>
          <w:b/>
          <w:sz w:val="28"/>
          <w:szCs w:val="28"/>
          <w:lang w:val="uk-UA"/>
        </w:rPr>
        <w:tab/>
      </w:r>
      <w:r>
        <w:rPr>
          <w:rFonts w:ascii="Times New Roman" w:eastAsia="Arial Unicode MS" w:hAnsi="Times New Roman" w:cs="Times New Roman"/>
          <w:b/>
          <w:sz w:val="28"/>
          <w:szCs w:val="28"/>
          <w:lang w:val="uk-UA"/>
        </w:rPr>
        <w:tab/>
      </w:r>
      <w:r>
        <w:rPr>
          <w:rFonts w:ascii="Times New Roman" w:eastAsia="Arial Unicode MS" w:hAnsi="Times New Roman" w:cs="Times New Roman"/>
          <w:b/>
          <w:sz w:val="28"/>
          <w:szCs w:val="28"/>
          <w:lang w:val="uk-UA"/>
        </w:rPr>
        <w:tab/>
      </w:r>
      <w:r>
        <w:rPr>
          <w:rFonts w:ascii="Times New Roman" w:eastAsia="Arial Unicode MS" w:hAnsi="Times New Roman" w:cs="Times New Roman"/>
          <w:b/>
          <w:sz w:val="28"/>
          <w:szCs w:val="28"/>
          <w:lang w:val="uk-UA"/>
        </w:rPr>
        <w:tab/>
      </w:r>
      <w:r>
        <w:rPr>
          <w:rFonts w:ascii="Times New Roman" w:eastAsia="Arial Unicode MS" w:hAnsi="Times New Roman" w:cs="Times New Roman"/>
          <w:b/>
          <w:sz w:val="28"/>
          <w:szCs w:val="28"/>
          <w:lang w:val="uk-UA"/>
        </w:rPr>
        <w:tab/>
        <w:t>Надія ВАЙЛО</w:t>
      </w: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lang w:val="uk-UA"/>
        </w:rPr>
      </w:pPr>
    </w:p>
    <w:p w:rsidR="00DC1CAB" w:rsidRDefault="00DC1CAB" w:rsidP="00A55E54">
      <w:pPr>
        <w:pStyle w:val="a4"/>
        <w:jc w:val="both"/>
        <w:rPr>
          <w:rFonts w:ascii="Times New Roman" w:eastAsia="Arial Unicode MS" w:hAnsi="Times New Roman" w:cs="Times New Roman"/>
          <w:b/>
          <w:sz w:val="28"/>
          <w:szCs w:val="28"/>
        </w:rPr>
      </w:pPr>
    </w:p>
    <w:p w:rsidR="00951D29" w:rsidRPr="00951D29" w:rsidRDefault="00951D29" w:rsidP="00951D29">
      <w:pPr>
        <w:shd w:val="clear" w:color="auto" w:fill="FFFFFF"/>
        <w:spacing w:after="0" w:line="240" w:lineRule="auto"/>
        <w:ind w:left="4956"/>
        <w:rPr>
          <w:rFonts w:ascii="Times New Roman" w:eastAsia="Times New Roman" w:hAnsi="Times New Roman" w:cs="Times New Roman"/>
          <w:sz w:val="24"/>
          <w:szCs w:val="24"/>
          <w:lang w:eastAsia="uk-UA"/>
        </w:rPr>
      </w:pPr>
      <w:r w:rsidRPr="00951D29">
        <w:rPr>
          <w:rFonts w:ascii="Times New Roman" w:eastAsia="Times New Roman" w:hAnsi="Times New Roman" w:cs="Times New Roman"/>
          <w:sz w:val="24"/>
          <w:szCs w:val="24"/>
          <w:lang w:eastAsia="uk-UA"/>
        </w:rPr>
        <w:lastRenderedPageBreak/>
        <w:t xml:space="preserve">           </w:t>
      </w:r>
      <w:r w:rsidRPr="00951D29">
        <w:rPr>
          <w:rFonts w:ascii="Times New Roman" w:eastAsia="Times New Roman" w:hAnsi="Times New Roman" w:cs="Times New Roman"/>
          <w:sz w:val="28"/>
          <w:szCs w:val="28"/>
          <w:lang w:eastAsia="uk-UA"/>
        </w:rPr>
        <w:t>ЗАТВЕРДЖЕНО</w:t>
      </w:r>
    </w:p>
    <w:p w:rsidR="00951D29" w:rsidRPr="00951D29" w:rsidRDefault="00951D29" w:rsidP="00951D29">
      <w:pPr>
        <w:shd w:val="clear" w:color="auto" w:fill="FFFFFF"/>
        <w:spacing w:after="0" w:line="240" w:lineRule="auto"/>
        <w:ind w:firstLine="540"/>
        <w:jc w:val="center"/>
        <w:rPr>
          <w:rFonts w:ascii="Times New Roman" w:eastAsia="Times New Roman" w:hAnsi="Times New Roman" w:cs="Times New Roman"/>
          <w:sz w:val="28"/>
          <w:szCs w:val="28"/>
          <w:lang w:eastAsia="uk-UA"/>
        </w:rPr>
      </w:pPr>
      <w:r w:rsidRPr="00951D29">
        <w:rPr>
          <w:rFonts w:ascii="Times New Roman" w:eastAsia="Times New Roman" w:hAnsi="Times New Roman" w:cs="Times New Roman"/>
          <w:sz w:val="28"/>
          <w:szCs w:val="28"/>
          <w:lang w:eastAsia="uk-UA"/>
        </w:rPr>
        <w:t xml:space="preserve">                                   </w:t>
      </w:r>
      <w:r w:rsidR="00B51FBD">
        <w:rPr>
          <w:rFonts w:ascii="Times New Roman" w:eastAsia="Times New Roman" w:hAnsi="Times New Roman" w:cs="Times New Roman"/>
          <w:sz w:val="28"/>
          <w:szCs w:val="28"/>
          <w:lang w:eastAsia="uk-UA"/>
        </w:rPr>
        <w:t xml:space="preserve">                           </w:t>
      </w:r>
      <w:r w:rsidRPr="00951D29">
        <w:rPr>
          <w:rFonts w:ascii="Times New Roman" w:eastAsia="Times New Roman" w:hAnsi="Times New Roman" w:cs="Times New Roman"/>
          <w:sz w:val="28"/>
          <w:szCs w:val="28"/>
          <w:lang w:eastAsia="uk-UA"/>
        </w:rPr>
        <w:t xml:space="preserve">    Рішення Глухівської міської ради</w:t>
      </w:r>
    </w:p>
    <w:p w:rsidR="00951D29" w:rsidRPr="00951D29" w:rsidRDefault="00951D29" w:rsidP="00951D29">
      <w:pPr>
        <w:shd w:val="clear" w:color="auto" w:fill="FFFFFF"/>
        <w:spacing w:after="0" w:line="240" w:lineRule="auto"/>
        <w:ind w:firstLine="540"/>
        <w:jc w:val="center"/>
        <w:rPr>
          <w:rFonts w:ascii="Times New Roman" w:eastAsia="Times New Roman" w:hAnsi="Times New Roman" w:cs="Times New Roman"/>
          <w:sz w:val="24"/>
          <w:szCs w:val="24"/>
          <w:lang w:eastAsia="uk-UA"/>
        </w:rPr>
      </w:pPr>
      <w:r w:rsidRPr="00951D29">
        <w:rPr>
          <w:rFonts w:ascii="Times New Roman" w:eastAsia="Times New Roman" w:hAnsi="Times New Roman" w:cs="Times New Roman"/>
          <w:sz w:val="28"/>
          <w:szCs w:val="28"/>
          <w:lang w:eastAsia="uk-UA"/>
        </w:rPr>
        <w:t xml:space="preserve">                                               </w:t>
      </w:r>
      <w:r w:rsidR="00B53915">
        <w:rPr>
          <w:rFonts w:ascii="Times New Roman" w:eastAsia="Times New Roman" w:hAnsi="Times New Roman" w:cs="Times New Roman"/>
          <w:sz w:val="28"/>
          <w:szCs w:val="28"/>
          <w:lang w:eastAsia="uk-UA"/>
        </w:rPr>
        <w:t xml:space="preserve">       </w:t>
      </w:r>
      <w:bookmarkStart w:id="0" w:name="_GoBack"/>
      <w:bookmarkEnd w:id="0"/>
      <w:r w:rsidR="00B53915">
        <w:rPr>
          <w:rFonts w:ascii="Times New Roman" w:eastAsia="Times New Roman" w:hAnsi="Times New Roman" w:cs="Times New Roman"/>
          <w:sz w:val="28"/>
          <w:szCs w:val="28"/>
          <w:lang w:eastAsia="uk-UA"/>
        </w:rPr>
        <w:t xml:space="preserve">27.01.2021     </w:t>
      </w:r>
      <w:r w:rsidRPr="00951D29">
        <w:rPr>
          <w:rFonts w:ascii="Times New Roman" w:eastAsia="Times New Roman" w:hAnsi="Times New Roman" w:cs="Times New Roman"/>
          <w:sz w:val="28"/>
          <w:szCs w:val="28"/>
          <w:lang w:eastAsia="uk-UA"/>
        </w:rPr>
        <w:t xml:space="preserve"> № </w:t>
      </w:r>
      <w:r w:rsidR="00B53915">
        <w:rPr>
          <w:rFonts w:ascii="Times New Roman" w:eastAsia="Times New Roman" w:hAnsi="Times New Roman" w:cs="Times New Roman"/>
          <w:sz w:val="28"/>
          <w:szCs w:val="28"/>
          <w:lang w:eastAsia="uk-UA"/>
        </w:rPr>
        <w:t>131</w:t>
      </w:r>
      <w:r w:rsidRPr="00951D29">
        <w:rPr>
          <w:rFonts w:ascii="Times New Roman" w:eastAsia="Times New Roman" w:hAnsi="Times New Roman" w:cs="Times New Roman"/>
          <w:sz w:val="24"/>
          <w:szCs w:val="24"/>
          <w:lang w:eastAsia="uk-UA"/>
        </w:rPr>
        <w:t xml:space="preserve">      </w:t>
      </w:r>
    </w:p>
    <w:p w:rsidR="00951D29" w:rsidRPr="00951D29" w:rsidRDefault="00951D29" w:rsidP="00951D29">
      <w:pPr>
        <w:shd w:val="clear" w:color="auto" w:fill="FFFFFF"/>
        <w:spacing w:after="0" w:line="240" w:lineRule="auto"/>
        <w:ind w:firstLine="540"/>
        <w:rPr>
          <w:rFonts w:ascii="Times New Roman" w:eastAsia="Times New Roman" w:hAnsi="Times New Roman" w:cs="Times New Roman"/>
          <w:sz w:val="24"/>
          <w:szCs w:val="24"/>
          <w:lang w:eastAsia="uk-UA"/>
        </w:rPr>
      </w:pPr>
      <w:r w:rsidRPr="00951D29">
        <w:rPr>
          <w:rFonts w:ascii="Times New Roman" w:eastAsia="Times New Roman" w:hAnsi="Times New Roman" w:cs="Times New Roman"/>
          <w:sz w:val="24"/>
          <w:szCs w:val="24"/>
          <w:lang w:eastAsia="uk-UA"/>
        </w:rPr>
        <w:t xml:space="preserve">                                                                                          </w:t>
      </w:r>
    </w:p>
    <w:p w:rsidR="00951D29" w:rsidRPr="00951D29" w:rsidRDefault="00951D29" w:rsidP="00951D29">
      <w:pPr>
        <w:shd w:val="clear" w:color="auto" w:fill="FFFFFF"/>
        <w:spacing w:after="0" w:line="240" w:lineRule="auto"/>
        <w:ind w:firstLine="540"/>
        <w:rPr>
          <w:rFonts w:ascii="Times New Roman" w:eastAsia="Times New Roman" w:hAnsi="Times New Roman" w:cs="Times New Roman"/>
          <w:sz w:val="24"/>
          <w:szCs w:val="24"/>
          <w:lang w:eastAsia="uk-UA"/>
        </w:rPr>
      </w:pPr>
    </w:p>
    <w:p w:rsidR="00951D29" w:rsidRPr="00951D29" w:rsidRDefault="00951D29" w:rsidP="00951D29">
      <w:pPr>
        <w:shd w:val="clear" w:color="auto" w:fill="FFFFFF"/>
        <w:spacing w:after="0" w:line="240" w:lineRule="auto"/>
        <w:ind w:firstLine="540"/>
        <w:jc w:val="center"/>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sz w:val="24"/>
          <w:szCs w:val="24"/>
          <w:lang w:eastAsia="uk-UA"/>
        </w:rPr>
        <w:t xml:space="preserve">  </w:t>
      </w:r>
      <w:r w:rsidRPr="00951D29">
        <w:rPr>
          <w:rFonts w:ascii="Times New Roman" w:eastAsia="Times New Roman" w:hAnsi="Times New Roman" w:cs="Times New Roman"/>
          <w:b/>
          <w:bCs/>
          <w:color w:val="000000"/>
          <w:sz w:val="28"/>
          <w:szCs w:val="28"/>
          <w:lang w:eastAsia="uk-UA"/>
        </w:rPr>
        <w:t>БЮДЖЕТНИЙ РЕГЛАМЕНТ</w:t>
      </w:r>
    </w:p>
    <w:p w:rsidR="00951D29" w:rsidRPr="00951D29" w:rsidRDefault="00951D29" w:rsidP="00951D29">
      <w:pPr>
        <w:shd w:val="clear" w:color="auto" w:fill="FFFFFF"/>
        <w:spacing w:after="0" w:line="240" w:lineRule="auto"/>
        <w:ind w:firstLine="540"/>
        <w:jc w:val="center"/>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ГЛУХІВСЬКОЇ МІСЬКОЇ РАДИ</w:t>
      </w:r>
    </w:p>
    <w:p w:rsidR="00951D29" w:rsidRPr="00951D29" w:rsidRDefault="00951D29" w:rsidP="00951D29">
      <w:pPr>
        <w:shd w:val="clear" w:color="auto" w:fill="FFFFFF"/>
        <w:spacing w:after="0" w:line="240" w:lineRule="auto"/>
        <w:ind w:firstLine="540"/>
        <w:jc w:val="both"/>
        <w:rPr>
          <w:rFonts w:ascii="Times New Roman" w:eastAsia="Times New Roman" w:hAnsi="Times New Roman" w:cs="Times New Roman"/>
          <w:color w:val="000000"/>
          <w:sz w:val="18"/>
          <w:szCs w:val="18"/>
          <w:lang w:eastAsia="uk-UA"/>
        </w:rPr>
      </w:pPr>
    </w:p>
    <w:p w:rsidR="00951D29" w:rsidRPr="00951D29" w:rsidRDefault="00951D29" w:rsidP="00951D29">
      <w:pPr>
        <w:shd w:val="clear" w:color="auto" w:fill="FFFFFF"/>
        <w:spacing w:after="0" w:line="240" w:lineRule="auto"/>
        <w:ind w:firstLine="540"/>
        <w:jc w:val="both"/>
        <w:rPr>
          <w:rFonts w:ascii="Times New Roman" w:eastAsia="Times New Roman" w:hAnsi="Times New Roman" w:cs="Times New Roman"/>
          <w:color w:val="000000"/>
          <w:sz w:val="18"/>
          <w:szCs w:val="18"/>
          <w:lang w:eastAsia="uk-UA"/>
        </w:rPr>
      </w:pPr>
    </w:p>
    <w:p w:rsidR="00951D29" w:rsidRPr="00951D29" w:rsidRDefault="00951D29" w:rsidP="00951D29">
      <w:pPr>
        <w:shd w:val="clear" w:color="auto" w:fill="FFFFFF"/>
        <w:spacing w:after="0" w:line="240" w:lineRule="auto"/>
        <w:ind w:firstLine="675"/>
        <w:jc w:val="center"/>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РОЗДІЛ I.</w:t>
      </w:r>
    </w:p>
    <w:p w:rsidR="00951D29" w:rsidRPr="00951D29" w:rsidRDefault="00951D29" w:rsidP="00951D29">
      <w:pPr>
        <w:shd w:val="clear" w:color="auto" w:fill="FFFFFF"/>
        <w:spacing w:after="0" w:line="240" w:lineRule="auto"/>
        <w:ind w:firstLine="675"/>
        <w:jc w:val="center"/>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b/>
          <w:color w:val="000000"/>
          <w:sz w:val="28"/>
          <w:szCs w:val="28"/>
          <w:lang w:eastAsia="uk-UA"/>
        </w:rPr>
        <w:t>Загальні положення</w:t>
      </w:r>
    </w:p>
    <w:p w:rsidR="00951D29" w:rsidRPr="00951D29" w:rsidRDefault="00951D29" w:rsidP="00951D29">
      <w:pPr>
        <w:shd w:val="clear" w:color="auto" w:fill="FFFFFF"/>
        <w:spacing w:after="0" w:line="240" w:lineRule="auto"/>
        <w:ind w:firstLine="675"/>
        <w:jc w:val="center"/>
        <w:rPr>
          <w:rFonts w:ascii="Times New Roman" w:eastAsia="Times New Roman" w:hAnsi="Times New Roman" w:cs="Times New Roman"/>
          <w:b/>
          <w:color w:val="000000"/>
          <w:sz w:val="28"/>
          <w:szCs w:val="28"/>
          <w:lang w:eastAsia="uk-UA"/>
        </w:rPr>
      </w:pPr>
    </w:p>
    <w:p w:rsidR="00951D29" w:rsidRPr="00951D29" w:rsidRDefault="00951D29" w:rsidP="00951D29">
      <w:pPr>
        <w:shd w:val="clear" w:color="auto" w:fill="FFFFFF"/>
        <w:spacing w:after="0" w:line="240" w:lineRule="auto"/>
        <w:ind w:firstLine="85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1.</w:t>
      </w:r>
      <w:r w:rsidRPr="00951D29">
        <w:rPr>
          <w:rFonts w:ascii="Times New Roman" w:eastAsia="Times New Roman" w:hAnsi="Times New Roman" w:cs="Times New Roman"/>
          <w:color w:val="000000"/>
          <w:sz w:val="28"/>
          <w:szCs w:val="28"/>
          <w:lang w:eastAsia="uk-UA"/>
        </w:rPr>
        <w:t> Бюджетний регламент Глухівської міської ради (далі – Бюджетний регламент) визначає організаційно - процедурні питання щодо підготовки, складання, розгляду, затвердження, виконання бюджету (включаючи внесення змін до рішення про бюджет), звітування про його виконання, а також контролю за дотриманням бюджетного законодавства.</w:t>
      </w:r>
    </w:p>
    <w:p w:rsidR="00951D29" w:rsidRPr="00951D29" w:rsidRDefault="00951D29" w:rsidP="00951D29">
      <w:pPr>
        <w:shd w:val="clear" w:color="auto" w:fill="FFFFFF"/>
        <w:spacing w:after="0" w:line="240" w:lineRule="auto"/>
        <w:ind w:firstLine="85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2.</w:t>
      </w:r>
      <w:r w:rsidRPr="00951D29">
        <w:rPr>
          <w:rFonts w:ascii="Times New Roman" w:eastAsia="Times New Roman" w:hAnsi="Times New Roman" w:cs="Times New Roman"/>
          <w:color w:val="000000"/>
          <w:sz w:val="28"/>
          <w:szCs w:val="28"/>
          <w:lang w:eastAsia="uk-UA"/>
        </w:rPr>
        <w:t> Метою Бюджетного регламенту є упорядкування процесів (механізму) формування та використання фінансових ресурсів для забезпечення завдань і функцій, що здійснюються Глухівською міською радою, її виконавчими органами і підрозділами протягом бюджетного періоду,</w:t>
      </w:r>
      <w:r w:rsidRPr="00951D29">
        <w:rPr>
          <w:rFonts w:ascii="Times New Roman" w:eastAsia="Times New Roman" w:hAnsi="Times New Roman" w:cs="Times New Roman"/>
          <w:b/>
          <w:bCs/>
          <w:color w:val="000000"/>
          <w:sz w:val="28"/>
          <w:szCs w:val="28"/>
          <w:lang w:eastAsia="uk-UA"/>
        </w:rPr>
        <w:t> </w:t>
      </w:r>
      <w:r w:rsidRPr="00951D29">
        <w:rPr>
          <w:rFonts w:ascii="Times New Roman" w:eastAsia="Times New Roman" w:hAnsi="Times New Roman" w:cs="Times New Roman"/>
          <w:color w:val="000000"/>
          <w:sz w:val="28"/>
          <w:szCs w:val="28"/>
          <w:lang w:eastAsia="uk-UA"/>
        </w:rPr>
        <w:t>залучення громадськості до обговорення рішень, які стосуються бюджету міської  територіальної громади, а також регламентації взаємовідносин між різними учасниками бюджетного процесу .</w:t>
      </w:r>
    </w:p>
    <w:p w:rsidR="00951D29" w:rsidRPr="00951D29" w:rsidRDefault="00951D29" w:rsidP="00951D29">
      <w:pPr>
        <w:shd w:val="clear" w:color="auto" w:fill="FFFFFF"/>
        <w:spacing w:after="0" w:line="240" w:lineRule="auto"/>
        <w:ind w:firstLine="85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3. </w:t>
      </w:r>
      <w:r w:rsidRPr="00951D29">
        <w:rPr>
          <w:rFonts w:ascii="Times New Roman" w:eastAsia="Times New Roman" w:hAnsi="Times New Roman" w:cs="Times New Roman"/>
          <w:color w:val="000000"/>
          <w:sz w:val="28"/>
          <w:szCs w:val="28"/>
          <w:lang w:eastAsia="uk-UA"/>
        </w:rPr>
        <w:t>Бюджетний регламент розроблений відповідно до Конституції України, з урахуванням положень Бюджетного кодексу України, Податкового кодексу України, Законів України «Про місцеве самоврядування в Україні», «Про засади державної регуляторної політики у сфері господарської діяльності», «Про статус депутатів місцевих рад», «Про службу в органах місцевого самоврядування», «Про доступ до публічної інформації», «Про відкритість використання публічних коштів», «Про звернення громадян» та інших нормативно – правових актів України що регулюють бюджетні відносини, який упорядковує процеси формування та використання фінансових ресурсів для забезпечення завдань і функцій,  що здійснюються Глухівською міською радою, її виконавчими органами протягом бюджетного періоду, а також регламентує взаємовідносини між різними учасниками бюджетного процесу.</w:t>
      </w:r>
    </w:p>
    <w:p w:rsidR="00951D29" w:rsidRPr="00951D29" w:rsidRDefault="00951D29" w:rsidP="00951D29">
      <w:pPr>
        <w:shd w:val="clear" w:color="auto" w:fill="FFFFFF"/>
        <w:spacing w:after="0" w:line="240" w:lineRule="auto"/>
        <w:ind w:firstLine="85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Учасниками бюджетного процесу Глухівської міської ради, згідно Бюджетного кодексу України, є органи, установи та посадові особи, наділені бюджетними повноваженнями (правами та обов’язками з управління бюджетними коштами) – міська рада, відділ освіти, управління соціального захисту населення, відділ культури, відділ молоді та спорту, управління житлово-комунального господарства, управління соціально-економічного розвитку, фінансове управління.</w:t>
      </w:r>
    </w:p>
    <w:p w:rsidR="00951D29" w:rsidRPr="00951D29" w:rsidRDefault="00951D29" w:rsidP="00951D29">
      <w:pPr>
        <w:shd w:val="clear" w:color="auto" w:fill="FFFFFF"/>
        <w:spacing w:after="0" w:line="240" w:lineRule="auto"/>
        <w:ind w:firstLine="855"/>
        <w:rPr>
          <w:rFonts w:ascii="Times New Roman" w:eastAsia="Times New Roman" w:hAnsi="Times New Roman" w:cs="Times New Roman"/>
          <w:b/>
          <w:bCs/>
          <w:color w:val="000000"/>
          <w:sz w:val="28"/>
          <w:szCs w:val="28"/>
          <w:lang w:eastAsia="uk-UA"/>
        </w:rPr>
      </w:pPr>
    </w:p>
    <w:p w:rsidR="00951D29" w:rsidRPr="00951D29" w:rsidRDefault="00951D29" w:rsidP="00951D29">
      <w:pPr>
        <w:shd w:val="clear" w:color="auto" w:fill="FFFFFF"/>
        <w:spacing w:after="0" w:line="240" w:lineRule="auto"/>
        <w:ind w:firstLine="855"/>
        <w:rPr>
          <w:rFonts w:ascii="Times New Roman" w:eastAsia="Times New Roman" w:hAnsi="Times New Roman" w:cs="Times New Roman"/>
          <w:b/>
          <w:bCs/>
          <w:color w:val="000000"/>
          <w:sz w:val="28"/>
          <w:szCs w:val="28"/>
          <w:lang w:eastAsia="uk-UA"/>
        </w:rPr>
      </w:pPr>
    </w:p>
    <w:p w:rsidR="00951D29" w:rsidRPr="00951D29" w:rsidRDefault="00951D29" w:rsidP="00951D29">
      <w:pPr>
        <w:shd w:val="clear" w:color="auto" w:fill="FFFFFF"/>
        <w:spacing w:after="0" w:line="240" w:lineRule="auto"/>
        <w:ind w:firstLine="855"/>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lastRenderedPageBreak/>
        <w:t>Стаття 4. </w:t>
      </w:r>
      <w:r w:rsidRPr="00951D29">
        <w:rPr>
          <w:rFonts w:ascii="Times New Roman" w:eastAsia="Times New Roman" w:hAnsi="Times New Roman" w:cs="Times New Roman"/>
          <w:color w:val="000000"/>
          <w:sz w:val="28"/>
          <w:szCs w:val="28"/>
          <w:lang w:eastAsia="uk-UA"/>
        </w:rPr>
        <w:t>Структура  Бюджетного регламенту :</w:t>
      </w:r>
    </w:p>
    <w:p w:rsidR="00951D29" w:rsidRPr="00951D29" w:rsidRDefault="00951D29" w:rsidP="00951D29">
      <w:pPr>
        <w:shd w:val="clear" w:color="auto" w:fill="FFFFFF"/>
        <w:spacing w:after="0" w:line="240" w:lineRule="auto"/>
        <w:ind w:firstLine="85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1. Складання та розгляд прогнозу бюджету  Глухівської міської територіальної громади і прийняття рішення щодо нього;</w:t>
      </w:r>
    </w:p>
    <w:p w:rsidR="00951D29" w:rsidRPr="00951D29" w:rsidRDefault="00951D29" w:rsidP="00951D29">
      <w:pPr>
        <w:shd w:val="clear" w:color="auto" w:fill="FFFFFF"/>
        <w:spacing w:after="0" w:line="240" w:lineRule="auto"/>
        <w:ind w:firstLine="85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2. Складання та  розгляд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рішення про бюджет Глухівської міської територіальної громади та затвердження рішення про бюджет;</w:t>
      </w:r>
    </w:p>
    <w:p w:rsidR="00951D29" w:rsidRPr="00951D29" w:rsidRDefault="00951D29" w:rsidP="00951D29">
      <w:pPr>
        <w:shd w:val="clear" w:color="auto" w:fill="FFFFFF"/>
        <w:spacing w:after="0" w:line="240" w:lineRule="auto"/>
        <w:ind w:firstLine="85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3. Організація виконання  бюджету та  внесення змін до рішення про бюджет Глухівської міської територіальної громади;</w:t>
      </w:r>
    </w:p>
    <w:p w:rsidR="00951D29" w:rsidRPr="00951D29" w:rsidRDefault="00951D29" w:rsidP="00951D29">
      <w:pPr>
        <w:shd w:val="clear" w:color="auto" w:fill="FFFFFF"/>
        <w:spacing w:after="0" w:line="240" w:lineRule="auto"/>
        <w:ind w:firstLine="85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4. Підготовка та розгляд звіту про виконання бюджету  міської територіальної громади.</w:t>
      </w:r>
    </w:p>
    <w:p w:rsidR="00951D29" w:rsidRPr="00951D29" w:rsidRDefault="00951D29" w:rsidP="00951D29">
      <w:pPr>
        <w:shd w:val="clear" w:color="auto" w:fill="FFFFFF"/>
        <w:spacing w:after="0" w:line="240" w:lineRule="auto"/>
        <w:jc w:val="both"/>
        <w:rPr>
          <w:rFonts w:ascii="Times New Roman" w:eastAsia="Times New Roman" w:hAnsi="Times New Roman" w:cs="Times New Roman"/>
          <w:b/>
          <w:bCs/>
          <w:color w:val="000000"/>
          <w:sz w:val="28"/>
          <w:szCs w:val="28"/>
          <w:lang w:eastAsia="uk-UA"/>
        </w:rPr>
      </w:pPr>
    </w:p>
    <w:p w:rsidR="00951D29" w:rsidRPr="00951D29" w:rsidRDefault="00951D29" w:rsidP="00951D29">
      <w:pPr>
        <w:shd w:val="clear" w:color="auto" w:fill="FFFFFF"/>
        <w:spacing w:after="0" w:line="240" w:lineRule="auto"/>
        <w:ind w:firstLine="396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РОЗДІЛ</w:t>
      </w:r>
      <w:r w:rsidRPr="00951D29">
        <w:rPr>
          <w:rFonts w:ascii="Times New Roman" w:eastAsia="Times New Roman" w:hAnsi="Times New Roman" w:cs="Times New Roman"/>
          <w:color w:val="000000"/>
          <w:sz w:val="28"/>
          <w:szCs w:val="28"/>
          <w:lang w:eastAsia="uk-UA"/>
        </w:rPr>
        <w:t> </w:t>
      </w:r>
      <w:r w:rsidRPr="00951D29">
        <w:rPr>
          <w:rFonts w:ascii="Times New Roman" w:eastAsia="Times New Roman" w:hAnsi="Times New Roman" w:cs="Times New Roman"/>
          <w:b/>
          <w:color w:val="000000"/>
          <w:sz w:val="28"/>
          <w:szCs w:val="28"/>
          <w:lang w:eastAsia="uk-UA"/>
        </w:rPr>
        <w:t>П</w:t>
      </w:r>
      <w:r w:rsidRPr="00951D29">
        <w:rPr>
          <w:rFonts w:ascii="Times New Roman" w:eastAsia="Times New Roman" w:hAnsi="Times New Roman" w:cs="Times New Roman"/>
          <w:b/>
          <w:bCs/>
          <w:color w:val="000000"/>
          <w:sz w:val="28"/>
          <w:szCs w:val="28"/>
          <w:lang w:eastAsia="uk-UA"/>
        </w:rPr>
        <w:t>.</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r w:rsidRPr="00951D29">
        <w:rPr>
          <w:rFonts w:ascii="Times New Roman" w:eastAsia="Times New Roman" w:hAnsi="Times New Roman" w:cs="Times New Roman"/>
          <w:b/>
          <w:bCs/>
          <w:color w:val="000000"/>
          <w:sz w:val="28"/>
          <w:szCs w:val="28"/>
          <w:lang w:eastAsia="uk-UA"/>
        </w:rPr>
        <w:t>Складання та розгляд прогнозу бюджету Глухівської міської територіальної громади</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5. </w:t>
      </w:r>
      <w:r w:rsidRPr="00951D29">
        <w:rPr>
          <w:rFonts w:ascii="Times New Roman" w:eastAsia="Times New Roman" w:hAnsi="Times New Roman" w:cs="Times New Roman"/>
          <w:color w:val="000000"/>
          <w:sz w:val="28"/>
          <w:szCs w:val="28"/>
          <w:lang w:eastAsia="uk-UA"/>
        </w:rPr>
        <w:t xml:space="preserve">Фінансове управління Глухівської міської ради щороку, спільно з  головними розпорядниками бюджетних коштів міської ради, відповідно до цілей та пріоритетів, визначених у прогнозних та програмних документах економічного і соціального розвитку, та з урахуванням Бюджетної декларації складає прогноз бюджету міської територіальної громади - документ середньострокового бюджетного планування, що визначає показники бюджету на середньостроковий період і є основою для складання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міської територіальної громади.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6</w:t>
      </w:r>
      <w:r w:rsidRPr="00951D29">
        <w:rPr>
          <w:rFonts w:ascii="Times New Roman" w:eastAsia="Times New Roman" w:hAnsi="Times New Roman" w:cs="Times New Roman"/>
          <w:color w:val="000000"/>
          <w:sz w:val="28"/>
          <w:szCs w:val="28"/>
          <w:lang w:eastAsia="uk-UA"/>
        </w:rPr>
        <w:t>. Показники прогнозу бюджету міської територіальної громади визначаються з урахуванням положень та показників, визначених на відповідні бюджетні періоди Бюджетною декларацією та прогнозом бюджету, схваленим у попередньому бюджетному періоді.</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При цьому показники прогнозу бюджету міської територіальної громади можуть відрізнятися від показників, визначених на відповідні бюджетні періоди прогнозом бюджету, схваленим у попередньому бюджетному періоді у разі:</w:t>
      </w:r>
    </w:p>
    <w:p w:rsidR="00951D29" w:rsidRPr="00951D29" w:rsidRDefault="00951D29" w:rsidP="00951D29">
      <w:pPr>
        <w:shd w:val="clear" w:color="auto" w:fill="FFFFFF"/>
        <w:spacing w:after="0" w:line="240" w:lineRule="auto"/>
        <w:ind w:firstLine="36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 xml:space="preserve">1. Відхилення оцінки основних прогнозних </w:t>
      </w:r>
      <w:proofErr w:type="spellStart"/>
      <w:r w:rsidRPr="00951D29">
        <w:rPr>
          <w:rFonts w:ascii="Times New Roman" w:eastAsia="Times New Roman" w:hAnsi="Times New Roman" w:cs="Times New Roman"/>
          <w:color w:val="000000"/>
          <w:sz w:val="28"/>
          <w:szCs w:val="28"/>
          <w:lang w:eastAsia="uk-UA"/>
        </w:rPr>
        <w:t>макропоказників</w:t>
      </w:r>
      <w:proofErr w:type="spellEnd"/>
      <w:r w:rsidRPr="00951D29">
        <w:rPr>
          <w:rFonts w:ascii="Times New Roman" w:eastAsia="Times New Roman" w:hAnsi="Times New Roman" w:cs="Times New Roman"/>
          <w:color w:val="000000"/>
          <w:sz w:val="28"/>
          <w:szCs w:val="28"/>
          <w:lang w:eastAsia="uk-UA"/>
        </w:rPr>
        <w:t xml:space="preserve"> економічного і соціального розвитку України та основних прогнозних показників економічного і соціального розвитку Глухівської міської територіальної громади від прогнозу, врахованому при складанні прогнозу бюджету, схваленого у попередньому бюджетному періоді;</w:t>
      </w:r>
    </w:p>
    <w:p w:rsidR="00951D29" w:rsidRPr="00951D29" w:rsidRDefault="00951D29" w:rsidP="00951D29">
      <w:pPr>
        <w:shd w:val="clear" w:color="auto" w:fill="FFFFFF"/>
        <w:spacing w:after="0" w:line="240" w:lineRule="auto"/>
        <w:ind w:firstLine="36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2. Відхилення бюджетних показників, визначених рішенням про бюджет міської територіальної громади, від аналогічних показників, визначених у прогнозі, схваленому у попередньому бюджетному періоді;</w:t>
      </w:r>
    </w:p>
    <w:p w:rsidR="00951D29" w:rsidRPr="00951D29" w:rsidRDefault="00951D29" w:rsidP="00951D29">
      <w:pPr>
        <w:shd w:val="clear" w:color="auto" w:fill="FFFFFF"/>
        <w:spacing w:after="0" w:line="240" w:lineRule="auto"/>
        <w:ind w:firstLine="36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3. Прийняття нових законодавчих  та інших нормативно – правових актів, рішень, що впливають на показники бюджету у середньостроковому періоді.</w:t>
      </w:r>
    </w:p>
    <w:p w:rsidR="00951D29" w:rsidRPr="00951D29" w:rsidRDefault="00951D29" w:rsidP="00951D29">
      <w:pPr>
        <w:shd w:val="clear" w:color="auto" w:fill="FFFFFF"/>
        <w:spacing w:after="0" w:line="240" w:lineRule="auto"/>
        <w:ind w:firstLine="36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ab/>
      </w:r>
      <w:r w:rsidRPr="00951D29">
        <w:rPr>
          <w:rFonts w:ascii="Times New Roman" w:eastAsia="Times New Roman" w:hAnsi="Times New Roman" w:cs="Times New Roman"/>
          <w:b/>
          <w:color w:val="000000"/>
          <w:sz w:val="28"/>
          <w:szCs w:val="28"/>
          <w:lang w:eastAsia="uk-UA"/>
        </w:rPr>
        <w:t>Стаття 7.</w:t>
      </w:r>
      <w:r w:rsidRPr="00951D29">
        <w:rPr>
          <w:rFonts w:ascii="Times New Roman" w:eastAsia="Times New Roman" w:hAnsi="Times New Roman" w:cs="Times New Roman"/>
          <w:color w:val="000000"/>
          <w:sz w:val="28"/>
          <w:szCs w:val="28"/>
          <w:lang w:eastAsia="uk-UA"/>
        </w:rPr>
        <w:t xml:space="preserve">Фінансове управління на підставі прогнозних </w:t>
      </w:r>
      <w:proofErr w:type="spellStart"/>
      <w:r w:rsidRPr="00951D29">
        <w:rPr>
          <w:rFonts w:ascii="Times New Roman" w:eastAsia="Times New Roman" w:hAnsi="Times New Roman" w:cs="Times New Roman"/>
          <w:color w:val="000000"/>
          <w:sz w:val="28"/>
          <w:szCs w:val="28"/>
          <w:lang w:eastAsia="uk-UA"/>
        </w:rPr>
        <w:t>макропоказників</w:t>
      </w:r>
      <w:proofErr w:type="spellEnd"/>
      <w:r w:rsidRPr="00951D29">
        <w:rPr>
          <w:rFonts w:ascii="Times New Roman" w:eastAsia="Times New Roman" w:hAnsi="Times New Roman" w:cs="Times New Roman"/>
          <w:color w:val="000000"/>
          <w:sz w:val="28"/>
          <w:szCs w:val="28"/>
          <w:lang w:eastAsia="uk-UA"/>
        </w:rPr>
        <w:t xml:space="preserve"> економічного і соціального розвитку України та основних прогнозних показників економічного і соціального розвитку територіальної громади на середньостроковий період та аналізу виконання бюджету у попередніх та поточному бюджетних періодах прогнозує обсяги доходів </w:t>
      </w:r>
      <w:r w:rsidRPr="00951D29">
        <w:rPr>
          <w:rFonts w:ascii="Times New Roman" w:eastAsia="Times New Roman" w:hAnsi="Times New Roman" w:cs="Times New Roman"/>
          <w:color w:val="000000"/>
          <w:sz w:val="28"/>
          <w:szCs w:val="28"/>
          <w:lang w:eastAsia="uk-UA"/>
        </w:rPr>
        <w:lastRenderedPageBreak/>
        <w:t>бюджету громади, визначає обсяги фінансування бюджету та орієнтовні граничні показники видатків.</w:t>
      </w:r>
    </w:p>
    <w:p w:rsidR="00951D29" w:rsidRPr="00951D29" w:rsidRDefault="00951D29" w:rsidP="00951D29">
      <w:pPr>
        <w:shd w:val="clear" w:color="auto" w:fill="FFFFFF"/>
        <w:spacing w:after="0" w:line="240" w:lineRule="auto"/>
        <w:ind w:firstLine="36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 xml:space="preserve">Стаття 8. </w:t>
      </w:r>
      <w:r w:rsidRPr="00951D29">
        <w:rPr>
          <w:rFonts w:ascii="Times New Roman" w:eastAsia="Times New Roman" w:hAnsi="Times New Roman" w:cs="Times New Roman"/>
          <w:color w:val="000000"/>
          <w:sz w:val="28"/>
          <w:szCs w:val="28"/>
          <w:lang w:eastAsia="uk-UA"/>
        </w:rPr>
        <w:t>Фінансове управління розробляє та у визначені ним терміни доводить до головних розпорядників коштів інструкції з підготовки пропозицій до прогнозу бюджету міської територіальної громади та орієнтовні граничні показники видатків бюджету на середньостроковий період.</w:t>
      </w:r>
    </w:p>
    <w:p w:rsidR="00951D29" w:rsidRPr="00951D29" w:rsidRDefault="00951D29" w:rsidP="00951D29">
      <w:pPr>
        <w:shd w:val="clear" w:color="auto" w:fill="FFFFFF"/>
        <w:spacing w:after="0" w:line="240" w:lineRule="auto"/>
        <w:ind w:firstLine="36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Інструкції з підготовки пропозицій до прогнозу бюджету можуть запроваджувати додаткові фінансові обмеження, яких зобов'язані дотримуватись всі розпорядники бюджетних коштів у процесі підготовки пропозицій до прогнозу бюджету.</w:t>
      </w:r>
    </w:p>
    <w:p w:rsidR="00951D29" w:rsidRPr="00951D29" w:rsidRDefault="00951D29" w:rsidP="00951D29">
      <w:pPr>
        <w:shd w:val="clear" w:color="auto" w:fill="FFFFFF"/>
        <w:spacing w:after="0" w:line="240" w:lineRule="auto"/>
        <w:ind w:firstLine="36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Фінансове управління здійснює аналіз поданих головними розпорядниками бюджетних коштів пропозицій до прогнозу бюджету територіальної громади на відповідність доведеним орієнтовним граничним показникам видатків бюджету і вимогам доведених інструкцій.</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bCs/>
          <w:color w:val="000000"/>
          <w:sz w:val="28"/>
          <w:szCs w:val="28"/>
          <w:lang w:eastAsia="uk-UA"/>
        </w:rPr>
        <w:t>Стаття 9. </w:t>
      </w:r>
      <w:r w:rsidRPr="00951D29">
        <w:rPr>
          <w:rFonts w:ascii="Times New Roman" w:eastAsia="Times New Roman" w:hAnsi="Times New Roman" w:cs="Times New Roman"/>
          <w:bCs/>
          <w:color w:val="000000"/>
          <w:sz w:val="28"/>
          <w:szCs w:val="28"/>
          <w:lang w:eastAsia="uk-UA"/>
        </w:rPr>
        <w:t>Фінансове управління подає п</w:t>
      </w:r>
      <w:r w:rsidRPr="00951D29">
        <w:rPr>
          <w:rFonts w:ascii="Times New Roman" w:eastAsia="Times New Roman" w:hAnsi="Times New Roman" w:cs="Times New Roman"/>
          <w:color w:val="000000"/>
          <w:sz w:val="28"/>
          <w:szCs w:val="28"/>
          <w:lang w:eastAsia="uk-UA"/>
        </w:rPr>
        <w:t xml:space="preserve">рогноз  бюджету міської територіальної громади на розгляд виконавчого комітету </w:t>
      </w:r>
      <w:r w:rsidRPr="00951D29">
        <w:rPr>
          <w:rFonts w:ascii="Times New Roman" w:eastAsia="Times New Roman" w:hAnsi="Times New Roman" w:cs="Times New Roman"/>
          <w:b/>
          <w:color w:val="000000"/>
          <w:sz w:val="28"/>
          <w:szCs w:val="28"/>
          <w:lang w:eastAsia="uk-UA"/>
        </w:rPr>
        <w:t>до 15 серпня</w:t>
      </w:r>
      <w:r w:rsidRPr="00951D29">
        <w:rPr>
          <w:rFonts w:ascii="Times New Roman" w:eastAsia="Times New Roman" w:hAnsi="Times New Roman" w:cs="Times New Roman"/>
          <w:color w:val="000000"/>
          <w:sz w:val="28"/>
          <w:szCs w:val="28"/>
          <w:lang w:eastAsia="uk-UA"/>
        </w:rPr>
        <w:t xml:space="preserve"> року, що передує плановому.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bCs/>
          <w:color w:val="000000"/>
          <w:sz w:val="28"/>
          <w:szCs w:val="28"/>
          <w:lang w:eastAsia="uk-UA"/>
        </w:rPr>
        <w:t xml:space="preserve">Стаття 10. </w:t>
      </w:r>
      <w:r w:rsidRPr="00951D29">
        <w:rPr>
          <w:rFonts w:ascii="Times New Roman" w:eastAsia="Times New Roman" w:hAnsi="Times New Roman" w:cs="Times New Roman"/>
          <w:bCs/>
          <w:color w:val="000000"/>
          <w:sz w:val="28"/>
          <w:szCs w:val="28"/>
          <w:lang w:eastAsia="uk-UA"/>
        </w:rPr>
        <w:t>В</w:t>
      </w:r>
      <w:r w:rsidRPr="00951D29">
        <w:rPr>
          <w:rFonts w:ascii="Times New Roman" w:eastAsia="Times New Roman" w:hAnsi="Times New Roman" w:cs="Times New Roman"/>
          <w:color w:val="000000"/>
          <w:sz w:val="28"/>
          <w:szCs w:val="28"/>
          <w:lang w:eastAsia="uk-UA"/>
        </w:rPr>
        <w:t xml:space="preserve">иконавчий комітет Глухівської міської ради, </w:t>
      </w:r>
      <w:r w:rsidRPr="00951D29">
        <w:rPr>
          <w:rFonts w:ascii="Times New Roman" w:eastAsia="Times New Roman" w:hAnsi="Times New Roman" w:cs="Times New Roman"/>
          <w:b/>
          <w:color w:val="000000"/>
          <w:sz w:val="28"/>
          <w:szCs w:val="28"/>
          <w:lang w:eastAsia="uk-UA"/>
        </w:rPr>
        <w:t>не пізніше 1</w:t>
      </w:r>
      <w:r w:rsidRPr="00951D29">
        <w:rPr>
          <w:rFonts w:ascii="Times New Roman" w:eastAsia="Times New Roman" w:hAnsi="Times New Roman" w:cs="Times New Roman"/>
          <w:color w:val="000000"/>
          <w:sz w:val="28"/>
          <w:szCs w:val="28"/>
          <w:lang w:eastAsia="uk-UA"/>
        </w:rPr>
        <w:t xml:space="preserve"> </w:t>
      </w:r>
      <w:r w:rsidRPr="00951D29">
        <w:rPr>
          <w:rFonts w:ascii="Times New Roman" w:eastAsia="Times New Roman" w:hAnsi="Times New Roman" w:cs="Times New Roman"/>
          <w:b/>
          <w:color w:val="000000"/>
          <w:sz w:val="28"/>
          <w:szCs w:val="28"/>
          <w:lang w:eastAsia="uk-UA"/>
        </w:rPr>
        <w:t>вересня</w:t>
      </w:r>
      <w:r w:rsidRPr="00951D29">
        <w:rPr>
          <w:rFonts w:ascii="Times New Roman" w:eastAsia="Times New Roman" w:hAnsi="Times New Roman" w:cs="Times New Roman"/>
          <w:color w:val="000000"/>
          <w:sz w:val="28"/>
          <w:szCs w:val="28"/>
          <w:lang w:eastAsia="uk-UA"/>
        </w:rPr>
        <w:t xml:space="preserve"> року, що передує плановому, розглядає та схвалює прогноз бюджету і у п'ятиденний термін подає його, разом із фінансово-економічним обґрунтуванням, до міської ради.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Стаття 11</w:t>
      </w:r>
      <w:r w:rsidRPr="00951D29">
        <w:rPr>
          <w:rFonts w:ascii="Times New Roman" w:eastAsia="Times New Roman" w:hAnsi="Times New Roman" w:cs="Times New Roman"/>
          <w:color w:val="000000"/>
          <w:sz w:val="28"/>
          <w:szCs w:val="28"/>
          <w:lang w:eastAsia="uk-UA"/>
        </w:rPr>
        <w:t>. Прогноз бюджету міської територіальної громади містить положення, що включають:</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color w:val="000000"/>
          <w:sz w:val="28"/>
          <w:szCs w:val="28"/>
          <w:lang w:eastAsia="uk-UA"/>
        </w:rPr>
        <w:t>1. Основні прогнозні показники економічного і соціального розвитку громади, враховані під час розроблення прогнозу бюджету;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color w:val="000000"/>
          <w:sz w:val="28"/>
          <w:szCs w:val="28"/>
          <w:lang w:eastAsia="uk-UA"/>
        </w:rPr>
        <w:t>2. Загальні показники доходів і фінансування бюджету, загальні граничні показники видатків бюджету (з розподілу на загальний та спеціальний фонди);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color w:val="000000"/>
          <w:sz w:val="28"/>
          <w:szCs w:val="28"/>
          <w:lang w:eastAsia="uk-UA"/>
        </w:rPr>
        <w:t>3.Показники за основними видами доходів бюджету (з розподілом на загальний та спеціальний фонди);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color w:val="000000"/>
          <w:sz w:val="28"/>
          <w:szCs w:val="28"/>
          <w:lang w:eastAsia="uk-UA"/>
        </w:rPr>
        <w:t>4.Показники дефіциту (профіциту) бюджету, показники за основними джерелами фінансування (з розподілом на загальний та спеціальний фонди);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color w:val="000000"/>
          <w:sz w:val="28"/>
          <w:szCs w:val="28"/>
          <w:lang w:eastAsia="uk-UA"/>
        </w:rPr>
        <w:t>5.Граничні показники видатків бюджету головним розпорядникам бюджетних коштів (з розподілом на загальний та спеціальний фонди);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color w:val="000000"/>
          <w:sz w:val="28"/>
          <w:szCs w:val="28"/>
          <w:lang w:eastAsia="uk-UA"/>
        </w:rPr>
        <w:t>6.Обсяг капітальних вкладень у розрізі інвестиційних проектів,визначені в межах загальних граничних показників видатків бюджету.</w:t>
      </w:r>
    </w:p>
    <w:p w:rsidR="00951D29" w:rsidRPr="00951D29" w:rsidRDefault="00951D29" w:rsidP="00951D29">
      <w:pPr>
        <w:shd w:val="clear" w:color="auto" w:fill="FFFFFF"/>
        <w:spacing w:after="0" w:line="240" w:lineRule="auto"/>
        <w:rPr>
          <w:rFonts w:ascii="Times New Roman" w:eastAsia="Times New Roman" w:hAnsi="Times New Roman" w:cs="Times New Roman"/>
          <w:b/>
          <w:color w:val="000000"/>
          <w:sz w:val="28"/>
          <w:szCs w:val="28"/>
          <w:lang w:eastAsia="uk-UA"/>
        </w:rPr>
      </w:pPr>
    </w:p>
    <w:p w:rsidR="00951D29" w:rsidRPr="00951D29" w:rsidRDefault="00951D29" w:rsidP="00951D29">
      <w:pPr>
        <w:shd w:val="clear" w:color="auto" w:fill="FFFFFF"/>
        <w:spacing w:after="0" w:line="240" w:lineRule="auto"/>
        <w:ind w:firstLine="705"/>
        <w:jc w:val="center"/>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b/>
          <w:color w:val="000000"/>
          <w:sz w:val="28"/>
          <w:szCs w:val="28"/>
          <w:lang w:eastAsia="uk-UA"/>
        </w:rPr>
        <w:t>РОЗДІЛ Ш.</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b/>
          <w:color w:val="000000"/>
          <w:sz w:val="28"/>
          <w:szCs w:val="28"/>
          <w:lang w:eastAsia="uk-UA"/>
        </w:rPr>
        <w:t xml:space="preserve">Складання </w:t>
      </w:r>
      <w:proofErr w:type="spellStart"/>
      <w:r w:rsidRPr="00951D29">
        <w:rPr>
          <w:rFonts w:ascii="Times New Roman" w:eastAsia="Times New Roman" w:hAnsi="Times New Roman" w:cs="Times New Roman"/>
          <w:b/>
          <w:color w:val="000000"/>
          <w:sz w:val="28"/>
          <w:szCs w:val="28"/>
          <w:lang w:eastAsia="uk-UA"/>
        </w:rPr>
        <w:t>проєкту</w:t>
      </w:r>
      <w:proofErr w:type="spellEnd"/>
      <w:r w:rsidRPr="00951D29">
        <w:rPr>
          <w:rFonts w:ascii="Times New Roman" w:eastAsia="Times New Roman" w:hAnsi="Times New Roman" w:cs="Times New Roman"/>
          <w:b/>
          <w:color w:val="000000"/>
          <w:sz w:val="28"/>
          <w:szCs w:val="28"/>
          <w:lang w:eastAsia="uk-UA"/>
        </w:rPr>
        <w:t xml:space="preserve"> бюджету Глухівської міської</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b/>
          <w:color w:val="000000"/>
          <w:sz w:val="28"/>
          <w:szCs w:val="28"/>
          <w:lang w:eastAsia="uk-UA"/>
        </w:rPr>
        <w:t>територіальної громади</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color w:val="000000"/>
          <w:sz w:val="28"/>
          <w:szCs w:val="28"/>
          <w:lang w:eastAsia="uk-UA"/>
        </w:rPr>
      </w:pP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12</w:t>
      </w:r>
      <w:r w:rsidRPr="00951D29">
        <w:rPr>
          <w:rFonts w:ascii="Times New Roman" w:eastAsia="Times New Roman" w:hAnsi="Times New Roman" w:cs="Times New Roman"/>
          <w:color w:val="000000"/>
          <w:sz w:val="28"/>
          <w:szCs w:val="28"/>
          <w:lang w:eastAsia="uk-UA"/>
        </w:rPr>
        <w:t xml:space="preserve">. Для координації роботи з підготовки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міської територіальної громади розпорядженням міського голови </w:t>
      </w:r>
      <w:r w:rsidRPr="00951D29">
        <w:rPr>
          <w:rFonts w:ascii="Times New Roman" w:eastAsia="Times New Roman" w:hAnsi="Times New Roman" w:cs="Times New Roman"/>
          <w:color w:val="000000"/>
          <w:sz w:val="28"/>
          <w:szCs w:val="28"/>
          <w:lang w:eastAsia="uk-UA"/>
        </w:rPr>
        <w:lastRenderedPageBreak/>
        <w:t xml:space="preserve">створюється робоча група та визначаються конкретні організаційні заходи з формування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w:t>
      </w:r>
      <w:r w:rsidRPr="00951D29">
        <w:rPr>
          <w:rFonts w:ascii="Times New Roman" w:eastAsia="Times New Roman" w:hAnsi="Times New Roman" w:cs="Times New Roman"/>
          <w:color w:val="000000"/>
          <w:sz w:val="24"/>
          <w:szCs w:val="24"/>
          <w:lang w:eastAsia="uk-UA"/>
        </w:rPr>
        <w:t> </w:t>
      </w:r>
      <w:r w:rsidRPr="00951D29">
        <w:rPr>
          <w:rFonts w:ascii="Times New Roman" w:eastAsia="Times New Roman" w:hAnsi="Times New Roman" w:cs="Times New Roman"/>
          <w:color w:val="000000"/>
          <w:sz w:val="28"/>
          <w:szCs w:val="28"/>
          <w:lang w:eastAsia="uk-UA"/>
        </w:rPr>
        <w:t>міської територіальної громади</w:t>
      </w:r>
      <w:r w:rsidRPr="00951D29">
        <w:rPr>
          <w:rFonts w:ascii="Times New Roman" w:eastAsia="Times New Roman" w:hAnsi="Times New Roman" w:cs="Times New Roman"/>
          <w:color w:val="000000"/>
          <w:sz w:val="24"/>
          <w:szCs w:val="24"/>
          <w:lang w:eastAsia="uk-UA"/>
        </w:rPr>
        <w:t>.</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13.</w:t>
      </w:r>
      <w:r w:rsidRPr="00951D29">
        <w:rPr>
          <w:rFonts w:ascii="Times New Roman" w:eastAsia="Times New Roman" w:hAnsi="Times New Roman" w:cs="Times New Roman"/>
          <w:color w:val="000000"/>
          <w:sz w:val="28"/>
          <w:szCs w:val="28"/>
          <w:lang w:eastAsia="uk-UA"/>
        </w:rPr>
        <w:t xml:space="preserve"> Вихідні матеріали для складання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міської територіальної громади: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 xml:space="preserve">1. Доведені Міністерством фінансів України особливості складання розрахунків до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на наступний бюджетний період.</w:t>
      </w:r>
    </w:p>
    <w:p w:rsidR="00951D29" w:rsidRPr="00951D29" w:rsidRDefault="00951D29" w:rsidP="00951D29">
      <w:pPr>
        <w:spacing w:after="0" w:line="240" w:lineRule="auto"/>
        <w:ind w:firstLine="705"/>
        <w:jc w:val="both"/>
        <w:rPr>
          <w:rFonts w:ascii="Times New Roman" w:eastAsia="Times New Roman" w:hAnsi="Times New Roman" w:cs="Times New Roman"/>
          <w:sz w:val="28"/>
          <w:szCs w:val="28"/>
          <w:lang w:eastAsia="uk-UA"/>
        </w:rPr>
      </w:pPr>
      <w:r w:rsidRPr="00951D29">
        <w:rPr>
          <w:rFonts w:ascii="Times New Roman" w:eastAsia="Times New Roman" w:hAnsi="Times New Roman" w:cs="Times New Roman"/>
          <w:color w:val="000000"/>
          <w:sz w:val="28"/>
          <w:szCs w:val="28"/>
          <w:lang w:eastAsia="uk-UA"/>
        </w:rPr>
        <w:t xml:space="preserve">2. Розроблені фінансовим управлінням  та доведені головним розпорядникам коштів </w:t>
      </w:r>
      <w:r w:rsidRPr="00951D29">
        <w:rPr>
          <w:rFonts w:ascii="Times New Roman" w:eastAsia="Times New Roman" w:hAnsi="Times New Roman" w:cs="Times New Roman"/>
          <w:sz w:val="28"/>
          <w:szCs w:val="28"/>
          <w:lang w:eastAsia="uk-UA"/>
        </w:rPr>
        <w:t>інструкції з підготовки бюджетних запитів за програмно-цільовим методом та типові форми бюджетних запитів.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3. Доведені Міністерством фінансів України розрахунки прогнозних обсягів міжбюджетних трансфертів, методика їх визначення, організаційно – методологічні вимоги та інші показники щодо складання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а також пропозиції щодо форми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рішення про бюджет (типова форма рішення).</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4. Доведені Кабінетом Міністрів України (визначені у другому читанні </w:t>
      </w:r>
      <w:proofErr w:type="spellStart"/>
      <w:r w:rsidRPr="00951D29">
        <w:rPr>
          <w:rFonts w:ascii="Times New Roman" w:eastAsia="Times New Roman" w:hAnsi="Times New Roman" w:cs="Times New Roman"/>
          <w:color w:val="000000"/>
          <w:sz w:val="28"/>
          <w:szCs w:val="28"/>
          <w:lang w:eastAsia="uk-UA"/>
        </w:rPr>
        <w:t>проєктом</w:t>
      </w:r>
      <w:proofErr w:type="spellEnd"/>
      <w:r w:rsidRPr="00951D29">
        <w:rPr>
          <w:rFonts w:ascii="Times New Roman" w:eastAsia="Times New Roman" w:hAnsi="Times New Roman" w:cs="Times New Roman"/>
          <w:color w:val="000000"/>
          <w:sz w:val="28"/>
          <w:szCs w:val="28"/>
          <w:lang w:eastAsia="uk-UA"/>
        </w:rPr>
        <w:t xml:space="preserve"> закону про Державний бюджет України) показники міжбюджетних відносин, включаючи обсяги міжбюджетних трансфертів,  і текстові статті, а також організаційно – методологічні вимоги щодо складання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5.  Попередній прогноз доходів та витрат бюджету на наступний рік.</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6. Бюджетні запити головних розпорядників коштів.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7. Результати громадських слухань та обговорень програми соціально-економічного розвитку  та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proofErr w:type="spellStart"/>
      <w:r w:rsidRPr="00951D29">
        <w:rPr>
          <w:rFonts w:ascii="Times New Roman" w:eastAsia="Times New Roman" w:hAnsi="Times New Roman" w:cs="Times New Roman"/>
          <w:b/>
          <w:bCs/>
          <w:color w:val="000000"/>
          <w:sz w:val="28"/>
          <w:szCs w:val="28"/>
          <w:lang w:eastAsia="uk-UA"/>
        </w:rPr>
        <w:t>Стаття </w:t>
      </w:r>
      <w:proofErr w:type="spellEnd"/>
      <w:r w:rsidRPr="00951D29">
        <w:rPr>
          <w:rFonts w:ascii="Times New Roman" w:eastAsia="Times New Roman" w:hAnsi="Times New Roman" w:cs="Times New Roman"/>
          <w:b/>
          <w:bCs/>
          <w:color w:val="000000"/>
          <w:sz w:val="28"/>
          <w:szCs w:val="28"/>
          <w:lang w:eastAsia="uk-UA"/>
        </w:rPr>
        <w:t>14. </w:t>
      </w:r>
      <w:r w:rsidRPr="00951D29">
        <w:rPr>
          <w:rFonts w:ascii="Times New Roman" w:eastAsia="Times New Roman" w:hAnsi="Times New Roman" w:cs="Times New Roman"/>
          <w:color w:val="000000"/>
          <w:sz w:val="28"/>
          <w:szCs w:val="28"/>
          <w:lang w:eastAsia="uk-UA"/>
        </w:rPr>
        <w:t xml:space="preserve">При підготовці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головними розпорядниками  коштів – виконавцями місцевих цільових програм, здійснюється оцінка виконання програм із застосуванням результативних показників, що характеризують виконання </w:t>
      </w:r>
      <w:proofErr w:type="spellStart"/>
      <w:r w:rsidRPr="00951D29">
        <w:rPr>
          <w:rFonts w:ascii="Times New Roman" w:eastAsia="Times New Roman" w:hAnsi="Times New Roman" w:cs="Times New Roman"/>
          <w:color w:val="000000"/>
          <w:sz w:val="28"/>
          <w:szCs w:val="28"/>
          <w:lang w:eastAsia="uk-UA"/>
        </w:rPr>
        <w:t>програми</w:t>
      </w:r>
      <w:r w:rsidRPr="00951D29">
        <w:rPr>
          <w:rFonts w:ascii="Times New Roman" w:eastAsia="Times New Roman" w:hAnsi="Times New Roman" w:cs="Times New Roman"/>
          <w:bCs/>
          <w:color w:val="000000"/>
          <w:sz w:val="28"/>
          <w:szCs w:val="28"/>
          <w:lang w:eastAsia="uk-UA"/>
        </w:rPr>
        <w:t>.</w:t>
      </w:r>
      <w:r w:rsidRPr="00951D29">
        <w:rPr>
          <w:rFonts w:ascii="Times New Roman" w:eastAsia="Times New Roman" w:hAnsi="Times New Roman" w:cs="Times New Roman"/>
          <w:b/>
          <w:bCs/>
          <w:color w:val="000000"/>
          <w:sz w:val="28"/>
          <w:szCs w:val="28"/>
          <w:lang w:eastAsia="uk-UA"/>
        </w:rPr>
        <w:t>  </w:t>
      </w:r>
      <w:r w:rsidRPr="00951D29">
        <w:rPr>
          <w:rFonts w:ascii="Times New Roman" w:eastAsia="Times New Roman" w:hAnsi="Times New Roman" w:cs="Times New Roman"/>
          <w:color w:val="000000"/>
          <w:sz w:val="28"/>
          <w:szCs w:val="28"/>
          <w:lang w:eastAsia="uk-UA"/>
        </w:rPr>
        <w:t>Голов</w:t>
      </w:r>
      <w:proofErr w:type="spellEnd"/>
      <w:r w:rsidRPr="00951D29">
        <w:rPr>
          <w:rFonts w:ascii="Times New Roman" w:eastAsia="Times New Roman" w:hAnsi="Times New Roman" w:cs="Times New Roman"/>
          <w:color w:val="000000"/>
          <w:sz w:val="28"/>
          <w:szCs w:val="28"/>
          <w:lang w:eastAsia="uk-UA"/>
        </w:rPr>
        <w:t>ні розпорядники коштів бюджету до 01 листопада поточного року подають попередні узагальнені результати ефективності програм (на паперових та електронних носіях) фінансовому управлінню, для подальшого обов’язкового доведення до відома робочої групи та на розгляд постійній комісії з питань бюджету, фінансів, соціально – економічного розвитку, комунальної власності, інфраструктури та транспорту.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Питання щодо виділення коштів на виконання цільових програм здійснюється лише після заслуховування звітів про виконання відповідних програм, оцінки  та затвердження (пролонгації) цих програм  міською радою.</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15. </w:t>
      </w:r>
      <w:r w:rsidRPr="00951D29">
        <w:rPr>
          <w:rFonts w:ascii="Times New Roman" w:eastAsia="Times New Roman" w:hAnsi="Times New Roman" w:cs="Times New Roman"/>
          <w:color w:val="000000"/>
          <w:sz w:val="28"/>
          <w:szCs w:val="28"/>
          <w:lang w:eastAsia="uk-UA"/>
        </w:rPr>
        <w:t>Головні розпорядники бюджетних коштів забезпечують складання бюджетних запитів для подання до фінансового управління міської ради в установлений ним  термін.</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Головні розпорядники бюджетних коштів включають до бюджетних запитів обсяги довгострокових зобов’язань на відповідні бюджетні періоди, показники за бюджетними програмами, які забезпечують протягом декількох років виконання інвестиційних </w:t>
      </w:r>
      <w:proofErr w:type="spellStart"/>
      <w:r w:rsidRPr="00951D29">
        <w:rPr>
          <w:rFonts w:ascii="Times New Roman" w:eastAsia="Times New Roman" w:hAnsi="Times New Roman" w:cs="Times New Roman"/>
          <w:color w:val="000000"/>
          <w:sz w:val="28"/>
          <w:szCs w:val="28"/>
          <w:lang w:eastAsia="uk-UA"/>
        </w:rPr>
        <w:t>проєктів</w:t>
      </w:r>
      <w:proofErr w:type="spellEnd"/>
      <w:r w:rsidRPr="00951D29">
        <w:rPr>
          <w:rFonts w:ascii="Times New Roman" w:eastAsia="Times New Roman" w:hAnsi="Times New Roman" w:cs="Times New Roman"/>
          <w:color w:val="000000"/>
          <w:sz w:val="28"/>
          <w:szCs w:val="28"/>
          <w:lang w:eastAsia="uk-UA"/>
        </w:rPr>
        <w:t>.</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Головні розпорядники бюджетних коштів забезпечують своєчасність, достовірність та зміст поданих бюджетних запитів, які мають містити всю </w:t>
      </w:r>
      <w:r w:rsidRPr="00951D29">
        <w:rPr>
          <w:rFonts w:ascii="Times New Roman" w:eastAsia="Times New Roman" w:hAnsi="Times New Roman" w:cs="Times New Roman"/>
          <w:color w:val="000000"/>
          <w:sz w:val="28"/>
          <w:szCs w:val="28"/>
          <w:lang w:eastAsia="uk-UA"/>
        </w:rPr>
        <w:lastRenderedPageBreak/>
        <w:t xml:space="preserve">інформацію, необхідну для аналізу показників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згідно з типовою формою бюджетних запитів, визначеною Міністерством фінансів України та  Інструкцією фінансового управління міської ради з підготовки бюджетних запитів.</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При розробленні бюджетних запитів головні розпорядники бюджетних коштів опрацьовують запити, звернення, пропозиції, щодо виділення коштів з бюджету міської територіальної громади, учасників бюджетного процесу та громадськості, і враховують їх у разі доцільності (пропозиції аналізуються на відповідність цілям та завданням міських (регіональних) програм, вимогам щодо ефективності використання бюджетних коштів тощо) та можливості  реалізації за рахунок коштів бюджету міської територіальної громади (виходячи з реальних фінансових можливостей бюджету та за умови, що вирішення порушених питань належить до компетенції органів місцевого самоврядування та видаткових повноважень бюджету, визначених Бюджетним кодексом України).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16. </w:t>
      </w:r>
      <w:r w:rsidRPr="00951D29">
        <w:rPr>
          <w:rFonts w:ascii="Times New Roman" w:eastAsia="Times New Roman" w:hAnsi="Times New Roman" w:cs="Times New Roman"/>
          <w:color w:val="000000"/>
          <w:sz w:val="28"/>
          <w:szCs w:val="28"/>
          <w:lang w:eastAsia="uk-UA"/>
        </w:rPr>
        <w:t xml:space="preserve">Фінансове управління Глухівської міської ради на будь-якому етапі складання і розгляду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проводить 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На основі результатів аналізу начальник фінансового управління  міської ради приймає рішення про включення бюджетного запиту до пропозиції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територіальної громади.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17. </w:t>
      </w:r>
      <w:r w:rsidRPr="00951D29">
        <w:rPr>
          <w:rFonts w:ascii="Times New Roman" w:eastAsia="Times New Roman" w:hAnsi="Times New Roman" w:cs="Times New Roman"/>
          <w:color w:val="000000"/>
          <w:sz w:val="28"/>
          <w:szCs w:val="28"/>
          <w:lang w:eastAsia="uk-UA"/>
        </w:rPr>
        <w:t xml:space="preserve">Фінансове управління міської ради готує </w:t>
      </w:r>
      <w:proofErr w:type="spellStart"/>
      <w:r w:rsidRPr="00951D29">
        <w:rPr>
          <w:rFonts w:ascii="Times New Roman" w:eastAsia="Times New Roman" w:hAnsi="Times New Roman" w:cs="Times New Roman"/>
          <w:color w:val="000000"/>
          <w:sz w:val="28"/>
          <w:szCs w:val="28"/>
          <w:lang w:eastAsia="uk-UA"/>
        </w:rPr>
        <w:t>проєкт</w:t>
      </w:r>
      <w:proofErr w:type="spellEnd"/>
      <w:r w:rsidRPr="00951D29">
        <w:rPr>
          <w:rFonts w:ascii="Times New Roman" w:eastAsia="Times New Roman" w:hAnsi="Times New Roman" w:cs="Times New Roman"/>
          <w:color w:val="000000"/>
          <w:sz w:val="28"/>
          <w:szCs w:val="28"/>
          <w:lang w:eastAsia="uk-UA"/>
        </w:rPr>
        <w:t xml:space="preserve"> рішення про бюджет міської територіальної громади на наступний рік відповідно до типової форми рішення, доведеної</w:t>
      </w:r>
      <w:r w:rsidRPr="00951D29">
        <w:rPr>
          <w:rFonts w:ascii="Times New Roman" w:eastAsia="Times New Roman" w:hAnsi="Times New Roman" w:cs="Times New Roman"/>
          <w:color w:val="000000"/>
          <w:sz w:val="24"/>
          <w:szCs w:val="24"/>
          <w:lang w:eastAsia="uk-UA"/>
        </w:rPr>
        <w:t> </w:t>
      </w:r>
      <w:r w:rsidRPr="00951D29">
        <w:rPr>
          <w:rFonts w:ascii="Times New Roman" w:eastAsia="Times New Roman" w:hAnsi="Times New Roman" w:cs="Times New Roman"/>
          <w:color w:val="000000"/>
          <w:sz w:val="28"/>
          <w:szCs w:val="28"/>
          <w:lang w:eastAsia="uk-UA"/>
        </w:rPr>
        <w:t>Міністерством фінансів України.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Після отримання від Міністерства фінансів України показників міжбюджетних трансфертів і текстових статей, а також організаційно-методологічних вимог щодо складання </w:t>
      </w:r>
      <w:proofErr w:type="spellStart"/>
      <w:r w:rsidRPr="00951D29">
        <w:rPr>
          <w:rFonts w:ascii="Times New Roman" w:eastAsia="Times New Roman" w:hAnsi="Times New Roman" w:cs="Times New Roman"/>
          <w:color w:val="000000"/>
          <w:sz w:val="28"/>
          <w:szCs w:val="28"/>
          <w:lang w:eastAsia="uk-UA"/>
        </w:rPr>
        <w:t>проєктів</w:t>
      </w:r>
      <w:proofErr w:type="spellEnd"/>
      <w:r w:rsidRPr="00951D29">
        <w:rPr>
          <w:rFonts w:ascii="Times New Roman" w:eastAsia="Times New Roman" w:hAnsi="Times New Roman" w:cs="Times New Roman"/>
          <w:color w:val="000000"/>
          <w:sz w:val="28"/>
          <w:szCs w:val="28"/>
          <w:lang w:eastAsia="uk-UA"/>
        </w:rPr>
        <w:t xml:space="preserve"> місцевих бюджетів, які були проголосовані Верховною радою України при прийнятті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закону про Державний бюджет України в другому читанні, фінансове управління міської ради, у разі необхідності, готує пропозиції до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рішення про бюджет територіальної громади.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18. </w:t>
      </w:r>
      <w:r w:rsidRPr="00951D29">
        <w:rPr>
          <w:rFonts w:ascii="Times New Roman" w:eastAsia="Times New Roman" w:hAnsi="Times New Roman" w:cs="Times New Roman"/>
          <w:color w:val="000000"/>
          <w:sz w:val="28"/>
          <w:szCs w:val="28"/>
          <w:lang w:eastAsia="uk-UA"/>
        </w:rPr>
        <w:t xml:space="preserve">Основними вимогами до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міської територіальної громади є:</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1. Застосування принципу обґрунтування видатків (тобто головні розпорядники бюджетних коштів мають обґрунтовувати необхідність виділення коштів;</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2. Першочерговому забезпеченню підлягають видатки: оплата праці працівників бюджетних установ та нарахування на заробітну плату, забезпечення продуктами харчування закладів дошкільної освіти та загальної середньої освіти, оплата комунальних послуг та енергоносіїв, забезпечення медикаментами, соціальне забезпечення, середньострокові зобов'язання у сфері охорони здоров'я;</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lastRenderedPageBreak/>
        <w:t>3. При плануванні капітальних вкладень в першу чергу передбачаються кошти на завершення (продовження) будівництва об’єктів, розпочатих у попередніх роках.</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19. </w:t>
      </w:r>
      <w:r w:rsidRPr="00951D29">
        <w:rPr>
          <w:rFonts w:ascii="Times New Roman" w:eastAsia="Times New Roman" w:hAnsi="Times New Roman" w:cs="Times New Roman"/>
          <w:color w:val="000000"/>
          <w:sz w:val="28"/>
          <w:szCs w:val="28"/>
          <w:lang w:eastAsia="uk-UA"/>
        </w:rPr>
        <w:t>Проєктом рішення про бюджет міської територіальної громади визначаються:</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1" w:name="RichViewCheckpoint0"/>
      <w:bookmarkEnd w:id="1"/>
      <w:r w:rsidRPr="00951D29">
        <w:rPr>
          <w:rFonts w:ascii="Times New Roman" w:eastAsia="Times New Roman" w:hAnsi="Times New Roman" w:cs="Times New Roman"/>
          <w:color w:val="000000"/>
          <w:sz w:val="28"/>
          <w:szCs w:val="28"/>
          <w:lang w:eastAsia="uk-UA"/>
        </w:rPr>
        <w:t>1. Загальні суми доходів, видатків та кредитування бюджету (з розподілом на загальний та спеціальний фонди);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2" w:name="RichViewCheckpoint1"/>
      <w:bookmarkEnd w:id="2"/>
      <w:r w:rsidRPr="00951D29">
        <w:rPr>
          <w:rFonts w:ascii="Times New Roman" w:eastAsia="Times New Roman" w:hAnsi="Times New Roman" w:cs="Times New Roman"/>
          <w:color w:val="000000"/>
          <w:sz w:val="28"/>
          <w:szCs w:val="28"/>
          <w:lang w:eastAsia="uk-UA"/>
        </w:rPr>
        <w:t xml:space="preserve">2. Граничний обсяг річного дефіциту (профіциту) бюджету в наступному бюджетному періоді і місцевого боргу на кінець наступного бюджетного періоду; граничний обсяг надання місцевих гарантій, а також повноваження щодо надання таких гарантій з </w:t>
      </w:r>
      <w:proofErr w:type="spellStart"/>
      <w:r w:rsidRPr="00951D29">
        <w:rPr>
          <w:rFonts w:ascii="Times New Roman" w:eastAsia="Times New Roman" w:hAnsi="Times New Roman" w:cs="Times New Roman"/>
          <w:color w:val="000000"/>
          <w:sz w:val="28"/>
          <w:szCs w:val="28"/>
          <w:lang w:eastAsia="uk-UA"/>
        </w:rPr>
        <w:t>урахуванням пол</w:t>
      </w:r>
      <w:proofErr w:type="spellEnd"/>
      <w:r w:rsidRPr="00951D29">
        <w:rPr>
          <w:rFonts w:ascii="Times New Roman" w:eastAsia="Times New Roman" w:hAnsi="Times New Roman" w:cs="Times New Roman"/>
          <w:color w:val="000000"/>
          <w:sz w:val="28"/>
          <w:szCs w:val="28"/>
          <w:lang w:eastAsia="uk-UA"/>
        </w:rPr>
        <w:t>ожень </w:t>
      </w:r>
      <w:r w:rsidRPr="00951D29">
        <w:rPr>
          <w:rFonts w:ascii="Times New Roman" w:eastAsia="Times New Roman" w:hAnsi="Times New Roman" w:cs="Times New Roman"/>
          <w:color w:val="000000"/>
          <w:sz w:val="28"/>
          <w:szCs w:val="28"/>
          <w:u w:val="single"/>
          <w:lang w:eastAsia="uk-UA"/>
        </w:rPr>
        <w:t>статті 17</w:t>
      </w:r>
      <w:r w:rsidRPr="00951D29">
        <w:rPr>
          <w:rFonts w:ascii="Times New Roman" w:eastAsia="Times New Roman" w:hAnsi="Times New Roman" w:cs="Times New Roman"/>
          <w:color w:val="000000"/>
          <w:sz w:val="28"/>
          <w:szCs w:val="28"/>
          <w:lang w:eastAsia="uk-UA"/>
        </w:rPr>
        <w:t> Бюджетного кодексу України;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3" w:name="RichViewCheckpoint2"/>
      <w:bookmarkEnd w:id="3"/>
      <w:r w:rsidRPr="00951D29">
        <w:rPr>
          <w:rFonts w:ascii="Times New Roman" w:eastAsia="Times New Roman" w:hAnsi="Times New Roman" w:cs="Times New Roman"/>
          <w:color w:val="000000"/>
          <w:sz w:val="28"/>
          <w:szCs w:val="28"/>
          <w:lang w:eastAsia="uk-UA"/>
        </w:rPr>
        <w:t>3. Доходи бюджету міської територіальної громади за бюджетною класифікацією (у додатку до рішення);</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4" w:name="RichViewCheckpoint3"/>
      <w:bookmarkEnd w:id="4"/>
      <w:r w:rsidRPr="00951D29">
        <w:rPr>
          <w:rFonts w:ascii="Times New Roman" w:eastAsia="Times New Roman" w:hAnsi="Times New Roman" w:cs="Times New Roman"/>
          <w:color w:val="000000"/>
          <w:sz w:val="28"/>
          <w:szCs w:val="28"/>
          <w:lang w:eastAsia="uk-UA"/>
        </w:rPr>
        <w:t>4. Фінансування бюджету міської територіальної громади за бюджетною класифікацією (у додатку до рішення);</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5. Бюджетні призначення головним розпорядникам коштів бюджету міської територіальної громади за Типовою програмною класифікацією видатків та кредитування місцевих бюджетів з обов’язковим виділенням видатків споживання (з них видатки на оплату праці та енергоносії)  та видатків розвитку (у додатку до рішення);</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6. Міжбюджетні трансферти між бюджетом Глухівської міської територіальної громади та іншими бюджетами </w:t>
      </w:r>
      <w:bookmarkStart w:id="5" w:name="RichViewCheckpoint4"/>
      <w:bookmarkEnd w:id="5"/>
      <w:r w:rsidRPr="00951D29">
        <w:rPr>
          <w:rFonts w:ascii="Times New Roman" w:eastAsia="Times New Roman" w:hAnsi="Times New Roman" w:cs="Times New Roman"/>
          <w:color w:val="000000"/>
          <w:sz w:val="28"/>
          <w:szCs w:val="28"/>
          <w:lang w:eastAsia="uk-UA"/>
        </w:rPr>
        <w:t xml:space="preserve">(у додатку до рішення). </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7. Розподіл коштів бюджету розвитку за об’єктами (у додатку до рішення);</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8. Розподіл видатків бюджету міської територіальної громади на реалізацію місцевих (регіональних) програм (у додатку до рішення);</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6" w:name="RichViewCheckpoint5"/>
      <w:bookmarkEnd w:id="6"/>
      <w:r w:rsidRPr="00951D29">
        <w:rPr>
          <w:rFonts w:ascii="Times New Roman" w:eastAsia="Times New Roman" w:hAnsi="Times New Roman" w:cs="Times New Roman"/>
          <w:color w:val="000000"/>
          <w:sz w:val="28"/>
          <w:szCs w:val="28"/>
          <w:lang w:eastAsia="uk-UA"/>
        </w:rPr>
        <w:t>9.  Розмір оборотного залишку коштів бюджету;</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 xml:space="preserve">10.Перелік захищених видатків бюджету міської територіальної громади на підставі </w:t>
      </w:r>
      <w:r w:rsidRPr="00951D29">
        <w:rPr>
          <w:rFonts w:ascii="Times New Roman" w:eastAsia="Times New Roman" w:hAnsi="Times New Roman" w:cs="Times New Roman"/>
          <w:color w:val="000000"/>
          <w:sz w:val="28"/>
          <w:szCs w:val="28"/>
          <w:u w:val="single"/>
          <w:lang w:eastAsia="uk-UA"/>
        </w:rPr>
        <w:t>статті 55</w:t>
      </w:r>
      <w:r w:rsidRPr="00951D29">
        <w:rPr>
          <w:rFonts w:ascii="Times New Roman" w:eastAsia="Times New Roman" w:hAnsi="Times New Roman" w:cs="Times New Roman"/>
          <w:color w:val="000000"/>
          <w:sz w:val="28"/>
          <w:szCs w:val="28"/>
          <w:lang w:eastAsia="uk-UA"/>
        </w:rPr>
        <w:t xml:space="preserve"> бюджетного кодексу України;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11. Інші додаткові положення, що регламентують процес виконання бюджету громади.</w:t>
      </w:r>
    </w:p>
    <w:p w:rsidR="00951D29" w:rsidRPr="00951D29" w:rsidRDefault="00951D29" w:rsidP="00951D29">
      <w:pPr>
        <w:shd w:val="clear" w:color="auto" w:fill="FFFFFF"/>
        <w:spacing w:after="0" w:line="240" w:lineRule="auto"/>
        <w:ind w:left="2880" w:firstLine="1080"/>
        <w:rPr>
          <w:rFonts w:ascii="Times New Roman" w:eastAsia="Times New Roman" w:hAnsi="Times New Roman" w:cs="Times New Roman"/>
          <w:color w:val="000000"/>
          <w:sz w:val="18"/>
          <w:szCs w:val="18"/>
          <w:lang w:eastAsia="uk-UA"/>
        </w:rPr>
      </w:pPr>
      <w:bookmarkStart w:id="7" w:name="RichViewCheckpoint6"/>
      <w:bookmarkEnd w:id="7"/>
    </w:p>
    <w:p w:rsidR="00951D29" w:rsidRPr="00951D29" w:rsidRDefault="00951D29" w:rsidP="00951D29">
      <w:pPr>
        <w:shd w:val="clear" w:color="auto" w:fill="FFFFFF"/>
        <w:spacing w:after="0" w:line="240" w:lineRule="auto"/>
        <w:ind w:left="2880" w:firstLine="1080"/>
        <w:rPr>
          <w:rFonts w:ascii="Times New Roman" w:eastAsia="Times New Roman" w:hAnsi="Times New Roman" w:cs="Times New Roman"/>
          <w:b/>
          <w:bCs/>
          <w:color w:val="000000"/>
          <w:sz w:val="28"/>
          <w:szCs w:val="28"/>
          <w:lang w:eastAsia="uk-UA"/>
        </w:rPr>
      </w:pPr>
      <w:r w:rsidRPr="00951D29">
        <w:rPr>
          <w:rFonts w:ascii="Times New Roman" w:eastAsia="Times New Roman" w:hAnsi="Times New Roman" w:cs="Times New Roman"/>
          <w:b/>
          <w:bCs/>
          <w:color w:val="000000"/>
          <w:sz w:val="28"/>
          <w:szCs w:val="28"/>
          <w:lang w:eastAsia="uk-UA"/>
        </w:rPr>
        <w:t>РОЗДІЛ</w:t>
      </w:r>
      <w:r w:rsidRPr="00951D29">
        <w:rPr>
          <w:rFonts w:ascii="Times New Roman" w:eastAsia="Times New Roman" w:hAnsi="Times New Roman" w:cs="Times New Roman"/>
          <w:color w:val="000000"/>
          <w:sz w:val="28"/>
          <w:szCs w:val="28"/>
          <w:lang w:eastAsia="uk-UA"/>
        </w:rPr>
        <w:t> </w:t>
      </w:r>
      <w:r w:rsidRPr="00951D29">
        <w:rPr>
          <w:rFonts w:ascii="Times New Roman" w:eastAsia="Times New Roman" w:hAnsi="Times New Roman" w:cs="Times New Roman"/>
          <w:b/>
          <w:bCs/>
          <w:color w:val="000000"/>
          <w:sz w:val="28"/>
          <w:szCs w:val="28"/>
          <w:lang w:eastAsia="uk-UA"/>
        </w:rPr>
        <w:t>I</w:t>
      </w:r>
      <w:r w:rsidRPr="00951D29">
        <w:rPr>
          <w:rFonts w:ascii="Times New Roman" w:eastAsia="Times New Roman" w:hAnsi="Times New Roman" w:cs="Times New Roman"/>
          <w:b/>
          <w:bCs/>
          <w:color w:val="000000"/>
          <w:sz w:val="28"/>
          <w:szCs w:val="28"/>
          <w:lang w:val="en-US" w:eastAsia="uk-UA"/>
        </w:rPr>
        <w:t>V</w:t>
      </w:r>
      <w:r w:rsidRPr="00951D29">
        <w:rPr>
          <w:rFonts w:ascii="Times New Roman" w:eastAsia="Times New Roman" w:hAnsi="Times New Roman" w:cs="Times New Roman"/>
          <w:b/>
          <w:bCs/>
          <w:color w:val="000000"/>
          <w:sz w:val="28"/>
          <w:szCs w:val="28"/>
          <w:lang w:eastAsia="uk-UA"/>
        </w:rPr>
        <w:t>.</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r w:rsidRPr="00951D29">
        <w:rPr>
          <w:rFonts w:ascii="Times New Roman" w:eastAsia="Times New Roman" w:hAnsi="Times New Roman" w:cs="Times New Roman"/>
          <w:b/>
          <w:bCs/>
          <w:color w:val="000000"/>
          <w:sz w:val="28"/>
          <w:szCs w:val="28"/>
          <w:lang w:eastAsia="uk-UA"/>
        </w:rPr>
        <w:t xml:space="preserve">Розгляд </w:t>
      </w:r>
      <w:proofErr w:type="spellStart"/>
      <w:r w:rsidRPr="00951D29">
        <w:rPr>
          <w:rFonts w:ascii="Times New Roman" w:eastAsia="Times New Roman" w:hAnsi="Times New Roman" w:cs="Times New Roman"/>
          <w:b/>
          <w:bCs/>
          <w:color w:val="000000"/>
          <w:sz w:val="28"/>
          <w:szCs w:val="28"/>
          <w:lang w:eastAsia="uk-UA"/>
        </w:rPr>
        <w:t>проєкту</w:t>
      </w:r>
      <w:proofErr w:type="spellEnd"/>
      <w:r w:rsidRPr="00951D29">
        <w:rPr>
          <w:rFonts w:ascii="Times New Roman" w:eastAsia="Times New Roman" w:hAnsi="Times New Roman" w:cs="Times New Roman"/>
          <w:b/>
          <w:bCs/>
          <w:color w:val="000000"/>
          <w:sz w:val="28"/>
          <w:szCs w:val="28"/>
          <w:lang w:eastAsia="uk-UA"/>
        </w:rPr>
        <w:t xml:space="preserve"> рішення про бюджет</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r w:rsidRPr="00951D29">
        <w:rPr>
          <w:rFonts w:ascii="Times New Roman" w:eastAsia="Times New Roman" w:hAnsi="Times New Roman" w:cs="Times New Roman"/>
          <w:b/>
          <w:bCs/>
          <w:color w:val="000000"/>
          <w:sz w:val="28"/>
          <w:szCs w:val="28"/>
          <w:lang w:eastAsia="uk-UA"/>
        </w:rPr>
        <w:t>та затвердження рішення про бюджет</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p>
    <w:p w:rsidR="00951D29" w:rsidRPr="00951D29" w:rsidRDefault="00951D29" w:rsidP="00951D29">
      <w:pPr>
        <w:shd w:val="clear" w:color="auto" w:fill="FFFFFF"/>
        <w:spacing w:before="120"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20.  </w:t>
      </w:r>
      <w:r w:rsidRPr="00951D29">
        <w:rPr>
          <w:rFonts w:ascii="Times New Roman" w:eastAsia="Times New Roman" w:hAnsi="Times New Roman" w:cs="Times New Roman"/>
          <w:color w:val="000000"/>
          <w:sz w:val="28"/>
          <w:szCs w:val="28"/>
          <w:lang w:eastAsia="uk-UA"/>
        </w:rPr>
        <w:t>Разом із</w:t>
      </w:r>
      <w:r w:rsidRPr="00951D29">
        <w:rPr>
          <w:rFonts w:ascii="Times New Roman" w:eastAsia="Times New Roman" w:hAnsi="Times New Roman" w:cs="Times New Roman"/>
          <w:b/>
          <w:bCs/>
          <w:color w:val="000000"/>
          <w:sz w:val="28"/>
          <w:szCs w:val="28"/>
          <w:lang w:eastAsia="uk-UA"/>
        </w:rPr>
        <w:t xml:space="preserve">   </w:t>
      </w:r>
      <w:r w:rsidRPr="00951D29">
        <w:rPr>
          <w:rFonts w:ascii="Times New Roman" w:eastAsia="Times New Roman" w:hAnsi="Times New Roman" w:cs="Times New Roman"/>
          <w:color w:val="000000"/>
          <w:sz w:val="28"/>
          <w:szCs w:val="28"/>
          <w:lang w:eastAsia="uk-UA"/>
        </w:rPr>
        <w:t>проектом  рішення  про  бюджет  міської територіальної  громади  на  розгляд подається:</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1. Пояснювальна записка до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рішення, яка повинна містити: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8" w:name="RichViewCheckpoint7"/>
      <w:bookmarkEnd w:id="8"/>
      <w:r w:rsidRPr="00951D29">
        <w:rPr>
          <w:rFonts w:ascii="Times New Roman" w:eastAsia="Times New Roman" w:hAnsi="Times New Roman" w:cs="Times New Roman"/>
          <w:color w:val="000000"/>
          <w:sz w:val="28"/>
          <w:szCs w:val="28"/>
          <w:lang w:eastAsia="uk-UA"/>
        </w:rPr>
        <w:t xml:space="preserve">1.1. Інформацію про соціально-економічний стан міської територіальної громади і прогноз розвитку на наступний бюджетний період, покладені в основу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міської територіальної громади;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lastRenderedPageBreak/>
        <w:t>1.2. Оцінку доходів бюджету міської територіальної громади з урахуванням втрат доходів бюджету внаслідок наданих Глухівською міською радою податкових пільг;</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9" w:name="RichViewCheckpoint8"/>
      <w:bookmarkEnd w:id="9"/>
      <w:r w:rsidRPr="00951D29">
        <w:rPr>
          <w:rFonts w:ascii="Times New Roman" w:eastAsia="Times New Roman" w:hAnsi="Times New Roman" w:cs="Times New Roman"/>
          <w:color w:val="000000"/>
          <w:sz w:val="28"/>
          <w:szCs w:val="28"/>
          <w:lang w:eastAsia="uk-UA"/>
        </w:rPr>
        <w:t xml:space="preserve">1.3. Пояснення до основних положень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рішення про бюджет міської територіальної громади, включаючи аналіз пропонованих обсягів видатків і кредитування за бюджетною класифікацією. Пояснення включають бюджетні показники за попередній, поточний, наступний бюджетні періоди в розрізі класифікації видатків та кредитування бюджету;</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10" w:name="RichViewCheckpoint9"/>
      <w:bookmarkEnd w:id="10"/>
      <w:r w:rsidRPr="00951D29">
        <w:rPr>
          <w:rFonts w:ascii="Times New Roman" w:eastAsia="Times New Roman" w:hAnsi="Times New Roman" w:cs="Times New Roman"/>
          <w:color w:val="000000"/>
          <w:sz w:val="28"/>
          <w:szCs w:val="28"/>
          <w:lang w:eastAsia="uk-UA"/>
        </w:rPr>
        <w:t>1.4. Обґрунтування особливостей міжбюджетних взаємовідносин та надання субвенцій на виконання інвестиційних проектів.</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11" w:name="RichViewCheckpoint10"/>
      <w:bookmarkStart w:id="12" w:name="RichViewCheckpoint11"/>
      <w:bookmarkEnd w:id="11"/>
      <w:bookmarkEnd w:id="12"/>
      <w:r w:rsidRPr="00951D29">
        <w:rPr>
          <w:rFonts w:ascii="Times New Roman" w:eastAsia="Times New Roman" w:hAnsi="Times New Roman" w:cs="Times New Roman"/>
          <w:color w:val="000000"/>
          <w:sz w:val="28"/>
          <w:szCs w:val="28"/>
          <w:lang w:eastAsia="uk-UA"/>
        </w:rPr>
        <w:t xml:space="preserve">2. Показники витрат бюджету міської територіальної громади, необхідних на наступні бюджетні періоди для завершення інвестиційних </w:t>
      </w:r>
      <w:proofErr w:type="spellStart"/>
      <w:r w:rsidRPr="00951D29">
        <w:rPr>
          <w:rFonts w:ascii="Times New Roman" w:eastAsia="Times New Roman" w:hAnsi="Times New Roman" w:cs="Times New Roman"/>
          <w:color w:val="000000"/>
          <w:sz w:val="28"/>
          <w:szCs w:val="28"/>
          <w:lang w:eastAsia="uk-UA"/>
        </w:rPr>
        <w:t>проєктів</w:t>
      </w:r>
      <w:proofErr w:type="spellEnd"/>
      <w:r w:rsidRPr="00951D29">
        <w:rPr>
          <w:rFonts w:ascii="Times New Roman" w:eastAsia="Times New Roman" w:hAnsi="Times New Roman" w:cs="Times New Roman"/>
          <w:color w:val="000000"/>
          <w:sz w:val="28"/>
          <w:szCs w:val="28"/>
          <w:lang w:eastAsia="uk-UA"/>
        </w:rPr>
        <w:t xml:space="preserve">, що враховані в бюджеті, за умови якщо реалізація таких </w:t>
      </w:r>
      <w:proofErr w:type="spellStart"/>
      <w:r w:rsidRPr="00951D29">
        <w:rPr>
          <w:rFonts w:ascii="Times New Roman" w:eastAsia="Times New Roman" w:hAnsi="Times New Roman" w:cs="Times New Roman"/>
          <w:color w:val="000000"/>
          <w:sz w:val="28"/>
          <w:szCs w:val="28"/>
          <w:lang w:eastAsia="uk-UA"/>
        </w:rPr>
        <w:t>проєктів</w:t>
      </w:r>
      <w:proofErr w:type="spellEnd"/>
      <w:r w:rsidRPr="00951D29">
        <w:rPr>
          <w:rFonts w:ascii="Times New Roman" w:eastAsia="Times New Roman" w:hAnsi="Times New Roman" w:cs="Times New Roman"/>
          <w:color w:val="000000"/>
          <w:sz w:val="28"/>
          <w:szCs w:val="28"/>
          <w:lang w:eastAsia="uk-UA"/>
        </w:rPr>
        <w:t xml:space="preserve"> триває більше одного бюджетного періоду;</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13" w:name="RichViewCheckpoint12"/>
      <w:bookmarkEnd w:id="13"/>
      <w:r w:rsidRPr="00951D29">
        <w:rPr>
          <w:rFonts w:ascii="Times New Roman" w:eastAsia="Times New Roman" w:hAnsi="Times New Roman" w:cs="Times New Roman"/>
          <w:color w:val="000000"/>
          <w:sz w:val="28"/>
          <w:szCs w:val="28"/>
          <w:lang w:eastAsia="uk-UA"/>
        </w:rPr>
        <w:t xml:space="preserve">3. Перелік інвестиційних </w:t>
      </w:r>
      <w:proofErr w:type="spellStart"/>
      <w:r w:rsidRPr="00951D29">
        <w:rPr>
          <w:rFonts w:ascii="Times New Roman" w:eastAsia="Times New Roman" w:hAnsi="Times New Roman" w:cs="Times New Roman"/>
          <w:color w:val="000000"/>
          <w:sz w:val="28"/>
          <w:szCs w:val="28"/>
          <w:lang w:eastAsia="uk-UA"/>
        </w:rPr>
        <w:t>проєктів</w:t>
      </w:r>
      <w:proofErr w:type="spellEnd"/>
      <w:r w:rsidRPr="00951D29">
        <w:rPr>
          <w:rFonts w:ascii="Times New Roman" w:eastAsia="Times New Roman" w:hAnsi="Times New Roman" w:cs="Times New Roman"/>
          <w:color w:val="000000"/>
          <w:sz w:val="28"/>
          <w:szCs w:val="28"/>
          <w:lang w:eastAsia="uk-UA"/>
        </w:rPr>
        <w:t xml:space="preserve"> на плановий бюджетний період</w:t>
      </w:r>
      <w:bookmarkStart w:id="14" w:name="RichViewCheckpoint13"/>
      <w:bookmarkEnd w:id="14"/>
      <w:r w:rsidRPr="00951D29">
        <w:rPr>
          <w:rFonts w:ascii="Times New Roman" w:eastAsia="Times New Roman" w:hAnsi="Times New Roman" w:cs="Times New Roman"/>
          <w:color w:val="000000"/>
          <w:sz w:val="18"/>
          <w:szCs w:val="18"/>
          <w:lang w:eastAsia="uk-UA"/>
        </w:rPr>
        <w:t> </w:t>
      </w:r>
      <w:r w:rsidRPr="00951D29">
        <w:rPr>
          <w:rFonts w:ascii="Times New Roman" w:eastAsia="Times New Roman" w:hAnsi="Times New Roman" w:cs="Times New Roman"/>
          <w:color w:val="000000"/>
          <w:sz w:val="28"/>
          <w:szCs w:val="28"/>
          <w:lang w:eastAsia="uk-UA"/>
        </w:rPr>
        <w:t>;</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15" w:name="RichViewCheckpoint14"/>
      <w:bookmarkEnd w:id="15"/>
      <w:r w:rsidRPr="00951D29">
        <w:rPr>
          <w:rFonts w:ascii="Times New Roman" w:eastAsia="Times New Roman" w:hAnsi="Times New Roman" w:cs="Times New Roman"/>
          <w:color w:val="000000"/>
          <w:sz w:val="28"/>
          <w:szCs w:val="28"/>
          <w:lang w:eastAsia="uk-UA"/>
        </w:rPr>
        <w:t>4. Інформацію про хід виконання бюджету міської територіальної громади у поточному бюджетному періоді;</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16" w:name="RichViewCheckpoint15"/>
      <w:bookmarkEnd w:id="16"/>
      <w:r w:rsidRPr="00951D29">
        <w:rPr>
          <w:rFonts w:ascii="Times New Roman" w:eastAsia="Times New Roman" w:hAnsi="Times New Roman" w:cs="Times New Roman"/>
          <w:color w:val="000000"/>
          <w:sz w:val="28"/>
          <w:szCs w:val="28"/>
          <w:lang w:eastAsia="uk-UA"/>
        </w:rPr>
        <w:t xml:space="preserve">5. Пояснення головних розпорядників бюджетних коштів до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міської територіальної громади.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28"/>
          <w:szCs w:val="28"/>
          <w:lang w:eastAsia="uk-UA"/>
        </w:rPr>
      </w:pPr>
      <w:bookmarkStart w:id="17" w:name="RichViewCheckpoint16"/>
      <w:bookmarkEnd w:id="17"/>
      <w:r w:rsidRPr="00951D29">
        <w:rPr>
          <w:rFonts w:ascii="Times New Roman" w:eastAsia="Times New Roman" w:hAnsi="Times New Roman" w:cs="Times New Roman"/>
          <w:b/>
          <w:bCs/>
          <w:color w:val="000000"/>
          <w:sz w:val="28"/>
          <w:szCs w:val="28"/>
          <w:lang w:eastAsia="uk-UA"/>
        </w:rPr>
        <w:t>Стаття 21.</w:t>
      </w:r>
      <w:r w:rsidRPr="00951D29">
        <w:rPr>
          <w:rFonts w:ascii="Times New Roman" w:eastAsia="Times New Roman" w:hAnsi="Times New Roman" w:cs="Times New Roman"/>
          <w:color w:val="000000"/>
          <w:sz w:val="28"/>
          <w:szCs w:val="28"/>
          <w:lang w:eastAsia="uk-UA"/>
        </w:rPr>
        <w:t xml:space="preserve"> Проєкт рішення про бюджет міської територіальної громади розглядається постійною комісією з питань бюджету, фінансів, соціально – економічного розвитку, комунальної власності, інфраструктури та </w:t>
      </w:r>
      <w:proofErr w:type="spellStart"/>
      <w:r w:rsidRPr="00951D29">
        <w:rPr>
          <w:rFonts w:ascii="Times New Roman" w:eastAsia="Times New Roman" w:hAnsi="Times New Roman" w:cs="Times New Roman"/>
          <w:color w:val="000000"/>
          <w:sz w:val="28"/>
          <w:szCs w:val="28"/>
          <w:lang w:eastAsia="uk-UA"/>
        </w:rPr>
        <w:t>тран</w:t>
      </w:r>
      <w:proofErr w:type="spellEnd"/>
      <w:r w:rsidRPr="00951D29">
        <w:rPr>
          <w:rFonts w:ascii="Times New Roman" w:eastAsia="Times New Roman" w:hAnsi="Times New Roman" w:cs="Times New Roman"/>
          <w:color w:val="000000"/>
          <w:sz w:val="28"/>
          <w:szCs w:val="28"/>
          <w:lang w:eastAsia="uk-UA"/>
        </w:rPr>
        <w:t xml:space="preserve">спорту.  Всі пропозиції комісії про зміни та доповнення до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подаються фінансовому управлінню міської ради для доопрацювання.</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 xml:space="preserve">Всі зміни та доповнення, що не стосуються текстової частини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рішення про бюджет міської територіальної громади, повинні бути: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 Збалансовані та обґрунтовані (тобто пропозиції на збільшення видатків обов’язково подаються із зазначенням джерел їх забезпечення – вказуються статті видатків, які пропонується зменшити,  конкретні надходження, які пропонується збільшити, наводиться відповідне обґрунтування розрахунків; пропозиції на зменшення надходжень подаються із одночасним зазначенням витрат, які пропонується зменшити та ін.);</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2.  Орієнтовані на першочергове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Пропозиції до доходної частини бюджету можуть прийматися лише в частині зміни ставок по податках і зборах, які можуть встановлюватись (змінюватись) Глухівською міською радою та за рахунок розширення бази оподаткування по податках і зборах, які зараховуються до бюджету міської територіальної громади, при наявності обґрунтованих розрахунків та відповідно до вимог Податкового кодексу України.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proofErr w:type="spellStart"/>
      <w:r w:rsidRPr="00951D29">
        <w:rPr>
          <w:rFonts w:ascii="Times New Roman" w:eastAsia="Times New Roman" w:hAnsi="Times New Roman" w:cs="Times New Roman"/>
          <w:b/>
          <w:bCs/>
          <w:color w:val="000000"/>
          <w:sz w:val="28"/>
          <w:szCs w:val="28"/>
          <w:lang w:eastAsia="uk-UA"/>
        </w:rPr>
        <w:lastRenderedPageBreak/>
        <w:t>Стаття </w:t>
      </w:r>
      <w:proofErr w:type="spellEnd"/>
      <w:r w:rsidRPr="00951D29">
        <w:rPr>
          <w:rFonts w:ascii="Times New Roman" w:eastAsia="Times New Roman" w:hAnsi="Times New Roman" w:cs="Times New Roman"/>
          <w:b/>
          <w:bCs/>
          <w:color w:val="000000"/>
          <w:sz w:val="28"/>
          <w:szCs w:val="28"/>
          <w:lang w:eastAsia="uk-UA"/>
        </w:rPr>
        <w:t>22.</w:t>
      </w:r>
      <w:r w:rsidRPr="00951D29">
        <w:rPr>
          <w:rFonts w:ascii="Times New Roman" w:eastAsia="Times New Roman" w:hAnsi="Times New Roman" w:cs="Times New Roman"/>
          <w:color w:val="000000"/>
          <w:sz w:val="28"/>
          <w:szCs w:val="28"/>
          <w:lang w:eastAsia="uk-UA"/>
        </w:rPr>
        <w:t> Для забезпечення дотримання принципу публічності та прозорості:</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1. </w:t>
      </w:r>
      <w:proofErr w:type="spellStart"/>
      <w:r w:rsidRPr="00951D29">
        <w:rPr>
          <w:rFonts w:ascii="Times New Roman" w:eastAsia="Times New Roman" w:hAnsi="Times New Roman" w:cs="Times New Roman"/>
          <w:color w:val="000000"/>
          <w:sz w:val="28"/>
          <w:szCs w:val="28"/>
          <w:lang w:eastAsia="uk-UA"/>
        </w:rPr>
        <w:t>Проєкт</w:t>
      </w:r>
      <w:proofErr w:type="spellEnd"/>
      <w:r w:rsidRPr="00951D29">
        <w:rPr>
          <w:rFonts w:ascii="Times New Roman" w:eastAsia="Times New Roman" w:hAnsi="Times New Roman" w:cs="Times New Roman"/>
          <w:color w:val="000000"/>
          <w:sz w:val="28"/>
          <w:szCs w:val="28"/>
          <w:lang w:eastAsia="uk-UA"/>
        </w:rPr>
        <w:t xml:space="preserve"> рішення про бюджет міської територіальної громади та матеріали, що до нього додаються,  розміщуються на офіційних сайтах міської ради з дотриманням вимог Закону України «Про доступ до публічної інформації»;</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 xml:space="preserve">2. Проводяться консультації з громадськістю щодо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міської територіальної громади у терміни, визначені розпорядженням міського голови.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Громадські слухання проводяться на засадах добровільності, гласності та відкритості, прозорості, свободи висловлювань.</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Уся інформація пов’язана із підготовкою і проведенням слухань розміщується на офіційному сайті міської ради.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23</w:t>
      </w:r>
      <w:r w:rsidRPr="00951D29">
        <w:rPr>
          <w:rFonts w:ascii="Times New Roman" w:eastAsia="Times New Roman" w:hAnsi="Times New Roman" w:cs="Times New Roman"/>
          <w:color w:val="000000"/>
          <w:sz w:val="28"/>
          <w:szCs w:val="28"/>
          <w:lang w:eastAsia="uk-UA"/>
        </w:rPr>
        <w:t xml:space="preserve">. </w:t>
      </w:r>
      <w:proofErr w:type="spellStart"/>
      <w:r w:rsidRPr="00951D29">
        <w:rPr>
          <w:rFonts w:ascii="Times New Roman" w:eastAsia="Times New Roman" w:hAnsi="Times New Roman" w:cs="Times New Roman"/>
          <w:color w:val="000000"/>
          <w:sz w:val="28"/>
          <w:szCs w:val="28"/>
          <w:lang w:eastAsia="uk-UA"/>
        </w:rPr>
        <w:t>Проєкт</w:t>
      </w:r>
      <w:proofErr w:type="spellEnd"/>
      <w:r w:rsidRPr="00951D29">
        <w:rPr>
          <w:rFonts w:ascii="Times New Roman" w:eastAsia="Times New Roman" w:hAnsi="Times New Roman" w:cs="Times New Roman"/>
          <w:color w:val="000000"/>
          <w:sz w:val="28"/>
          <w:szCs w:val="28"/>
          <w:lang w:eastAsia="uk-UA"/>
        </w:rPr>
        <w:t xml:space="preserve"> рішення про бюджет міської територіальної громади подається до міської ради фінансовим управлінням після погодження його виконавчим комітетом міської ради.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24.</w:t>
      </w:r>
      <w:r w:rsidRPr="00951D29">
        <w:rPr>
          <w:rFonts w:ascii="Times New Roman" w:eastAsia="Times New Roman" w:hAnsi="Times New Roman" w:cs="Times New Roman"/>
          <w:color w:val="000000"/>
          <w:sz w:val="28"/>
          <w:szCs w:val="28"/>
          <w:lang w:eastAsia="uk-UA"/>
        </w:rPr>
        <w:t xml:space="preserve"> По </w:t>
      </w:r>
      <w:proofErr w:type="spellStart"/>
      <w:r w:rsidRPr="00951D29">
        <w:rPr>
          <w:rFonts w:ascii="Times New Roman" w:eastAsia="Times New Roman" w:hAnsi="Times New Roman" w:cs="Times New Roman"/>
          <w:color w:val="000000"/>
          <w:sz w:val="28"/>
          <w:szCs w:val="28"/>
          <w:lang w:eastAsia="uk-UA"/>
        </w:rPr>
        <w:t>проєкту</w:t>
      </w:r>
      <w:proofErr w:type="spellEnd"/>
      <w:r w:rsidRPr="00951D29">
        <w:rPr>
          <w:rFonts w:ascii="Times New Roman" w:eastAsia="Times New Roman" w:hAnsi="Times New Roman" w:cs="Times New Roman"/>
          <w:color w:val="000000"/>
          <w:sz w:val="28"/>
          <w:szCs w:val="28"/>
          <w:lang w:eastAsia="uk-UA"/>
        </w:rPr>
        <w:t xml:space="preserve"> бюджету міської територіальної громади доповідає на сесії Глухівської  міської ради начальник фінансового управління міської ради.  Зі співдоповіддю виступає голова постійної комісії з питань бюджету, інвестицій, соціально – економічного розвитку та </w:t>
      </w:r>
      <w:proofErr w:type="spellStart"/>
      <w:r w:rsidRPr="00951D29">
        <w:rPr>
          <w:rFonts w:ascii="Times New Roman" w:eastAsia="Times New Roman" w:hAnsi="Times New Roman" w:cs="Times New Roman"/>
          <w:color w:val="000000"/>
          <w:sz w:val="28"/>
          <w:szCs w:val="28"/>
          <w:lang w:eastAsia="uk-UA"/>
        </w:rPr>
        <w:t>зовнішньо-економічних</w:t>
      </w:r>
      <w:proofErr w:type="spellEnd"/>
      <w:r w:rsidRPr="00951D29">
        <w:rPr>
          <w:rFonts w:ascii="Times New Roman" w:eastAsia="Times New Roman" w:hAnsi="Times New Roman" w:cs="Times New Roman"/>
          <w:color w:val="000000"/>
          <w:sz w:val="28"/>
          <w:szCs w:val="28"/>
          <w:lang w:eastAsia="uk-UA"/>
        </w:rPr>
        <w:t xml:space="preserve"> відносин (за згодою).</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25</w:t>
      </w:r>
      <w:r w:rsidRPr="00951D29">
        <w:rPr>
          <w:rFonts w:ascii="Times New Roman" w:eastAsia="Times New Roman" w:hAnsi="Times New Roman" w:cs="Times New Roman"/>
          <w:color w:val="000000"/>
          <w:sz w:val="28"/>
          <w:szCs w:val="28"/>
          <w:lang w:eastAsia="uk-UA"/>
        </w:rPr>
        <w:t xml:space="preserve">. Бюджет міської територіальної громади затверджується рішенням Глухівської міської ради до </w:t>
      </w:r>
      <w:r w:rsidRPr="00951D29">
        <w:rPr>
          <w:rFonts w:ascii="Times New Roman" w:eastAsia="Times New Roman" w:hAnsi="Times New Roman" w:cs="Times New Roman"/>
          <w:b/>
          <w:color w:val="000000"/>
          <w:sz w:val="28"/>
          <w:szCs w:val="28"/>
          <w:lang w:eastAsia="uk-UA"/>
        </w:rPr>
        <w:t>25 грудня</w:t>
      </w:r>
      <w:r w:rsidRPr="00951D29">
        <w:rPr>
          <w:rFonts w:ascii="Times New Roman" w:eastAsia="Times New Roman" w:hAnsi="Times New Roman" w:cs="Times New Roman"/>
          <w:color w:val="000000"/>
          <w:sz w:val="28"/>
          <w:szCs w:val="28"/>
          <w:lang w:eastAsia="uk-UA"/>
        </w:rPr>
        <w:t xml:space="preserve"> (включно) року, що передує плановому.</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Якщо до 1 грудня року, що передує плановому, Верховною Радою України не прийнято закон про Державний бюджет України, Глухівська міська рада при затвердженні бюджету міської територіальної громади враховує обсяги міжбюджетних трансфертів (освітня субвенція,</w:t>
      </w:r>
      <w:r w:rsidRPr="00951D29">
        <w:rPr>
          <w:rFonts w:ascii="Times New Roman" w:eastAsia="Times New Roman" w:hAnsi="Times New Roman" w:cs="Times New Roman"/>
          <w:color w:val="000000"/>
          <w:sz w:val="14"/>
          <w:szCs w:val="14"/>
          <w:shd w:val="clear" w:color="auto" w:fill="FFFFFF"/>
          <w:lang w:eastAsia="uk-UA"/>
        </w:rPr>
        <w:t> </w:t>
      </w:r>
      <w:r w:rsidRPr="00951D29">
        <w:rPr>
          <w:rFonts w:ascii="Times New Roman" w:eastAsia="Times New Roman" w:hAnsi="Times New Roman" w:cs="Times New Roman"/>
          <w:color w:val="000000"/>
          <w:sz w:val="28"/>
          <w:szCs w:val="28"/>
          <w:shd w:val="clear" w:color="auto" w:fill="FFFFFF"/>
          <w:lang w:eastAsia="uk-UA"/>
        </w:rPr>
        <w:t>субвенції на здійснення державних програм соціального захисту,</w:t>
      </w:r>
      <w:r w:rsidRPr="00951D29">
        <w:rPr>
          <w:rFonts w:ascii="Times New Roman" w:eastAsia="Times New Roman" w:hAnsi="Times New Roman" w:cs="Times New Roman"/>
          <w:color w:val="000000"/>
          <w:sz w:val="28"/>
          <w:szCs w:val="28"/>
          <w:lang w:eastAsia="uk-UA"/>
        </w:rPr>
        <w:t xml:space="preserve"> базова дотація), визначені у </w:t>
      </w:r>
      <w:proofErr w:type="spellStart"/>
      <w:r w:rsidRPr="00951D29">
        <w:rPr>
          <w:rFonts w:ascii="Times New Roman" w:eastAsia="Times New Roman" w:hAnsi="Times New Roman" w:cs="Times New Roman"/>
          <w:color w:val="000000"/>
          <w:sz w:val="28"/>
          <w:szCs w:val="28"/>
          <w:lang w:eastAsia="uk-UA"/>
        </w:rPr>
        <w:t>проєкті</w:t>
      </w:r>
      <w:proofErr w:type="spellEnd"/>
      <w:r w:rsidRPr="00951D29">
        <w:rPr>
          <w:rFonts w:ascii="Times New Roman" w:eastAsia="Times New Roman" w:hAnsi="Times New Roman" w:cs="Times New Roman"/>
          <w:color w:val="000000"/>
          <w:sz w:val="28"/>
          <w:szCs w:val="28"/>
          <w:lang w:eastAsia="uk-UA"/>
        </w:rPr>
        <w:t xml:space="preserve"> закону про Державний бюджет України на плановий бюджетний період.</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bookmarkStart w:id="18" w:name="RichViewCheckpoint17"/>
      <w:bookmarkEnd w:id="18"/>
      <w:r w:rsidRPr="00951D29">
        <w:rPr>
          <w:rFonts w:ascii="Times New Roman" w:eastAsia="Times New Roman" w:hAnsi="Times New Roman" w:cs="Times New Roman"/>
          <w:color w:val="000000"/>
          <w:sz w:val="28"/>
          <w:szCs w:val="28"/>
          <w:lang w:eastAsia="uk-UA"/>
        </w:rPr>
        <w:t>У двотижневий строк з дня офіційного опублікування закону про Державний бюджет України Глухівська міська рада приводить обсяги міжбюджетних трансфертів у відповідність із законом про Державний бюджет України.</w:t>
      </w:r>
    </w:p>
    <w:p w:rsidR="00951D29" w:rsidRPr="00951D29" w:rsidRDefault="00951D29" w:rsidP="00951D29">
      <w:pPr>
        <w:shd w:val="clear" w:color="auto" w:fill="FFFFFF"/>
        <w:spacing w:after="0" w:line="240" w:lineRule="auto"/>
        <w:ind w:firstLine="90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26.</w:t>
      </w:r>
      <w:r w:rsidRPr="00951D29">
        <w:rPr>
          <w:rFonts w:ascii="Times New Roman" w:eastAsia="Times New Roman" w:hAnsi="Times New Roman" w:cs="Times New Roman"/>
          <w:color w:val="000000"/>
          <w:sz w:val="28"/>
          <w:szCs w:val="28"/>
          <w:lang w:eastAsia="uk-UA"/>
        </w:rPr>
        <w:t> Рішення про бюджет міської територіальної громади має бути оприлюднене не пізніше ніж через десять днів з дня його прийняття у друкованих засобах масової інформації, та не пізніше 5 робочих днів з дня його прийняття на офіційних сайтах Глухівської міської ради.</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bookmarkStart w:id="19" w:name="RichViewCheckpoint18"/>
      <w:bookmarkEnd w:id="19"/>
    </w:p>
    <w:p w:rsidR="00951D29" w:rsidRPr="00951D29" w:rsidRDefault="00951D29" w:rsidP="00951D29">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r w:rsidRPr="00951D29">
        <w:rPr>
          <w:rFonts w:ascii="Times New Roman" w:eastAsia="Times New Roman" w:hAnsi="Times New Roman" w:cs="Times New Roman"/>
          <w:b/>
          <w:bCs/>
          <w:color w:val="000000"/>
          <w:sz w:val="28"/>
          <w:szCs w:val="28"/>
          <w:lang w:eastAsia="uk-UA"/>
        </w:rPr>
        <w:t>РОЗДІЛ V.</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r w:rsidRPr="00951D29">
        <w:rPr>
          <w:rFonts w:ascii="Times New Roman" w:eastAsia="Times New Roman" w:hAnsi="Times New Roman" w:cs="Times New Roman"/>
          <w:b/>
          <w:bCs/>
          <w:color w:val="000000"/>
          <w:sz w:val="28"/>
          <w:szCs w:val="28"/>
          <w:lang w:eastAsia="uk-UA"/>
        </w:rPr>
        <w:t>Організація виконання бюджету та внесення змін</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r w:rsidRPr="00951D29">
        <w:rPr>
          <w:rFonts w:ascii="Times New Roman" w:eastAsia="Times New Roman" w:hAnsi="Times New Roman" w:cs="Times New Roman"/>
          <w:b/>
          <w:bCs/>
          <w:color w:val="000000"/>
          <w:sz w:val="28"/>
          <w:szCs w:val="28"/>
          <w:lang w:eastAsia="uk-UA"/>
        </w:rPr>
        <w:t xml:space="preserve"> до рішення про бюджет</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lastRenderedPageBreak/>
        <w:t>Стаття 27. </w:t>
      </w:r>
      <w:r w:rsidRPr="00951D29">
        <w:rPr>
          <w:rFonts w:ascii="Times New Roman" w:eastAsia="Times New Roman" w:hAnsi="Times New Roman" w:cs="Times New Roman"/>
          <w:color w:val="000000"/>
          <w:sz w:val="28"/>
          <w:szCs w:val="28"/>
          <w:lang w:eastAsia="uk-UA"/>
        </w:rPr>
        <w:t>Загальну організацію і управління виконанням бюджету міської територіальної громади, а також координацію діяльності учасників з питань виконання бюджету здійснює фінансове управління Глухівської міської ради.</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bCs/>
          <w:color w:val="000000"/>
          <w:sz w:val="28"/>
          <w:szCs w:val="28"/>
          <w:lang w:eastAsia="uk-UA"/>
        </w:rPr>
      </w:pPr>
      <w:r w:rsidRPr="00951D29">
        <w:rPr>
          <w:rFonts w:ascii="Times New Roman" w:eastAsia="Times New Roman" w:hAnsi="Times New Roman" w:cs="Times New Roman"/>
          <w:b/>
          <w:bCs/>
          <w:color w:val="000000"/>
          <w:sz w:val="28"/>
          <w:szCs w:val="28"/>
          <w:lang w:eastAsia="uk-UA"/>
        </w:rPr>
        <w:t>Стаття 28.</w:t>
      </w:r>
      <w:r w:rsidRPr="00951D29">
        <w:rPr>
          <w:rFonts w:ascii="Times New Roman" w:eastAsia="Times New Roman" w:hAnsi="Times New Roman" w:cs="Times New Roman"/>
          <w:bCs/>
          <w:color w:val="000000"/>
          <w:sz w:val="28"/>
          <w:szCs w:val="28"/>
          <w:lang w:eastAsia="uk-UA"/>
        </w:rPr>
        <w:t>У бюджетному процесі виконання бюджету застосовується програмно-цільовий метод.</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bCs/>
          <w:color w:val="000000"/>
          <w:sz w:val="28"/>
          <w:szCs w:val="28"/>
          <w:lang w:eastAsia="uk-UA"/>
        </w:rPr>
      </w:pPr>
      <w:r w:rsidRPr="00951D29">
        <w:rPr>
          <w:rFonts w:ascii="Times New Roman" w:eastAsia="Times New Roman" w:hAnsi="Times New Roman" w:cs="Times New Roman"/>
          <w:bCs/>
          <w:color w:val="000000"/>
          <w:sz w:val="28"/>
          <w:szCs w:val="28"/>
          <w:lang w:eastAsia="uk-UA"/>
        </w:rPr>
        <w:t>Бюджетні програми формуються головними розпорядниками бюджетних коштів під час підготовки пропозицій до прогнозу бюджету та складання бюджетного запиту з урахуванням плану діяльності на середньостроковий період.</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bCs/>
          <w:color w:val="000000"/>
          <w:sz w:val="28"/>
          <w:szCs w:val="28"/>
          <w:lang w:eastAsia="uk-UA"/>
        </w:rPr>
      </w:pPr>
      <w:r w:rsidRPr="00951D29">
        <w:rPr>
          <w:rFonts w:ascii="Times New Roman" w:eastAsia="Times New Roman" w:hAnsi="Times New Roman" w:cs="Times New Roman"/>
          <w:bCs/>
          <w:color w:val="000000"/>
          <w:sz w:val="28"/>
          <w:szCs w:val="28"/>
          <w:lang w:eastAsia="uk-UA"/>
        </w:rPr>
        <w:t>На всіх стадіях бюджетного процесу його учасники в межах своїх повноважень здійснюють оцінку ефективності бюджетних програм, що включає заходи з моніторингу, аналізу та контролю за цільовим і ефективним використанням бюджетних коштів.</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bCs/>
          <w:color w:val="000000"/>
          <w:sz w:val="28"/>
          <w:szCs w:val="28"/>
          <w:lang w:eastAsia="uk-UA"/>
        </w:rPr>
      </w:pPr>
      <w:r w:rsidRPr="00951D29">
        <w:rPr>
          <w:rFonts w:ascii="Times New Roman" w:eastAsia="Times New Roman" w:hAnsi="Times New Roman" w:cs="Times New Roman"/>
          <w:bCs/>
          <w:color w:val="000000"/>
          <w:sz w:val="28"/>
          <w:szCs w:val="28"/>
          <w:lang w:eastAsia="uk-UA"/>
        </w:rPr>
        <w:t xml:space="preserve">Головний розпорядник бюджетних коштів розробляє та протягом </w:t>
      </w:r>
      <w:r w:rsidRPr="00951D29">
        <w:rPr>
          <w:rFonts w:ascii="Times New Roman" w:eastAsia="Times New Roman" w:hAnsi="Times New Roman" w:cs="Times New Roman"/>
          <w:b/>
          <w:bCs/>
          <w:color w:val="000000"/>
          <w:sz w:val="28"/>
          <w:szCs w:val="28"/>
          <w:lang w:eastAsia="uk-UA"/>
        </w:rPr>
        <w:t>30 днів</w:t>
      </w:r>
      <w:r w:rsidRPr="00951D29">
        <w:rPr>
          <w:rFonts w:ascii="Times New Roman" w:eastAsia="Times New Roman" w:hAnsi="Times New Roman" w:cs="Times New Roman"/>
          <w:bCs/>
          <w:color w:val="000000"/>
          <w:sz w:val="28"/>
          <w:szCs w:val="28"/>
          <w:lang w:eastAsia="uk-UA"/>
        </w:rPr>
        <w:t xml:space="preserve"> з дня набуття чинності рішення про бюджет Глухівської міської територіальної громади затверджує, за погодженням з фінансовим управлінням, паспорти бюджетних програм.</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Стаття 29.</w:t>
      </w:r>
      <w:r w:rsidRPr="00951D29">
        <w:rPr>
          <w:rFonts w:ascii="Times New Roman" w:eastAsia="Times New Roman" w:hAnsi="Times New Roman" w:cs="Times New Roman"/>
          <w:color w:val="000000"/>
          <w:sz w:val="28"/>
          <w:szCs w:val="28"/>
          <w:lang w:eastAsia="uk-UA"/>
        </w:rPr>
        <w:t> Бюджет міської територіальної громади виконується за розписом, який затверджується начальником фінансового управління Глухівської міської ради.  Начальник фінансового управління  міської ради протягом бюджетного періоду забезпечує відповідність розпису бюджету встановленим бюджетним призначенням.</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Стаття 30.</w:t>
      </w:r>
      <w:r w:rsidRPr="00951D29">
        <w:rPr>
          <w:rFonts w:ascii="Times New Roman" w:eastAsia="Times New Roman" w:hAnsi="Times New Roman" w:cs="Times New Roman"/>
          <w:color w:val="000000"/>
          <w:sz w:val="28"/>
          <w:szCs w:val="28"/>
          <w:lang w:eastAsia="uk-UA"/>
        </w:rPr>
        <w:t>Відповідно до затвердженого розпису бюджету розпорядники бюджетних коштів одержують бюджетні асигнування, що є підставою для затвердження кошторисів.</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Будь-які бюджетні зобов'язання та платежі з бюджету здійснюються лише за наявності відповідного бюджетного призначення.</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Головний розпорядник бюджетних коштів здійснює управління бюджетними коштами у межах встановлених йому повноважень, забезпечуючи ефективне, результативне та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Стаття 31.</w:t>
      </w:r>
      <w:r w:rsidRPr="00951D29">
        <w:rPr>
          <w:rFonts w:ascii="Times New Roman" w:eastAsia="Times New Roman" w:hAnsi="Times New Roman" w:cs="Times New Roman"/>
          <w:color w:val="000000"/>
          <w:sz w:val="28"/>
          <w:szCs w:val="28"/>
          <w:lang w:eastAsia="uk-UA"/>
        </w:rPr>
        <w:t>Керівники бюджетних установ утримують чисельність працівників та здійснюють фактичні видатки на заробітну плату, включаючи видатки на премії та інші види заохочень лише в межах бюджетних асигнувань на заробітну плату затверджених у кошторисах.</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32. </w:t>
      </w:r>
      <w:r w:rsidRPr="00951D29">
        <w:rPr>
          <w:rFonts w:ascii="Times New Roman" w:eastAsia="Times New Roman" w:hAnsi="Times New Roman" w:cs="Times New Roman"/>
          <w:color w:val="000000"/>
          <w:sz w:val="28"/>
          <w:szCs w:val="28"/>
          <w:lang w:eastAsia="uk-UA"/>
        </w:rPr>
        <w:t>При виконанні бюджету міської територіальної громади застосовується казначейське обслуговування, яке здійснюється органами Казначейства України відповідно до </w:t>
      </w:r>
      <w:r w:rsidRPr="00951D29">
        <w:rPr>
          <w:rFonts w:ascii="Times New Roman" w:eastAsia="Times New Roman" w:hAnsi="Times New Roman" w:cs="Times New Roman"/>
          <w:color w:val="000000"/>
          <w:sz w:val="28"/>
          <w:szCs w:val="28"/>
          <w:u w:val="single"/>
          <w:lang w:eastAsia="uk-UA"/>
        </w:rPr>
        <w:t>статті 43</w:t>
      </w:r>
      <w:r w:rsidRPr="00951D29">
        <w:rPr>
          <w:rFonts w:ascii="Times New Roman" w:eastAsia="Times New Roman" w:hAnsi="Times New Roman" w:cs="Times New Roman"/>
          <w:color w:val="000000"/>
          <w:sz w:val="28"/>
          <w:szCs w:val="28"/>
          <w:lang w:eastAsia="uk-UA"/>
        </w:rPr>
        <w:t> Бюджетного кодексу України.</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bCs/>
          <w:color w:val="000000"/>
          <w:sz w:val="28"/>
          <w:szCs w:val="28"/>
          <w:lang w:eastAsia="uk-UA"/>
        </w:rPr>
        <w:t>Стаття 33.</w:t>
      </w:r>
      <w:r w:rsidRPr="00951D29">
        <w:rPr>
          <w:rFonts w:ascii="Times New Roman" w:eastAsia="Times New Roman" w:hAnsi="Times New Roman" w:cs="Times New Roman"/>
          <w:color w:val="000000"/>
          <w:sz w:val="28"/>
          <w:szCs w:val="28"/>
          <w:lang w:eastAsia="uk-UA"/>
        </w:rPr>
        <w:t> Фінансове управління Глухівської міської ради за участю органів, що контролюють справляння надходжень бюджету, у процесі виконання бюджету за доходами здійснює аналіз та прогнозування доходів бюджету міської територіальної громади.</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lastRenderedPageBreak/>
        <w:t xml:space="preserve">Стаття 34. </w:t>
      </w:r>
      <w:r w:rsidRPr="00951D29">
        <w:rPr>
          <w:rFonts w:ascii="Times New Roman" w:eastAsia="Times New Roman" w:hAnsi="Times New Roman" w:cs="Times New Roman"/>
          <w:color w:val="000000"/>
          <w:sz w:val="28"/>
          <w:szCs w:val="28"/>
          <w:lang w:eastAsia="uk-UA"/>
        </w:rPr>
        <w:t>Фінансування видатків бюджету здійснюється за заявкою головних розпорядників коштів наданою фінансовому управлінню, в межах затверджених кошторисних призначень.</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b/>
          <w:color w:val="000000"/>
          <w:sz w:val="28"/>
          <w:szCs w:val="28"/>
          <w:lang w:eastAsia="uk-UA"/>
        </w:rPr>
      </w:pPr>
      <w:r w:rsidRPr="00951D29">
        <w:rPr>
          <w:rFonts w:ascii="Times New Roman" w:eastAsia="Times New Roman" w:hAnsi="Times New Roman" w:cs="Times New Roman"/>
          <w:color w:val="000000"/>
          <w:sz w:val="28"/>
          <w:szCs w:val="28"/>
          <w:lang w:eastAsia="uk-UA"/>
        </w:rPr>
        <w:t>Форма заявки на фінансування розробляється фінансовим управлінням і доводиться до головних розпорядників.</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35.</w:t>
      </w:r>
      <w:r w:rsidRPr="00951D29">
        <w:rPr>
          <w:rFonts w:ascii="Times New Roman" w:eastAsia="Times New Roman" w:hAnsi="Times New Roman" w:cs="Times New Roman"/>
          <w:color w:val="000000"/>
          <w:sz w:val="28"/>
          <w:szCs w:val="28"/>
          <w:lang w:eastAsia="uk-UA"/>
        </w:rPr>
        <w:t xml:space="preserve"> Виконання бюджету за видатками та кредитуванням здійснюється за процедурою, визначеною </w:t>
      </w:r>
      <w:r w:rsidRPr="00951D29">
        <w:rPr>
          <w:rFonts w:ascii="Times New Roman" w:eastAsia="Times New Roman" w:hAnsi="Times New Roman" w:cs="Times New Roman"/>
          <w:color w:val="000000"/>
          <w:sz w:val="28"/>
          <w:szCs w:val="28"/>
          <w:u w:val="single"/>
          <w:lang w:eastAsia="uk-UA"/>
        </w:rPr>
        <w:t>статтями 46 - 51 Бюджетного кодексу</w:t>
      </w:r>
      <w:r w:rsidRPr="00951D29">
        <w:rPr>
          <w:rFonts w:ascii="Times New Roman" w:eastAsia="Times New Roman" w:hAnsi="Times New Roman" w:cs="Times New Roman"/>
          <w:color w:val="000000"/>
          <w:sz w:val="28"/>
          <w:szCs w:val="28"/>
          <w:lang w:eastAsia="uk-UA"/>
        </w:rPr>
        <w:t xml:space="preserve"> України, постановою Кабінету Міністрів України від 28 лютого 2002 року №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документами.</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36.</w:t>
      </w:r>
      <w:r w:rsidRPr="00951D29">
        <w:rPr>
          <w:rFonts w:ascii="Times New Roman" w:eastAsia="Times New Roman" w:hAnsi="Times New Roman" w:cs="Times New Roman"/>
          <w:color w:val="000000"/>
          <w:sz w:val="28"/>
          <w:szCs w:val="28"/>
          <w:lang w:eastAsia="uk-UA"/>
        </w:rPr>
        <w:t> Зміни до рішення про бюджет міської територіальної громади можуть вноситись у разі:</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1. Необхідності приведення обсягів міжбюджетних трансфертів у відповідність із законом про Державний бюджет України (у випадку його несвоєчасного прийняття);</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2. Перевиконання чи недовиконання дохідної частини загального фонду бюджету міської територіальної громади (на підставі офіційного висновку фінансового управління Глухівської міської ради про перевиконання чи недовиконання дохідної частини загального фонду бюджету).</w:t>
      </w:r>
      <w:r w:rsidRPr="00951D29">
        <w:rPr>
          <w:rFonts w:ascii="Times New Roman" w:eastAsia="Times New Roman" w:hAnsi="Times New Roman" w:cs="Times New Roman"/>
          <w:color w:val="000000"/>
          <w:sz w:val="28"/>
          <w:szCs w:val="28"/>
          <w:shd w:val="clear" w:color="auto" w:fill="FFFFFF"/>
          <w:lang w:eastAsia="uk-UA"/>
        </w:rPr>
        <w:t> Факт перевиконання дохідної частини загального фонду бюджету визнається за підсумками першого півріччя та наступних звітних періодів з початку поточного бюджетного періоду на підставі офіційних висновків фінансового управління міської ради за умови перевищення доходів загального фонду бюджету міської територіальної громади (без урахування міжбюджетних трансфертів), врахованих у розписі бюджету на відповідний період, не менше ніж на 5 відсотків. Факт недоотримання доходів загального фонду бюджету визнається на підставі офіційного висновку фінансового управління міської ради за підсумками квартального звіту в разі недоотримання доходів загального фонду бюджету, врахованих у розписі бюджету на відповідний період, більше ніж на 15 відсотків</w:t>
      </w:r>
      <w:r w:rsidRPr="00951D29">
        <w:rPr>
          <w:rFonts w:ascii="Times New Roman" w:eastAsia="Times New Roman" w:hAnsi="Times New Roman" w:cs="Times New Roman"/>
          <w:color w:val="000000"/>
          <w:sz w:val="28"/>
          <w:szCs w:val="28"/>
          <w:lang w:eastAsia="uk-UA"/>
        </w:rPr>
        <w:t>;</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3.  Розподілу залишку коштів загального та спеціального фондів (крім власних надходжень бюджетних установ) бюджету міської територіальної громади (на підставі офіційного висновку фінансового управління міської ради про обсяг залишку коштів загального та спеціального фондів бюджету);</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4. Перерозподілу бюджетних призначень між головними розпорядниками бюджетних коштів (за наявності відповідного обґрунтування);</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5.  Внесення змін до показників Закону України про Державний бюджет України, зокрема, в частині взаємовідносин з місцевими бюджетами;</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6. Внесення змін до Податкового кодексу України та до Бюджетного кодексу України;</w:t>
      </w:r>
    </w:p>
    <w:p w:rsidR="00951D29" w:rsidRPr="00951D29" w:rsidRDefault="00951D29" w:rsidP="00951D29">
      <w:pPr>
        <w:shd w:val="clear" w:color="auto" w:fill="FFFFFF"/>
        <w:spacing w:after="0" w:line="240" w:lineRule="auto"/>
        <w:ind w:firstLine="705"/>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7. В інших випадках, передбачених Бюджетним кодексом України.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37.</w:t>
      </w:r>
      <w:r w:rsidRPr="00951D29">
        <w:rPr>
          <w:rFonts w:ascii="Times New Roman" w:eastAsia="Times New Roman" w:hAnsi="Times New Roman" w:cs="Times New Roman"/>
          <w:color w:val="000000"/>
          <w:sz w:val="28"/>
          <w:szCs w:val="28"/>
          <w:lang w:eastAsia="uk-UA"/>
        </w:rPr>
        <w:t> Рішення про внесення змін до бюджету міської територіальної громади затверджується Глухівською міською радою.</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proofErr w:type="spellStart"/>
      <w:r w:rsidRPr="00951D29">
        <w:rPr>
          <w:rFonts w:ascii="Times New Roman" w:eastAsia="Times New Roman" w:hAnsi="Times New Roman" w:cs="Times New Roman"/>
          <w:color w:val="000000"/>
          <w:sz w:val="28"/>
          <w:szCs w:val="28"/>
          <w:lang w:eastAsia="uk-UA"/>
        </w:rPr>
        <w:lastRenderedPageBreak/>
        <w:t>Проєкти</w:t>
      </w:r>
      <w:proofErr w:type="spellEnd"/>
      <w:r w:rsidRPr="00951D29">
        <w:rPr>
          <w:rFonts w:ascii="Times New Roman" w:eastAsia="Times New Roman" w:hAnsi="Times New Roman" w:cs="Times New Roman"/>
          <w:color w:val="000000"/>
          <w:sz w:val="28"/>
          <w:szCs w:val="28"/>
          <w:lang w:eastAsia="uk-UA"/>
        </w:rPr>
        <w:t xml:space="preserve"> таких рішень готує фінансове управління Глухівської міської ради,  попередньо погоджує постійна комісія з питань бюджету, фінансів, соціально – економічного розвитку, комунальної власності, інфраструктури та транспорту Глухівської міської ради та  виносить на затвердження міської ради.</w:t>
      </w:r>
    </w:p>
    <w:p w:rsidR="00951D29" w:rsidRPr="00951D29" w:rsidRDefault="00951D29" w:rsidP="00951D29">
      <w:pPr>
        <w:shd w:val="clear" w:color="auto" w:fill="FFFFFF"/>
        <w:spacing w:after="0" w:line="240" w:lineRule="auto"/>
        <w:ind w:firstLine="57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bCs/>
          <w:color w:val="000000"/>
          <w:sz w:val="28"/>
          <w:szCs w:val="28"/>
          <w:lang w:eastAsia="uk-UA"/>
        </w:rPr>
        <w:t>Стаття 38</w:t>
      </w:r>
      <w:r w:rsidRPr="00951D29">
        <w:rPr>
          <w:rFonts w:ascii="Times New Roman" w:eastAsia="Times New Roman" w:hAnsi="Times New Roman" w:cs="Times New Roman"/>
          <w:color w:val="000000"/>
          <w:sz w:val="28"/>
          <w:szCs w:val="28"/>
          <w:lang w:eastAsia="uk-UA"/>
        </w:rPr>
        <w:t xml:space="preserve">. Підготовка і внесення на розгляд </w:t>
      </w:r>
      <w:proofErr w:type="spellStart"/>
      <w:r w:rsidRPr="00951D29">
        <w:rPr>
          <w:rFonts w:ascii="Times New Roman" w:eastAsia="Times New Roman" w:hAnsi="Times New Roman" w:cs="Times New Roman"/>
          <w:color w:val="000000"/>
          <w:sz w:val="28"/>
          <w:szCs w:val="28"/>
          <w:lang w:eastAsia="uk-UA"/>
        </w:rPr>
        <w:t>проєктів</w:t>
      </w:r>
      <w:proofErr w:type="spellEnd"/>
      <w:r w:rsidRPr="00951D29">
        <w:rPr>
          <w:rFonts w:ascii="Times New Roman" w:eastAsia="Times New Roman" w:hAnsi="Times New Roman" w:cs="Times New Roman"/>
          <w:color w:val="000000"/>
          <w:sz w:val="28"/>
          <w:szCs w:val="28"/>
          <w:lang w:eastAsia="uk-UA"/>
        </w:rPr>
        <w:t xml:space="preserve"> рішень Глухівської міської ради про перерозподіл видатків бюджету  міської територіальної громади здійснюється фінансовим управлінням Глухівської міської ради при наявності розрахунків та детальних обґрунтувань головних розпорядників бюджетних коштів щодо перерозподілу видатків. У </w:t>
      </w:r>
      <w:proofErr w:type="spellStart"/>
      <w:r w:rsidRPr="00951D29">
        <w:rPr>
          <w:rFonts w:ascii="Times New Roman" w:eastAsia="Times New Roman" w:hAnsi="Times New Roman" w:cs="Times New Roman"/>
          <w:color w:val="000000"/>
          <w:sz w:val="28"/>
          <w:szCs w:val="28"/>
          <w:lang w:eastAsia="uk-UA"/>
        </w:rPr>
        <w:t>проєкті</w:t>
      </w:r>
      <w:proofErr w:type="spellEnd"/>
      <w:r w:rsidRPr="00951D29">
        <w:rPr>
          <w:rFonts w:ascii="Times New Roman" w:eastAsia="Times New Roman" w:hAnsi="Times New Roman" w:cs="Times New Roman"/>
          <w:color w:val="000000"/>
          <w:sz w:val="28"/>
          <w:szCs w:val="28"/>
          <w:lang w:eastAsia="uk-UA"/>
        </w:rPr>
        <w:t xml:space="preserve"> рішення про перерозподіл видатків бюджету обов’язково зазначаються: головний розпорядник бюджетних коштів, коди та назви Типової  програмної класифікації видатків та кредитування місцевих бюджетів,  щодо яких здійснюється перерозподіл,  перелік об’єктів бюджету розвитку ( капітальних вкладень), а у разі перерозподілу додаткових дотацій та субвенцій – також обсяг їх перерозподілу між головними розпорядниками бюджетних коштів.</w:t>
      </w:r>
    </w:p>
    <w:p w:rsidR="00951D29" w:rsidRPr="00951D29" w:rsidRDefault="00951D29" w:rsidP="00951D29">
      <w:pPr>
        <w:shd w:val="clear" w:color="auto" w:fill="FFFFFF"/>
        <w:spacing w:after="0" w:line="240" w:lineRule="auto"/>
        <w:ind w:firstLine="570"/>
        <w:jc w:val="both"/>
        <w:rPr>
          <w:rFonts w:ascii="Times New Roman" w:eastAsia="Times New Roman" w:hAnsi="Times New Roman" w:cs="Times New Roman"/>
          <w:color w:val="000000"/>
          <w:sz w:val="18"/>
          <w:szCs w:val="18"/>
          <w:lang w:eastAsia="uk-UA"/>
        </w:rPr>
      </w:pP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bCs/>
          <w:color w:val="000000"/>
          <w:sz w:val="28"/>
          <w:szCs w:val="28"/>
          <w:lang w:eastAsia="uk-UA"/>
        </w:rPr>
        <w:t>Стаття 39. </w:t>
      </w:r>
      <w:r w:rsidRPr="00951D29">
        <w:rPr>
          <w:rFonts w:ascii="Times New Roman" w:eastAsia="Times New Roman" w:hAnsi="Times New Roman" w:cs="Times New Roman"/>
          <w:color w:val="000000"/>
          <w:sz w:val="28"/>
          <w:szCs w:val="28"/>
          <w:lang w:eastAsia="uk-UA"/>
        </w:rPr>
        <w:t>Прийняте Глухівською міською радою рішення про внесення змін чи перерозподіл видатків бюджету міської територіальної громади,</w:t>
      </w:r>
      <w:r w:rsidRPr="00951D29">
        <w:rPr>
          <w:rFonts w:ascii="Times New Roman" w:eastAsia="Times New Roman" w:hAnsi="Times New Roman" w:cs="Times New Roman"/>
          <w:color w:val="000000"/>
          <w:sz w:val="28"/>
          <w:szCs w:val="28"/>
          <w:shd w:val="clear" w:color="auto" w:fill="FFFFFF"/>
          <w:lang w:eastAsia="uk-UA"/>
        </w:rPr>
        <w:t> є підставою для внесення фінансовим управлінням міської ради змін до розпису бюджету</w:t>
      </w:r>
      <w:r w:rsidRPr="00951D29">
        <w:rPr>
          <w:rFonts w:ascii="Times New Roman" w:eastAsia="Times New Roman" w:hAnsi="Times New Roman" w:cs="Times New Roman"/>
          <w:color w:val="000000"/>
          <w:sz w:val="28"/>
          <w:szCs w:val="28"/>
          <w:lang w:eastAsia="uk-UA"/>
        </w:rPr>
        <w:t>.</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b/>
          <w:color w:val="000000"/>
          <w:sz w:val="28"/>
          <w:szCs w:val="28"/>
          <w:lang w:eastAsia="uk-UA"/>
        </w:rPr>
        <w:t>Стаття 40</w:t>
      </w:r>
      <w:r w:rsidRPr="00951D29">
        <w:rPr>
          <w:rFonts w:ascii="Times New Roman" w:eastAsia="Times New Roman" w:hAnsi="Times New Roman" w:cs="Times New Roman"/>
          <w:color w:val="000000"/>
          <w:sz w:val="28"/>
          <w:szCs w:val="28"/>
          <w:lang w:eastAsia="uk-UA"/>
        </w:rPr>
        <w:t>.Після прийняття рішення</w:t>
      </w:r>
      <w:r w:rsidRPr="00951D29">
        <w:rPr>
          <w:rFonts w:ascii="Times New Roman" w:eastAsia="Times New Roman" w:hAnsi="Times New Roman" w:cs="Times New Roman"/>
          <w:b/>
          <w:color w:val="000000"/>
          <w:sz w:val="28"/>
          <w:szCs w:val="28"/>
          <w:lang w:eastAsia="uk-UA"/>
        </w:rPr>
        <w:t xml:space="preserve"> </w:t>
      </w:r>
      <w:r w:rsidRPr="00951D29">
        <w:rPr>
          <w:rFonts w:ascii="Times New Roman" w:eastAsia="Times New Roman" w:hAnsi="Times New Roman" w:cs="Times New Roman"/>
          <w:color w:val="000000"/>
          <w:sz w:val="28"/>
          <w:szCs w:val="28"/>
          <w:lang w:eastAsia="uk-UA"/>
        </w:rPr>
        <w:t>міської ради, наслідком якого є зміна показників бюджетної програми, головні розпорядники коштів  протягом трьох днів з моменту прийняття рішення вносять зміни до паспортів бюджетних програм і надають їх на погодження фінансовому управлінню.</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41.</w:t>
      </w:r>
      <w:r w:rsidRPr="00951D29">
        <w:rPr>
          <w:rFonts w:ascii="Times New Roman" w:eastAsia="Times New Roman" w:hAnsi="Times New Roman" w:cs="Times New Roman"/>
          <w:color w:val="000000"/>
          <w:sz w:val="28"/>
          <w:szCs w:val="28"/>
          <w:lang w:eastAsia="uk-UA"/>
        </w:rPr>
        <w:t> Забороняється без внесення змін до рішення про бюджет Глухівської міської територіальної громади збільшення бюджетних призначень за загальним та спеціальним фондами бюджету на:</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1. Оплату праці працівників бюджетних установ за рахунок зменшення інших видатків;</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2. Видатки за бюджетними програмами, пов'язаними із функціонуванням органів місцевого самоврядування, за рахунок зменшення видатків за іншими  бюджетними програмами та кредитування бюджету територіальної громади.</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42</w:t>
      </w:r>
      <w:r w:rsidRPr="00951D29">
        <w:rPr>
          <w:rFonts w:ascii="Times New Roman" w:eastAsia="Times New Roman" w:hAnsi="Times New Roman" w:cs="Times New Roman"/>
          <w:b/>
          <w:bCs/>
          <w:color w:val="000000"/>
          <w:sz w:val="24"/>
          <w:szCs w:val="24"/>
          <w:lang w:eastAsia="uk-UA"/>
        </w:rPr>
        <w:t>.</w:t>
      </w:r>
      <w:r w:rsidRPr="00951D29">
        <w:rPr>
          <w:rFonts w:ascii="Times New Roman" w:eastAsia="Times New Roman" w:hAnsi="Times New Roman" w:cs="Times New Roman"/>
          <w:color w:val="000000"/>
          <w:sz w:val="24"/>
          <w:szCs w:val="24"/>
          <w:lang w:eastAsia="uk-UA"/>
        </w:rPr>
        <w:t> </w:t>
      </w:r>
      <w:r w:rsidRPr="00951D29">
        <w:rPr>
          <w:rFonts w:ascii="Times New Roman" w:eastAsia="Times New Roman" w:hAnsi="Times New Roman" w:cs="Times New Roman"/>
          <w:color w:val="000000"/>
          <w:sz w:val="28"/>
          <w:szCs w:val="28"/>
          <w:lang w:eastAsia="uk-UA"/>
        </w:rPr>
        <w:t>Особливості виконання бюджету міської територіальної громади у разі несвоєчасного його прийняття.</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Якщо до початку нового бюджетного періоду не прийнято рішення про бюджет, проводяться видатки бюджету міської територіальної громади лише на цілі, визначені у рішенні про бюджет на попередній бюджетний період. При цьому щомісячні бюджетні асигнування бюджету територіальної громади сумарно не можуть перевищувати 1/12 обсягу бюджетних призначень, встановлених рішенням про бюджет Глухівської міської територіальної громади на попередній бюджетний період (крім випадків, передбачених </w:t>
      </w:r>
      <w:r w:rsidRPr="00951D29">
        <w:rPr>
          <w:rFonts w:ascii="Times New Roman" w:eastAsia="Times New Roman" w:hAnsi="Times New Roman" w:cs="Times New Roman"/>
          <w:color w:val="000000"/>
          <w:sz w:val="28"/>
          <w:szCs w:val="28"/>
          <w:u w:val="single"/>
          <w:lang w:eastAsia="uk-UA"/>
        </w:rPr>
        <w:t>частиною шостою статті 16</w:t>
      </w:r>
      <w:r w:rsidRPr="00951D29">
        <w:rPr>
          <w:rFonts w:ascii="Times New Roman" w:eastAsia="Times New Roman" w:hAnsi="Times New Roman" w:cs="Times New Roman"/>
          <w:color w:val="000000"/>
          <w:sz w:val="28"/>
          <w:szCs w:val="28"/>
          <w:lang w:eastAsia="uk-UA"/>
        </w:rPr>
        <w:t> та </w:t>
      </w:r>
      <w:r w:rsidRPr="00951D29">
        <w:rPr>
          <w:rFonts w:ascii="Times New Roman" w:eastAsia="Times New Roman" w:hAnsi="Times New Roman" w:cs="Times New Roman"/>
          <w:color w:val="000000"/>
          <w:sz w:val="28"/>
          <w:szCs w:val="28"/>
          <w:u w:val="single"/>
          <w:lang w:eastAsia="uk-UA"/>
        </w:rPr>
        <w:t xml:space="preserve">частиною четвертою </w:t>
      </w:r>
      <w:r w:rsidRPr="00951D29">
        <w:rPr>
          <w:rFonts w:ascii="Times New Roman" w:eastAsia="Times New Roman" w:hAnsi="Times New Roman" w:cs="Times New Roman"/>
          <w:color w:val="000000"/>
          <w:sz w:val="28"/>
          <w:szCs w:val="28"/>
          <w:u w:val="single"/>
          <w:lang w:eastAsia="uk-UA"/>
        </w:rPr>
        <w:lastRenderedPageBreak/>
        <w:t>статті 23</w:t>
      </w:r>
      <w:r w:rsidRPr="00951D29">
        <w:rPr>
          <w:rFonts w:ascii="Times New Roman" w:eastAsia="Times New Roman" w:hAnsi="Times New Roman" w:cs="Times New Roman"/>
          <w:color w:val="000000"/>
          <w:sz w:val="28"/>
          <w:szCs w:val="28"/>
          <w:lang w:eastAsia="uk-UA"/>
        </w:rPr>
        <w:t> Бюджетного кодексу України, а також з урахуванням необхідності проведення захищених видатків місцевого бюджету).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bookmarkStart w:id="20" w:name="RichViewCheckpoint20"/>
      <w:bookmarkEnd w:id="20"/>
      <w:r w:rsidRPr="00951D29">
        <w:rPr>
          <w:rFonts w:ascii="Times New Roman" w:eastAsia="Times New Roman" w:hAnsi="Times New Roman" w:cs="Times New Roman"/>
          <w:color w:val="000000"/>
          <w:sz w:val="28"/>
          <w:szCs w:val="28"/>
          <w:lang w:eastAsia="uk-UA"/>
        </w:rPr>
        <w:t>До прийняття рішення про бюджет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бюджету територіальної громади та проведенням видатків за рахунок трансфертів з державного бюджету місцевим бюджетам), а також здійснювати місцеві запозичення та надавати місцеві гарантії.</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bookmarkStart w:id="21" w:name="RichViewCheckpoint21"/>
      <w:bookmarkEnd w:id="21"/>
      <w:r w:rsidRPr="00951D29">
        <w:rPr>
          <w:rFonts w:ascii="Times New Roman" w:eastAsia="Times New Roman" w:hAnsi="Times New Roman" w:cs="Times New Roman"/>
          <w:color w:val="000000"/>
          <w:sz w:val="28"/>
          <w:szCs w:val="28"/>
          <w:lang w:eastAsia="uk-UA"/>
        </w:rPr>
        <w:t>У разі несвоєчасного прийняття рішення про бюджет міського територіальної громади при формуванні надходжень та здійсненні витрат бюджету застосовуються норми статті та закону про Державний бюджет України на відповідний бюджетний період (у разі несвоєчасного набрання чинності таким законом – норми </w:t>
      </w:r>
      <w:r w:rsidRPr="00951D29">
        <w:rPr>
          <w:rFonts w:ascii="Times New Roman" w:eastAsia="Times New Roman" w:hAnsi="Times New Roman" w:cs="Times New Roman"/>
          <w:color w:val="000000"/>
          <w:sz w:val="28"/>
          <w:szCs w:val="28"/>
          <w:u w:val="single"/>
          <w:lang w:eastAsia="uk-UA"/>
        </w:rPr>
        <w:t>пунктів 3-5</w:t>
      </w:r>
      <w:r w:rsidRPr="00951D29">
        <w:rPr>
          <w:rFonts w:ascii="Times New Roman" w:eastAsia="Times New Roman" w:hAnsi="Times New Roman" w:cs="Times New Roman"/>
          <w:color w:val="000000"/>
          <w:sz w:val="28"/>
          <w:szCs w:val="28"/>
          <w:lang w:eastAsia="uk-UA"/>
        </w:rPr>
        <w:t>частини другої статті 41 Бюджетного кодексу України).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 xml:space="preserve">Бюджет міської територіальної громади виконується за тимчасовим розписом на відповідний період, </w:t>
      </w:r>
      <w:proofErr w:type="spellStart"/>
      <w:r w:rsidRPr="00951D29">
        <w:rPr>
          <w:rFonts w:ascii="Times New Roman" w:eastAsia="Times New Roman" w:hAnsi="Times New Roman" w:cs="Times New Roman"/>
          <w:color w:val="000000"/>
          <w:sz w:val="28"/>
          <w:szCs w:val="28"/>
          <w:lang w:eastAsia="uk-UA"/>
        </w:rPr>
        <w:t>який  затверджу</w:t>
      </w:r>
      <w:proofErr w:type="spellEnd"/>
      <w:r w:rsidRPr="00951D29">
        <w:rPr>
          <w:rFonts w:ascii="Times New Roman" w:eastAsia="Times New Roman" w:hAnsi="Times New Roman" w:cs="Times New Roman"/>
          <w:color w:val="000000"/>
          <w:sz w:val="28"/>
          <w:szCs w:val="28"/>
          <w:lang w:eastAsia="uk-UA"/>
        </w:rPr>
        <w:t>ється начальником фінансового управління міської ради.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 xml:space="preserve">Стаття 43. </w:t>
      </w:r>
      <w:r w:rsidRPr="00951D29">
        <w:rPr>
          <w:rFonts w:ascii="Times New Roman" w:eastAsia="Times New Roman" w:hAnsi="Times New Roman" w:cs="Times New Roman"/>
          <w:color w:val="000000"/>
          <w:sz w:val="28"/>
          <w:szCs w:val="28"/>
          <w:lang w:eastAsia="uk-UA"/>
        </w:rPr>
        <w:t xml:space="preserve">Забороняється планувати та здійснювати видатки, не віднесені до місцевих бюджетів, а також здійснювати впродовж бюджетного періоду видатки на утримання бюджетних установ одночасно з різних бюджетів, крім випадків, коли такі видатки здійснюються за рішенням міської ради за рахунок вільного залишку бюджетних коштів або перевиконання дохідної частини загального фонду бюджету громади за умови відсутності </w:t>
      </w:r>
      <w:proofErr w:type="spellStart"/>
      <w:r w:rsidRPr="00951D29">
        <w:rPr>
          <w:rFonts w:ascii="Times New Roman" w:eastAsia="Times New Roman" w:hAnsi="Times New Roman" w:cs="Times New Roman"/>
          <w:color w:val="000000"/>
          <w:sz w:val="28"/>
          <w:szCs w:val="28"/>
          <w:lang w:eastAsia="uk-UA"/>
        </w:rPr>
        <w:t>просроченої</w:t>
      </w:r>
      <w:proofErr w:type="spellEnd"/>
      <w:r w:rsidRPr="00951D29">
        <w:rPr>
          <w:rFonts w:ascii="Times New Roman" w:eastAsia="Times New Roman" w:hAnsi="Times New Roman" w:cs="Times New Roman"/>
          <w:color w:val="000000"/>
          <w:sz w:val="28"/>
          <w:szCs w:val="28"/>
          <w:lang w:eastAsia="uk-UA"/>
        </w:rPr>
        <w:t xml:space="preserve"> кредиторської заборгованості бюджету за захищеними статтями видатків на останню дату, що передує плануванню видатків. Такі видатки здійснюються шляхом надання субвенції з бюджету Глухівської міської територіальної громади.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 xml:space="preserve">Стаття 44. </w:t>
      </w:r>
      <w:r w:rsidRPr="00951D29">
        <w:rPr>
          <w:rFonts w:ascii="Times New Roman" w:eastAsia="Times New Roman" w:hAnsi="Times New Roman" w:cs="Times New Roman"/>
          <w:color w:val="000000"/>
          <w:sz w:val="28"/>
          <w:szCs w:val="28"/>
          <w:lang w:eastAsia="uk-UA"/>
        </w:rPr>
        <w:t>До видатків, що здійснюються з бюджету Глухівської міської територіальної громади належать видатки на:</w:t>
      </w:r>
    </w:p>
    <w:p w:rsidR="00951D29" w:rsidRPr="00951D29" w:rsidRDefault="00951D29" w:rsidP="00951D29">
      <w:pPr>
        <w:numPr>
          <w:ilvl w:val="0"/>
          <w:numId w:val="1"/>
        </w:numPr>
        <w:shd w:val="clear" w:color="auto" w:fill="FFFFFF"/>
        <w:spacing w:after="0" w:line="240" w:lineRule="auto"/>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Освіту:</w:t>
      </w:r>
    </w:p>
    <w:p w:rsidR="00951D29" w:rsidRPr="00951D29" w:rsidRDefault="00951D29" w:rsidP="00951D29">
      <w:pPr>
        <w:numPr>
          <w:ilvl w:val="1"/>
          <w:numId w:val="1"/>
        </w:numPr>
        <w:shd w:val="clear" w:color="auto" w:fill="FFFFFF"/>
        <w:spacing w:after="0" w:line="240" w:lineRule="auto"/>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Дошкільну освіту;</w:t>
      </w:r>
    </w:p>
    <w:p w:rsidR="00951D29" w:rsidRPr="00951D29" w:rsidRDefault="00951D29" w:rsidP="00951D29">
      <w:pPr>
        <w:numPr>
          <w:ilvl w:val="1"/>
          <w:numId w:val="1"/>
        </w:numPr>
        <w:shd w:val="clear" w:color="auto" w:fill="FFFFFF"/>
        <w:spacing w:after="0" w:line="240" w:lineRule="auto"/>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Загальну середню освіту;</w:t>
      </w:r>
    </w:p>
    <w:p w:rsidR="00951D29" w:rsidRPr="00951D29" w:rsidRDefault="00951D29" w:rsidP="00951D29">
      <w:pPr>
        <w:numPr>
          <w:ilvl w:val="1"/>
          <w:numId w:val="1"/>
        </w:numPr>
        <w:shd w:val="clear" w:color="auto" w:fill="FFFFFF"/>
        <w:spacing w:after="0" w:line="240" w:lineRule="auto"/>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Позашкільну освіту;</w:t>
      </w:r>
    </w:p>
    <w:p w:rsidR="00951D29" w:rsidRPr="00951D29" w:rsidRDefault="00951D29" w:rsidP="00951D29">
      <w:pPr>
        <w:numPr>
          <w:ilvl w:val="1"/>
          <w:numId w:val="1"/>
        </w:numPr>
        <w:shd w:val="clear" w:color="auto" w:fill="FFFFFF"/>
        <w:spacing w:after="0" w:line="240" w:lineRule="auto"/>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Інші державні освітні програми;</w:t>
      </w:r>
    </w:p>
    <w:p w:rsidR="00951D29" w:rsidRPr="00951D29" w:rsidRDefault="00951D29" w:rsidP="00951D29">
      <w:pPr>
        <w:numPr>
          <w:ilvl w:val="0"/>
          <w:numId w:val="1"/>
        </w:numPr>
        <w:shd w:val="clear" w:color="auto" w:fill="FFFFFF"/>
        <w:spacing w:after="0" w:line="240" w:lineRule="auto"/>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Охорону здоров'я:</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2.1.Оплату комунальних послуг та енергоносіїв комунальними закладами охорони здоров'я;</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2.2.Міську програму «Здоров'я глухівчан»;</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2.3.Місцеві програми розвитку та підтримки комунальних закладів охорони здоров'я.</w:t>
      </w:r>
    </w:p>
    <w:p w:rsidR="00951D29" w:rsidRPr="00951D29" w:rsidRDefault="00951D29" w:rsidP="00951D29">
      <w:pPr>
        <w:numPr>
          <w:ilvl w:val="0"/>
          <w:numId w:val="1"/>
        </w:numPr>
        <w:shd w:val="clear" w:color="auto" w:fill="FFFFFF"/>
        <w:spacing w:after="0" w:line="240" w:lineRule="auto"/>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Соціальний захист та соціальне забезпечення;</w:t>
      </w:r>
    </w:p>
    <w:p w:rsidR="00951D29" w:rsidRPr="00951D29" w:rsidRDefault="00951D29" w:rsidP="00951D29">
      <w:pPr>
        <w:numPr>
          <w:ilvl w:val="0"/>
          <w:numId w:val="1"/>
        </w:numPr>
        <w:shd w:val="clear" w:color="auto" w:fill="FFFFFF"/>
        <w:spacing w:after="0" w:line="240" w:lineRule="auto"/>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Фізичну культуру і спорт;</w:t>
      </w:r>
    </w:p>
    <w:p w:rsidR="00951D29" w:rsidRPr="00951D29" w:rsidRDefault="00951D29" w:rsidP="00951D29">
      <w:pPr>
        <w:numPr>
          <w:ilvl w:val="0"/>
          <w:numId w:val="1"/>
        </w:numPr>
        <w:shd w:val="clear" w:color="auto" w:fill="FFFFFF"/>
        <w:spacing w:after="0" w:line="240" w:lineRule="auto"/>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Органи місцевого самоврядування;</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6.Місцеві програми розвитку житлово-комунального господарства та благоустрою населених пунктів;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lastRenderedPageBreak/>
        <w:t>7.Культурно-мистецькі програми місцевого значення;</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8.Транспорт, дорожнє господарство;</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b/>
          <w:color w:val="000000"/>
          <w:sz w:val="18"/>
          <w:szCs w:val="18"/>
          <w:lang w:eastAsia="uk-UA"/>
        </w:rPr>
      </w:pPr>
      <w:r w:rsidRPr="00951D29">
        <w:rPr>
          <w:rFonts w:ascii="Times New Roman" w:eastAsia="Times New Roman" w:hAnsi="Times New Roman" w:cs="Times New Roman"/>
          <w:color w:val="000000"/>
          <w:sz w:val="28"/>
          <w:szCs w:val="28"/>
          <w:lang w:eastAsia="uk-UA"/>
        </w:rPr>
        <w:t>9.Інші програми, пов'язані з виконанням власних повноважень, затверджені міською радою згідно із законом.</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Стаття 45.</w:t>
      </w:r>
      <w:r w:rsidRPr="00951D29">
        <w:rPr>
          <w:rFonts w:ascii="Times New Roman" w:eastAsia="Times New Roman" w:hAnsi="Times New Roman" w:cs="Times New Roman"/>
          <w:color w:val="000000"/>
          <w:sz w:val="28"/>
          <w:szCs w:val="28"/>
          <w:lang w:eastAsia="uk-UA"/>
        </w:rPr>
        <w:t>Міська рада може передати кошти на здійснення окремих видатків іншій місцевій раді у вигляді міжбюджетного трансферту. Передача коштів між місцевими бюджетами здійснюється на підставі рішень відповідних рад, прийнятих кожною із сторін, і укладання договору.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Стаття 46.</w:t>
      </w:r>
      <w:r w:rsidRPr="00951D29">
        <w:rPr>
          <w:rFonts w:ascii="Times New Roman" w:eastAsia="Times New Roman" w:hAnsi="Times New Roman" w:cs="Times New Roman"/>
          <w:color w:val="000000"/>
          <w:sz w:val="28"/>
          <w:szCs w:val="28"/>
          <w:lang w:eastAsia="uk-UA"/>
        </w:rPr>
        <w:t xml:space="preserve"> Усі бюджетні призначення втрачають чинність після закінчення бюджетного періоду.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 xml:space="preserve">Стаття 47. </w:t>
      </w:r>
      <w:r w:rsidRPr="00951D29">
        <w:rPr>
          <w:rFonts w:ascii="Times New Roman" w:eastAsia="Times New Roman" w:hAnsi="Times New Roman" w:cs="Times New Roman"/>
          <w:color w:val="000000"/>
          <w:sz w:val="28"/>
          <w:szCs w:val="28"/>
          <w:lang w:eastAsia="uk-UA"/>
        </w:rPr>
        <w:t>Порушення бюджетного законодавства</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Порушенням бюджетного законодавства визнається порушення учасником бюджетного процесу встановлених бюджетним кодексом та бюджетним регламентом, затвердженим міською радою, норм щодо складання, розгляду затвердження, внесення змін, виконання бюджету та звітування про його виконання, а саме:</w:t>
      </w:r>
    </w:p>
    <w:p w:rsidR="00951D29" w:rsidRPr="00951D29" w:rsidRDefault="00951D29" w:rsidP="00951D29">
      <w:pPr>
        <w:shd w:val="clear" w:color="auto" w:fill="FFFFFF"/>
        <w:spacing w:after="0" w:line="240" w:lineRule="auto"/>
        <w:ind w:left="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1.Включення недостовірних даних до бюджетних запитів;</w:t>
      </w:r>
    </w:p>
    <w:p w:rsidR="00951D29" w:rsidRPr="00951D29" w:rsidRDefault="00951D29" w:rsidP="00951D29">
      <w:pPr>
        <w:shd w:val="clear" w:color="auto" w:fill="FFFFFF"/>
        <w:spacing w:after="0" w:line="240" w:lineRule="auto"/>
        <w:ind w:left="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2.Порушення встановлених термінів подання бюджетних запитів;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3.Визначення недостовірних обсягів бюджетних коштів при плануванні бюджетних показників;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4.Планування надходжень або витрат не віднесених до таких Бюджетним Кодексом чи рішенням міської ради;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5.Порушення встановленого порядку та термінів подання рішень щодо прогнозу бюджету територіальної громади та проекту бюджету;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6.Порушення порядку або термінів подання, розгляду і затвердження кошторисів бюджетних установ;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7.Порушення порядку або термінів подання і затвердження паспортів бюджетних програм;</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8.Порушення встановлених термінів доведення документів про обсяги бюджетних асигнувань до розпорядників бюджетних коштів нижчого рівня або одержувачів бюджетних коштів;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9.Порушення порядку та термінів відкриття (закриття) рахунків в органах Казначейства України;</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10.Взяття зобов'язань без відповідних бюджетних асигнувань або з перевищенням повноважень;</w:t>
      </w:r>
    </w:p>
    <w:p w:rsidR="00951D29" w:rsidRPr="00951D29" w:rsidRDefault="00951D29" w:rsidP="00951D29">
      <w:pPr>
        <w:shd w:val="clear" w:color="auto" w:fill="FFFFFF"/>
        <w:spacing w:after="0" w:line="240" w:lineRule="auto"/>
        <w:ind w:left="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11.Порушення порядку реєстрації бюджетних зобов'язань;</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12.Здійснення платежів за рахунок бюджетних коштів без реєстрації бюджетних зобов'язань;</w:t>
      </w:r>
    </w:p>
    <w:p w:rsidR="00951D29" w:rsidRPr="00951D29" w:rsidRDefault="00951D29" w:rsidP="00951D29">
      <w:pPr>
        <w:shd w:val="clear" w:color="auto" w:fill="FFFFFF"/>
        <w:spacing w:after="0" w:line="240" w:lineRule="auto"/>
        <w:ind w:left="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13.Нецільове використання бюджетних коштів;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14.Порушення встановлених вимог щодо застосування бюджетної класифікації;</w:t>
      </w:r>
    </w:p>
    <w:p w:rsidR="00951D29" w:rsidRPr="00951D29" w:rsidRDefault="00951D29" w:rsidP="00951D29">
      <w:pPr>
        <w:shd w:val="clear" w:color="auto" w:fill="FFFFFF"/>
        <w:spacing w:after="0" w:line="240" w:lineRule="auto"/>
        <w:ind w:left="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15.Ввключення недостовірних даних до звітів про виконання бюджету;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16.Порушення встановлених вимог щодо ведення бухгалтерського обліку та складання звітності про виконання бюджетів;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lastRenderedPageBreak/>
        <w:t>17.Порушення встановлених термінів подання фінансової і бюджетної звітності, а також подання у неповному обсязі;</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18.Здійснення видатків на утримання установи одночасно з різних бюджетів;</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19.Порушення вимог статті 28 Бюджетного кодексу  щодо оприлюднення та доступності інформації про бюджет;</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20.Інші випадки порушення бюджетного законодавства учасниками бюджетного процесу.</w:t>
      </w:r>
    </w:p>
    <w:p w:rsidR="00951D29" w:rsidRPr="00951D29" w:rsidRDefault="00951D29" w:rsidP="00951D29">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Стаття 48.</w:t>
      </w:r>
      <w:r w:rsidRPr="00951D29">
        <w:rPr>
          <w:rFonts w:ascii="Times New Roman" w:eastAsia="Times New Roman" w:hAnsi="Times New Roman" w:cs="Times New Roman"/>
          <w:color w:val="000000"/>
          <w:sz w:val="28"/>
          <w:szCs w:val="28"/>
          <w:lang w:eastAsia="uk-UA"/>
        </w:rPr>
        <w:t>Посадові особи, з вини яких допущені порушення бюджетного законодавства, несуть цивільну, дисциплінарну, адміністративну або  кримінальну відповідальність згідно із законом.</w:t>
      </w:r>
    </w:p>
    <w:p w:rsidR="00951D29" w:rsidRPr="00951D29" w:rsidRDefault="00951D29" w:rsidP="00951D29">
      <w:pPr>
        <w:shd w:val="clear" w:color="auto" w:fill="FFFFFF"/>
        <w:spacing w:after="0" w:line="240" w:lineRule="auto"/>
        <w:ind w:firstLine="720"/>
        <w:jc w:val="center"/>
        <w:rPr>
          <w:rFonts w:ascii="Times New Roman" w:eastAsia="Times New Roman" w:hAnsi="Times New Roman" w:cs="Times New Roman"/>
          <w:b/>
          <w:bCs/>
          <w:color w:val="000000"/>
          <w:sz w:val="28"/>
          <w:szCs w:val="28"/>
          <w:lang w:eastAsia="uk-UA"/>
        </w:rPr>
      </w:pPr>
      <w:bookmarkStart w:id="22" w:name="RichViewCheckpoint22"/>
      <w:bookmarkEnd w:id="22"/>
    </w:p>
    <w:p w:rsidR="00951D29" w:rsidRPr="00951D29" w:rsidRDefault="00951D29" w:rsidP="00951D29">
      <w:pPr>
        <w:shd w:val="clear" w:color="auto" w:fill="FFFFFF"/>
        <w:spacing w:after="0" w:line="240" w:lineRule="auto"/>
        <w:ind w:firstLine="720"/>
        <w:jc w:val="center"/>
        <w:rPr>
          <w:rFonts w:ascii="Times New Roman" w:eastAsia="Times New Roman" w:hAnsi="Times New Roman" w:cs="Times New Roman"/>
          <w:b/>
          <w:bCs/>
          <w:color w:val="000000"/>
          <w:sz w:val="28"/>
          <w:szCs w:val="28"/>
          <w:lang w:eastAsia="uk-UA"/>
        </w:rPr>
      </w:pPr>
      <w:r w:rsidRPr="00951D29">
        <w:rPr>
          <w:rFonts w:ascii="Times New Roman" w:eastAsia="Times New Roman" w:hAnsi="Times New Roman" w:cs="Times New Roman"/>
          <w:b/>
          <w:bCs/>
          <w:color w:val="000000"/>
          <w:sz w:val="28"/>
          <w:szCs w:val="28"/>
          <w:lang w:eastAsia="uk-UA"/>
        </w:rPr>
        <w:t>РОЗДІЛ</w:t>
      </w:r>
      <w:r w:rsidRPr="00951D29">
        <w:rPr>
          <w:rFonts w:ascii="Times New Roman" w:eastAsia="Times New Roman" w:hAnsi="Times New Roman" w:cs="Times New Roman"/>
          <w:color w:val="000000"/>
          <w:sz w:val="28"/>
          <w:szCs w:val="28"/>
          <w:lang w:eastAsia="uk-UA"/>
        </w:rPr>
        <w:t>  </w:t>
      </w:r>
      <w:r w:rsidRPr="00951D29">
        <w:rPr>
          <w:rFonts w:ascii="Times New Roman" w:eastAsia="Times New Roman" w:hAnsi="Times New Roman" w:cs="Times New Roman"/>
          <w:b/>
          <w:bCs/>
          <w:color w:val="000000"/>
          <w:sz w:val="28"/>
          <w:szCs w:val="28"/>
          <w:lang w:eastAsia="uk-UA"/>
        </w:rPr>
        <w:t>VІ.</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b/>
          <w:bCs/>
          <w:color w:val="000000"/>
          <w:sz w:val="28"/>
          <w:szCs w:val="28"/>
          <w:lang w:eastAsia="uk-UA"/>
        </w:rPr>
      </w:pPr>
      <w:r w:rsidRPr="00951D29">
        <w:rPr>
          <w:rFonts w:ascii="Times New Roman" w:eastAsia="Times New Roman" w:hAnsi="Times New Roman" w:cs="Times New Roman"/>
          <w:b/>
          <w:bCs/>
          <w:color w:val="000000"/>
          <w:sz w:val="28"/>
          <w:szCs w:val="28"/>
          <w:lang w:eastAsia="uk-UA"/>
        </w:rPr>
        <w:t>Підготовка та розгляд звіту про виконання бюджету</w:t>
      </w:r>
    </w:p>
    <w:p w:rsidR="00951D29" w:rsidRPr="00951D29" w:rsidRDefault="00951D29" w:rsidP="00951D29">
      <w:pPr>
        <w:shd w:val="clear" w:color="auto" w:fill="FFFFFF"/>
        <w:spacing w:after="0" w:line="240" w:lineRule="auto"/>
        <w:jc w:val="center"/>
        <w:rPr>
          <w:rFonts w:ascii="Times New Roman" w:eastAsia="Times New Roman" w:hAnsi="Times New Roman" w:cs="Times New Roman"/>
          <w:color w:val="000000"/>
          <w:sz w:val="28"/>
          <w:szCs w:val="28"/>
          <w:lang w:eastAsia="uk-UA"/>
        </w:rPr>
      </w:pP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bCs/>
          <w:color w:val="000000"/>
          <w:sz w:val="28"/>
          <w:szCs w:val="28"/>
          <w:lang w:eastAsia="uk-UA"/>
        </w:rPr>
        <w:t>Стаття 49.</w:t>
      </w:r>
      <w:r w:rsidRPr="00951D29">
        <w:rPr>
          <w:rFonts w:ascii="Times New Roman" w:eastAsia="Times New Roman" w:hAnsi="Times New Roman" w:cs="Times New Roman"/>
          <w:color w:val="000000"/>
          <w:sz w:val="28"/>
          <w:szCs w:val="28"/>
          <w:lang w:eastAsia="uk-UA"/>
        </w:rPr>
        <w:t> Глухівське управління Державної казначейської служби України  складає та подає фінансовому управлінню звітність про виконання бюджету міської територіальної громади за встановленими формами.</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 xml:space="preserve">Квартальний та річний звіти про виконання бюджету подаються  виконавчому комітету Глухівської міської  ради у двомісячний </w:t>
      </w:r>
      <w:proofErr w:type="spellStart"/>
      <w:r w:rsidRPr="00951D29">
        <w:rPr>
          <w:rFonts w:ascii="Times New Roman" w:eastAsia="Times New Roman" w:hAnsi="Times New Roman" w:cs="Times New Roman"/>
          <w:color w:val="000000"/>
          <w:sz w:val="28"/>
          <w:szCs w:val="28"/>
          <w:lang w:eastAsia="uk-UA"/>
        </w:rPr>
        <w:t>строк </w:t>
      </w:r>
      <w:proofErr w:type="spellEnd"/>
      <w:r w:rsidRPr="00951D29">
        <w:rPr>
          <w:rFonts w:ascii="Times New Roman" w:eastAsia="Times New Roman" w:hAnsi="Times New Roman" w:cs="Times New Roman"/>
          <w:color w:val="000000"/>
          <w:sz w:val="28"/>
          <w:szCs w:val="28"/>
          <w:lang w:eastAsia="uk-UA"/>
        </w:rPr>
        <w:t> після завершення відповідного бюджетного періоду, після чого міська рада  затверджує звіт про виконання, або приймає інше рішення з детальним обґрунтуванням.</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Окремим додатком до звіту надається виконання  бюджету по доходах, виконання видаткової частини бюджету територіальної громади та інформація про перелік об’єктів, видатки яких проводились за рахунок коштів бюджету розвитку.</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bCs/>
          <w:color w:val="000000"/>
          <w:sz w:val="28"/>
          <w:szCs w:val="28"/>
          <w:lang w:eastAsia="uk-UA"/>
        </w:rPr>
        <w:t>Стаття 50.</w:t>
      </w:r>
      <w:r w:rsidRPr="00951D29">
        <w:rPr>
          <w:rFonts w:ascii="Times New Roman" w:eastAsia="Times New Roman" w:hAnsi="Times New Roman" w:cs="Times New Roman"/>
          <w:color w:val="000000"/>
          <w:sz w:val="28"/>
          <w:szCs w:val="28"/>
          <w:lang w:eastAsia="uk-UA"/>
        </w:rPr>
        <w:t> Підлягає  обов’язковому  оприлюдненню  на  сайтах Глухівської міської ради інформація про виконання бюджету міської територіальної громади, у тому числі  квартальні та річний звіти про виконання бюджету.</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t>Інформація про виконання бюджету міської територіальної громади має містити показники за загальним та спеціальним фондами про доходи (деталізовано за видами доходів) та про видатки і кредитування (деталізовано за групами тимчасової класифікації видатків та кредитування бюджету), фінансування, а також показники про стан місцевого боргу та надання  місцевих гарантій. Показники за доходами наводяться порівняно з аналогічними показниками за відповідний період попереднього бюджетного періоду із зазначенням динаміки їх змін.</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b/>
          <w:bCs/>
          <w:color w:val="000000"/>
          <w:sz w:val="28"/>
          <w:szCs w:val="28"/>
          <w:lang w:eastAsia="uk-UA"/>
        </w:rPr>
        <w:t>Стаття 51.</w:t>
      </w:r>
      <w:r w:rsidRPr="00951D29">
        <w:rPr>
          <w:rFonts w:ascii="Times New Roman" w:eastAsia="Times New Roman" w:hAnsi="Times New Roman" w:cs="Times New Roman"/>
          <w:color w:val="000000"/>
          <w:sz w:val="28"/>
          <w:szCs w:val="28"/>
          <w:lang w:eastAsia="uk-UA"/>
        </w:rPr>
        <w:t> Публічне представлення інформації про виконання бюджету міської територіальної громади за попередній бюджетний період здійснюється до 20 березня року, що настає за звітним.  Інформація про час і місце публічного представлення такої інформації публікується разом з інформацією про виконання бюджету.</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18"/>
          <w:szCs w:val="18"/>
          <w:lang w:eastAsia="uk-UA"/>
        </w:rPr>
      </w:pPr>
      <w:r w:rsidRPr="00951D29">
        <w:rPr>
          <w:rFonts w:ascii="Times New Roman" w:eastAsia="Times New Roman" w:hAnsi="Times New Roman" w:cs="Times New Roman"/>
          <w:color w:val="000000"/>
          <w:sz w:val="28"/>
          <w:szCs w:val="28"/>
          <w:lang w:eastAsia="uk-UA"/>
        </w:rPr>
        <w:lastRenderedPageBreak/>
        <w:t>Головні розпорядники бюджетних коштів здійснюють публічне представлення інформації про виконання бюджетних програм, у тому числі досягнення цілей державної політики у відповідній сфері діяльності, формування та/або реалізацію якої забезпечує головний розпорядник бюджетних коштів, у межах бюджетних програм за звітний бюджетний період до 15 березня, що настає за звітним.</w:t>
      </w:r>
    </w:p>
    <w:p w:rsidR="00951D29" w:rsidRPr="00951D29" w:rsidRDefault="00951D29" w:rsidP="00951D29">
      <w:pPr>
        <w:shd w:val="clear" w:color="auto" w:fill="FFFFFF"/>
        <w:spacing w:after="0" w:line="240" w:lineRule="auto"/>
        <w:ind w:firstLine="720"/>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color w:val="000000"/>
          <w:sz w:val="28"/>
          <w:szCs w:val="28"/>
          <w:lang w:eastAsia="uk-UA"/>
        </w:rPr>
        <w:t>Публічне представлення  інформації про бюджет, зазначеної в цій статті Бюджетного регламенту, проводиться шляхом проведення публічних заходів за участю головних розпорядників бюджетних коштів з залученням представників засобів масової інформації, громадських організацій та інших представників (за згодою).</w:t>
      </w:r>
    </w:p>
    <w:p w:rsidR="00951D29" w:rsidRPr="00951D29" w:rsidRDefault="00951D29" w:rsidP="00951D29">
      <w:pPr>
        <w:spacing w:after="0" w:line="240" w:lineRule="auto"/>
        <w:ind w:firstLine="426"/>
        <w:contextualSpacing/>
        <w:jc w:val="both"/>
        <w:rPr>
          <w:rFonts w:ascii="Times New Roman" w:eastAsia="Calibri" w:hAnsi="Times New Roman" w:cs="Times New Roman"/>
          <w:sz w:val="28"/>
          <w:szCs w:val="28"/>
        </w:rPr>
      </w:pPr>
      <w:r w:rsidRPr="00951D29">
        <w:rPr>
          <w:rFonts w:ascii="Times New Roman" w:eastAsia="Calibri" w:hAnsi="Times New Roman" w:cs="Times New Roman"/>
          <w:b/>
          <w:sz w:val="28"/>
          <w:szCs w:val="28"/>
        </w:rPr>
        <w:t>Стаття 52.</w:t>
      </w:r>
      <w:r w:rsidRPr="00951D29">
        <w:rPr>
          <w:rFonts w:ascii="Times New Roman" w:eastAsia="Calibri" w:hAnsi="Times New Roman" w:cs="Times New Roman"/>
          <w:sz w:val="28"/>
          <w:szCs w:val="28"/>
        </w:rPr>
        <w:t xml:space="preserve"> Головні розпорядники бюджетних коштів оприлюднюють шляхом розміщення на своїх офіційних сайтах, або на офіційному </w:t>
      </w:r>
      <w:proofErr w:type="spellStart"/>
      <w:r w:rsidRPr="00951D29">
        <w:rPr>
          <w:rFonts w:ascii="Times New Roman" w:eastAsia="Calibri" w:hAnsi="Times New Roman" w:cs="Times New Roman"/>
          <w:sz w:val="28"/>
          <w:szCs w:val="28"/>
        </w:rPr>
        <w:t>веб</w:t>
      </w:r>
      <w:proofErr w:type="spellEnd"/>
      <w:r w:rsidRPr="00951D29">
        <w:rPr>
          <w:rFonts w:ascii="Times New Roman" w:eastAsia="Calibri" w:hAnsi="Times New Roman" w:cs="Times New Roman"/>
          <w:sz w:val="28"/>
          <w:szCs w:val="28"/>
        </w:rPr>
        <w:t xml:space="preserve"> сайті громади :</w:t>
      </w:r>
    </w:p>
    <w:p w:rsidR="00951D29" w:rsidRPr="00951D29" w:rsidRDefault="00951D29" w:rsidP="00951D29">
      <w:pPr>
        <w:spacing w:after="0" w:line="240" w:lineRule="auto"/>
        <w:ind w:firstLine="426"/>
        <w:jc w:val="both"/>
        <w:rPr>
          <w:rFonts w:ascii="Times New Roman" w:eastAsia="Times New Roman" w:hAnsi="Times New Roman" w:cs="Times New Roman"/>
          <w:sz w:val="28"/>
          <w:szCs w:val="28"/>
          <w:lang w:eastAsia="uk-UA"/>
        </w:rPr>
      </w:pPr>
      <w:r w:rsidRPr="00951D29">
        <w:rPr>
          <w:rFonts w:ascii="Times New Roman" w:eastAsia="Times New Roman" w:hAnsi="Times New Roman" w:cs="Times New Roman"/>
          <w:sz w:val="28"/>
          <w:szCs w:val="28"/>
          <w:lang w:eastAsia="uk-UA"/>
        </w:rPr>
        <w:t xml:space="preserve">- інформацію про цілі державної політики у відповідній сфері діяльності, формування та реалізацію якої забезпечує головний розпорядник бюджетних коштів, та показники їх досягнення в межах бюджетних програм за звітний бюджетний період - </w:t>
      </w:r>
      <w:r w:rsidRPr="00951D29">
        <w:rPr>
          <w:rFonts w:ascii="Times New Roman" w:eastAsia="Times New Roman" w:hAnsi="Times New Roman" w:cs="Times New Roman"/>
          <w:b/>
          <w:sz w:val="28"/>
          <w:szCs w:val="28"/>
          <w:lang w:eastAsia="uk-UA"/>
        </w:rPr>
        <w:t>до 15 березня року,</w:t>
      </w:r>
      <w:r w:rsidRPr="00951D29">
        <w:rPr>
          <w:rFonts w:ascii="Times New Roman" w:eastAsia="Times New Roman" w:hAnsi="Times New Roman" w:cs="Times New Roman"/>
          <w:sz w:val="28"/>
          <w:szCs w:val="28"/>
          <w:lang w:eastAsia="uk-UA"/>
        </w:rPr>
        <w:t xml:space="preserve"> що настає за звітним;</w:t>
      </w:r>
    </w:p>
    <w:p w:rsidR="00951D29" w:rsidRPr="00951D29" w:rsidRDefault="00951D29" w:rsidP="00951D29">
      <w:pPr>
        <w:spacing w:after="0" w:line="240" w:lineRule="auto"/>
        <w:ind w:firstLine="426"/>
        <w:jc w:val="both"/>
        <w:rPr>
          <w:rFonts w:ascii="Times New Roman" w:eastAsia="Times New Roman" w:hAnsi="Times New Roman" w:cs="Times New Roman"/>
          <w:sz w:val="28"/>
          <w:szCs w:val="28"/>
          <w:lang w:eastAsia="uk-UA"/>
        </w:rPr>
      </w:pPr>
      <w:r w:rsidRPr="00951D29">
        <w:rPr>
          <w:rFonts w:ascii="Times New Roman" w:eastAsia="Times New Roman" w:hAnsi="Times New Roman" w:cs="Times New Roman"/>
          <w:sz w:val="28"/>
          <w:szCs w:val="28"/>
          <w:lang w:eastAsia="uk-UA"/>
        </w:rPr>
        <w:t xml:space="preserve">- паспорти бюджетних програм на поточний бюджетний період (включаючи зміни до паспортів бюджетних програм) протягом </w:t>
      </w:r>
      <w:r w:rsidRPr="00951D29">
        <w:rPr>
          <w:rFonts w:ascii="Times New Roman" w:eastAsia="Times New Roman" w:hAnsi="Times New Roman" w:cs="Times New Roman"/>
          <w:b/>
          <w:sz w:val="28"/>
          <w:szCs w:val="28"/>
          <w:lang w:eastAsia="uk-UA"/>
        </w:rPr>
        <w:t>трьох робочих днів</w:t>
      </w:r>
      <w:r w:rsidRPr="00951D29">
        <w:rPr>
          <w:rFonts w:ascii="Times New Roman" w:eastAsia="Times New Roman" w:hAnsi="Times New Roman" w:cs="Times New Roman"/>
          <w:sz w:val="28"/>
          <w:szCs w:val="28"/>
          <w:lang w:eastAsia="uk-UA"/>
        </w:rPr>
        <w:t xml:space="preserve"> з дня затвердження таких документів;</w:t>
      </w:r>
    </w:p>
    <w:p w:rsidR="00951D29" w:rsidRPr="00951D29" w:rsidRDefault="00951D29" w:rsidP="00951D29">
      <w:pPr>
        <w:spacing w:after="0" w:line="240" w:lineRule="auto"/>
        <w:ind w:firstLine="426"/>
        <w:jc w:val="both"/>
        <w:rPr>
          <w:rFonts w:ascii="Times New Roman" w:eastAsia="Times New Roman" w:hAnsi="Times New Roman" w:cs="Times New Roman"/>
          <w:sz w:val="28"/>
          <w:szCs w:val="28"/>
          <w:lang w:eastAsia="uk-UA"/>
        </w:rPr>
      </w:pPr>
      <w:r w:rsidRPr="00951D29">
        <w:rPr>
          <w:rFonts w:ascii="Times New Roman" w:eastAsia="Times New Roman" w:hAnsi="Times New Roman" w:cs="Times New Roman"/>
          <w:sz w:val="28"/>
          <w:szCs w:val="28"/>
          <w:lang w:eastAsia="uk-UA"/>
        </w:rPr>
        <w:t xml:space="preserve">- звіти про виконання паспортів бюджетних програм за звітний бюджетний період  протягом </w:t>
      </w:r>
      <w:r w:rsidRPr="00951D29">
        <w:rPr>
          <w:rFonts w:ascii="Times New Roman" w:eastAsia="Times New Roman" w:hAnsi="Times New Roman" w:cs="Times New Roman"/>
          <w:b/>
          <w:sz w:val="28"/>
          <w:szCs w:val="28"/>
          <w:lang w:eastAsia="uk-UA"/>
        </w:rPr>
        <w:t>трьох робочих днів</w:t>
      </w:r>
      <w:r w:rsidRPr="00951D29">
        <w:rPr>
          <w:rFonts w:ascii="Times New Roman" w:eastAsia="Times New Roman" w:hAnsi="Times New Roman" w:cs="Times New Roman"/>
          <w:sz w:val="28"/>
          <w:szCs w:val="28"/>
          <w:lang w:eastAsia="uk-UA"/>
        </w:rPr>
        <w:t xml:space="preserve"> після подання річної бюджетної звітності;</w:t>
      </w:r>
    </w:p>
    <w:p w:rsidR="00951D29" w:rsidRPr="00951D29" w:rsidRDefault="00951D29" w:rsidP="00951D29">
      <w:pPr>
        <w:spacing w:after="0" w:line="240" w:lineRule="auto"/>
        <w:ind w:firstLine="426"/>
        <w:jc w:val="both"/>
        <w:rPr>
          <w:rFonts w:ascii="Times New Roman" w:eastAsia="Times New Roman" w:hAnsi="Times New Roman" w:cs="Times New Roman"/>
          <w:sz w:val="28"/>
          <w:szCs w:val="28"/>
          <w:lang w:eastAsia="uk-UA"/>
        </w:rPr>
      </w:pPr>
      <w:r w:rsidRPr="00951D29">
        <w:rPr>
          <w:rFonts w:ascii="Times New Roman" w:eastAsia="Times New Roman" w:hAnsi="Times New Roman" w:cs="Times New Roman"/>
          <w:sz w:val="28"/>
          <w:szCs w:val="28"/>
          <w:lang w:eastAsia="uk-UA"/>
        </w:rPr>
        <w:t xml:space="preserve">- результати оцінки ефективності бюджетних програм за звітний бюджетний період у </w:t>
      </w:r>
      <w:r w:rsidRPr="00951D29">
        <w:rPr>
          <w:rFonts w:ascii="Times New Roman" w:eastAsia="Times New Roman" w:hAnsi="Times New Roman" w:cs="Times New Roman"/>
          <w:b/>
          <w:sz w:val="28"/>
          <w:szCs w:val="28"/>
          <w:lang w:eastAsia="uk-UA"/>
        </w:rPr>
        <w:t>двотижневий строк</w:t>
      </w:r>
      <w:r w:rsidRPr="00951D29">
        <w:rPr>
          <w:rFonts w:ascii="Times New Roman" w:eastAsia="Times New Roman" w:hAnsi="Times New Roman" w:cs="Times New Roman"/>
          <w:sz w:val="28"/>
          <w:szCs w:val="28"/>
          <w:lang w:eastAsia="uk-UA"/>
        </w:rPr>
        <w:t xml:space="preserve"> після подання річної бюджетної звітності.</w:t>
      </w:r>
    </w:p>
    <w:p w:rsidR="00951D29" w:rsidRPr="00951D29" w:rsidRDefault="00951D29" w:rsidP="00951D29">
      <w:pPr>
        <w:shd w:val="clear" w:color="auto" w:fill="FFFFFF"/>
        <w:spacing w:after="0" w:line="240" w:lineRule="auto"/>
        <w:jc w:val="both"/>
        <w:rPr>
          <w:rFonts w:ascii="Times New Roman" w:eastAsia="Times New Roman" w:hAnsi="Times New Roman" w:cs="Times New Roman"/>
          <w:b/>
          <w:color w:val="000000"/>
          <w:sz w:val="28"/>
          <w:szCs w:val="28"/>
          <w:lang w:eastAsia="uk-UA"/>
        </w:rPr>
      </w:pPr>
    </w:p>
    <w:p w:rsidR="00951D29" w:rsidRPr="00951D29" w:rsidRDefault="00951D29" w:rsidP="00951D29">
      <w:pPr>
        <w:shd w:val="clear" w:color="auto" w:fill="FFFFFF"/>
        <w:spacing w:after="0" w:line="240" w:lineRule="auto"/>
        <w:jc w:val="both"/>
        <w:rPr>
          <w:rFonts w:ascii="Times New Roman" w:eastAsia="Times New Roman" w:hAnsi="Times New Roman" w:cs="Times New Roman"/>
          <w:b/>
          <w:color w:val="000000"/>
          <w:sz w:val="28"/>
          <w:szCs w:val="28"/>
          <w:lang w:eastAsia="uk-UA"/>
        </w:rPr>
      </w:pPr>
    </w:p>
    <w:p w:rsidR="00951D29" w:rsidRPr="00951D29" w:rsidRDefault="00951D29" w:rsidP="00951D2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951D29">
        <w:rPr>
          <w:rFonts w:ascii="Times New Roman" w:eastAsia="Times New Roman" w:hAnsi="Times New Roman" w:cs="Times New Roman"/>
          <w:b/>
          <w:color w:val="000000"/>
          <w:sz w:val="28"/>
          <w:szCs w:val="28"/>
          <w:lang w:eastAsia="uk-UA"/>
        </w:rPr>
        <w:t>Міський голова</w:t>
      </w:r>
      <w:r w:rsidRPr="00951D29">
        <w:rPr>
          <w:rFonts w:ascii="Times New Roman" w:eastAsia="Times New Roman" w:hAnsi="Times New Roman" w:cs="Times New Roman"/>
          <w:b/>
          <w:color w:val="000000"/>
          <w:sz w:val="28"/>
          <w:szCs w:val="28"/>
          <w:lang w:eastAsia="uk-UA"/>
        </w:rPr>
        <w:tab/>
      </w:r>
      <w:r w:rsidRPr="00951D29">
        <w:rPr>
          <w:rFonts w:ascii="Times New Roman" w:eastAsia="Times New Roman" w:hAnsi="Times New Roman" w:cs="Times New Roman"/>
          <w:b/>
          <w:color w:val="000000"/>
          <w:sz w:val="28"/>
          <w:szCs w:val="28"/>
          <w:lang w:eastAsia="uk-UA"/>
        </w:rPr>
        <w:tab/>
      </w:r>
      <w:r w:rsidRPr="00951D29">
        <w:rPr>
          <w:rFonts w:ascii="Times New Roman" w:eastAsia="Times New Roman" w:hAnsi="Times New Roman" w:cs="Times New Roman"/>
          <w:b/>
          <w:color w:val="000000"/>
          <w:sz w:val="28"/>
          <w:szCs w:val="28"/>
          <w:lang w:eastAsia="uk-UA"/>
        </w:rPr>
        <w:tab/>
      </w:r>
      <w:r w:rsidRPr="00951D29">
        <w:rPr>
          <w:rFonts w:ascii="Times New Roman" w:eastAsia="Times New Roman" w:hAnsi="Times New Roman" w:cs="Times New Roman"/>
          <w:b/>
          <w:color w:val="000000"/>
          <w:sz w:val="28"/>
          <w:szCs w:val="28"/>
          <w:lang w:eastAsia="uk-UA"/>
        </w:rPr>
        <w:tab/>
      </w:r>
      <w:r w:rsidRPr="00951D29">
        <w:rPr>
          <w:rFonts w:ascii="Times New Roman" w:eastAsia="Times New Roman" w:hAnsi="Times New Roman" w:cs="Times New Roman"/>
          <w:b/>
          <w:color w:val="000000"/>
          <w:sz w:val="28"/>
          <w:szCs w:val="28"/>
          <w:lang w:eastAsia="uk-UA"/>
        </w:rPr>
        <w:tab/>
      </w:r>
      <w:r w:rsidRPr="00951D29">
        <w:rPr>
          <w:rFonts w:ascii="Times New Roman" w:eastAsia="Times New Roman" w:hAnsi="Times New Roman" w:cs="Times New Roman"/>
          <w:b/>
          <w:color w:val="000000"/>
          <w:sz w:val="28"/>
          <w:szCs w:val="28"/>
          <w:lang w:eastAsia="uk-UA"/>
        </w:rPr>
        <w:tab/>
      </w:r>
      <w:r w:rsidRPr="00951D29">
        <w:rPr>
          <w:rFonts w:ascii="Times New Roman" w:eastAsia="Times New Roman" w:hAnsi="Times New Roman" w:cs="Times New Roman"/>
          <w:b/>
          <w:color w:val="000000"/>
          <w:sz w:val="28"/>
          <w:szCs w:val="28"/>
          <w:lang w:eastAsia="uk-UA"/>
        </w:rPr>
        <w:tab/>
        <w:t>Надія ВАЙЛО</w:t>
      </w:r>
    </w:p>
    <w:p w:rsidR="00951D29" w:rsidRPr="00951D29" w:rsidRDefault="00951D29" w:rsidP="00951D29">
      <w:pPr>
        <w:shd w:val="clear" w:color="auto" w:fill="FFFFFF"/>
        <w:spacing w:after="0" w:line="240" w:lineRule="auto"/>
        <w:rPr>
          <w:rFonts w:ascii="Times New Roman" w:eastAsia="Times New Roman" w:hAnsi="Times New Roman" w:cs="Times New Roman"/>
          <w:color w:val="000000"/>
          <w:sz w:val="18"/>
          <w:szCs w:val="18"/>
          <w:lang w:eastAsia="ru-RU"/>
        </w:rPr>
      </w:pPr>
    </w:p>
    <w:p w:rsidR="00951D29" w:rsidRPr="00951D29" w:rsidRDefault="00951D29" w:rsidP="00951D29">
      <w:pPr>
        <w:shd w:val="clear" w:color="auto" w:fill="FFFFFF"/>
        <w:spacing w:after="0" w:line="240" w:lineRule="auto"/>
        <w:rPr>
          <w:rFonts w:ascii="Times New Roman" w:eastAsia="Times New Roman" w:hAnsi="Times New Roman" w:cs="Times New Roman"/>
          <w:color w:val="000000"/>
          <w:sz w:val="18"/>
          <w:szCs w:val="18"/>
          <w:lang w:eastAsia="ru-RU"/>
        </w:rPr>
      </w:pPr>
    </w:p>
    <w:tbl>
      <w:tblPr>
        <w:tblW w:w="5050" w:type="pct"/>
        <w:tblCellSpacing w:w="6" w:type="dxa"/>
        <w:tblCellMar>
          <w:left w:w="0" w:type="dxa"/>
          <w:right w:w="0" w:type="dxa"/>
        </w:tblCellMar>
        <w:tblLook w:val="04A0" w:firstRow="1" w:lastRow="0" w:firstColumn="1" w:lastColumn="0" w:noHBand="0" w:noVBand="1"/>
      </w:tblPr>
      <w:tblGrid>
        <w:gridCol w:w="5927"/>
        <w:gridCol w:w="3546"/>
      </w:tblGrid>
      <w:tr w:rsidR="00951D29" w:rsidRPr="00951D29" w:rsidTr="00B03143">
        <w:trPr>
          <w:tblCellSpacing w:w="6" w:type="dxa"/>
        </w:trPr>
        <w:tc>
          <w:tcPr>
            <w:tcW w:w="3120" w:type="pct"/>
          </w:tcPr>
          <w:p w:rsidR="00951D29" w:rsidRPr="00951D29" w:rsidRDefault="00951D29" w:rsidP="00951D29">
            <w:pPr>
              <w:spacing w:before="105" w:after="105" w:line="240" w:lineRule="auto"/>
              <w:rPr>
                <w:rFonts w:ascii="Times New Roman" w:eastAsia="Times New Roman" w:hAnsi="Times New Roman" w:cs="Times New Roman"/>
                <w:sz w:val="24"/>
                <w:szCs w:val="24"/>
                <w:lang w:eastAsia="uk-UA"/>
              </w:rPr>
            </w:pPr>
          </w:p>
        </w:tc>
        <w:tc>
          <w:tcPr>
            <w:tcW w:w="1862" w:type="pct"/>
          </w:tcPr>
          <w:p w:rsidR="00951D29" w:rsidRPr="00951D29" w:rsidRDefault="00951D29" w:rsidP="00951D29">
            <w:pPr>
              <w:spacing w:after="0" w:line="240" w:lineRule="auto"/>
              <w:rPr>
                <w:rFonts w:ascii="Times New Roman" w:eastAsia="Times New Roman" w:hAnsi="Times New Roman" w:cs="Times New Roman"/>
                <w:sz w:val="24"/>
                <w:szCs w:val="24"/>
                <w:lang w:val="ru-RU" w:eastAsia="ru-RU"/>
              </w:rPr>
            </w:pPr>
          </w:p>
        </w:tc>
      </w:tr>
      <w:tr w:rsidR="00951D29" w:rsidRPr="00951D29" w:rsidTr="00B03143">
        <w:trPr>
          <w:tblCellSpacing w:w="6" w:type="dxa"/>
        </w:trPr>
        <w:tc>
          <w:tcPr>
            <w:tcW w:w="3120" w:type="pct"/>
          </w:tcPr>
          <w:p w:rsidR="00951D29" w:rsidRPr="00951D29" w:rsidRDefault="00951D29" w:rsidP="00951D29">
            <w:pPr>
              <w:spacing w:before="105" w:after="105" w:line="240" w:lineRule="auto"/>
              <w:rPr>
                <w:rFonts w:ascii="Times New Roman" w:eastAsia="Times New Roman" w:hAnsi="Times New Roman" w:cs="Times New Roman"/>
                <w:b/>
                <w:bCs/>
                <w:color w:val="000000"/>
                <w:sz w:val="28"/>
                <w:szCs w:val="28"/>
                <w:lang w:eastAsia="uk-UA"/>
              </w:rPr>
            </w:pPr>
          </w:p>
        </w:tc>
        <w:tc>
          <w:tcPr>
            <w:tcW w:w="1862" w:type="pct"/>
          </w:tcPr>
          <w:p w:rsidR="00951D29" w:rsidRPr="00951D29" w:rsidRDefault="00951D29" w:rsidP="00951D29">
            <w:pPr>
              <w:spacing w:after="0" w:line="240" w:lineRule="auto"/>
              <w:rPr>
                <w:rFonts w:ascii="Times New Roman" w:eastAsia="Times New Roman" w:hAnsi="Times New Roman" w:cs="Times New Roman"/>
                <w:sz w:val="24"/>
                <w:szCs w:val="24"/>
                <w:lang w:val="ru-RU" w:eastAsia="ru-RU"/>
              </w:rPr>
            </w:pPr>
          </w:p>
        </w:tc>
      </w:tr>
    </w:tbl>
    <w:p w:rsidR="00951D29" w:rsidRPr="00951D29" w:rsidRDefault="00951D29" w:rsidP="00951D29">
      <w:pPr>
        <w:widowControl w:val="0"/>
        <w:spacing w:after="0" w:line="240" w:lineRule="auto"/>
        <w:ind w:firstLine="900"/>
        <w:jc w:val="both"/>
        <w:rPr>
          <w:rFonts w:ascii="Times New Roman" w:eastAsia="Times New Roman" w:hAnsi="Times New Roman" w:cs="Times New Roman"/>
          <w:sz w:val="26"/>
          <w:szCs w:val="26"/>
          <w:lang w:eastAsia="uk-UA"/>
        </w:rPr>
      </w:pPr>
    </w:p>
    <w:p w:rsidR="00951D29" w:rsidRPr="00951D29" w:rsidRDefault="00951D29" w:rsidP="00A55E54">
      <w:pPr>
        <w:pStyle w:val="a4"/>
        <w:jc w:val="both"/>
        <w:rPr>
          <w:rFonts w:ascii="Times New Roman" w:eastAsia="Arial Unicode MS" w:hAnsi="Times New Roman" w:cs="Times New Roman"/>
          <w:b/>
          <w:sz w:val="28"/>
          <w:szCs w:val="28"/>
        </w:rPr>
      </w:pPr>
    </w:p>
    <w:sectPr w:rsidR="00951D29" w:rsidRPr="00951D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26117"/>
    <w:multiLevelType w:val="multilevel"/>
    <w:tmpl w:val="16505A44"/>
    <w:lvl w:ilvl="0">
      <w:start w:val="1"/>
      <w:numFmt w:val="decimal"/>
      <w:lvlText w:val="%1."/>
      <w:lvlJc w:val="left"/>
      <w:pPr>
        <w:ind w:left="1065" w:hanging="360"/>
      </w:pPr>
      <w:rPr>
        <w:rFonts w:hint="default"/>
        <w:b w:val="0"/>
        <w:sz w:val="28"/>
      </w:rPr>
    </w:lvl>
    <w:lvl w:ilvl="1">
      <w:start w:val="1"/>
      <w:numFmt w:val="decimal"/>
      <w:isLgl/>
      <w:lvlText w:val="%1.%2."/>
      <w:lvlJc w:val="left"/>
      <w:pPr>
        <w:ind w:left="1137" w:hanging="432"/>
      </w:pPr>
      <w:rPr>
        <w:rFonts w:hint="default"/>
        <w:b w:val="0"/>
        <w:sz w:val="28"/>
      </w:rPr>
    </w:lvl>
    <w:lvl w:ilvl="2">
      <w:start w:val="1"/>
      <w:numFmt w:val="decimal"/>
      <w:isLgl/>
      <w:lvlText w:val="%1.%2.%3."/>
      <w:lvlJc w:val="left"/>
      <w:pPr>
        <w:ind w:left="1425" w:hanging="720"/>
      </w:pPr>
      <w:rPr>
        <w:rFonts w:hint="default"/>
        <w:b w:val="0"/>
        <w:sz w:val="28"/>
      </w:rPr>
    </w:lvl>
    <w:lvl w:ilvl="3">
      <w:start w:val="1"/>
      <w:numFmt w:val="decimal"/>
      <w:isLgl/>
      <w:lvlText w:val="%1.%2.%3.%4."/>
      <w:lvlJc w:val="left"/>
      <w:pPr>
        <w:ind w:left="1425" w:hanging="720"/>
      </w:pPr>
      <w:rPr>
        <w:rFonts w:hint="default"/>
        <w:b w:val="0"/>
        <w:sz w:val="28"/>
      </w:rPr>
    </w:lvl>
    <w:lvl w:ilvl="4">
      <w:start w:val="1"/>
      <w:numFmt w:val="decimal"/>
      <w:isLgl/>
      <w:lvlText w:val="%1.%2.%3.%4.%5."/>
      <w:lvlJc w:val="left"/>
      <w:pPr>
        <w:ind w:left="1425" w:hanging="720"/>
      </w:pPr>
      <w:rPr>
        <w:rFonts w:hint="default"/>
        <w:b w:val="0"/>
        <w:sz w:val="28"/>
      </w:rPr>
    </w:lvl>
    <w:lvl w:ilvl="5">
      <w:start w:val="1"/>
      <w:numFmt w:val="decimal"/>
      <w:isLgl/>
      <w:lvlText w:val="%1.%2.%3.%4.%5.%6."/>
      <w:lvlJc w:val="left"/>
      <w:pPr>
        <w:ind w:left="1785" w:hanging="1080"/>
      </w:pPr>
      <w:rPr>
        <w:rFonts w:hint="default"/>
        <w:b w:val="0"/>
        <w:sz w:val="28"/>
      </w:rPr>
    </w:lvl>
    <w:lvl w:ilvl="6">
      <w:start w:val="1"/>
      <w:numFmt w:val="decimal"/>
      <w:isLgl/>
      <w:lvlText w:val="%1.%2.%3.%4.%5.%6.%7."/>
      <w:lvlJc w:val="left"/>
      <w:pPr>
        <w:ind w:left="1785" w:hanging="1080"/>
      </w:pPr>
      <w:rPr>
        <w:rFonts w:hint="default"/>
        <w:b w:val="0"/>
        <w:sz w:val="28"/>
      </w:rPr>
    </w:lvl>
    <w:lvl w:ilvl="7">
      <w:start w:val="1"/>
      <w:numFmt w:val="decimal"/>
      <w:isLgl/>
      <w:lvlText w:val="%1.%2.%3.%4.%5.%6.%7.%8."/>
      <w:lvlJc w:val="left"/>
      <w:pPr>
        <w:ind w:left="1785" w:hanging="1080"/>
      </w:pPr>
      <w:rPr>
        <w:rFonts w:hint="default"/>
        <w:b w:val="0"/>
        <w:sz w:val="28"/>
      </w:rPr>
    </w:lvl>
    <w:lvl w:ilvl="8">
      <w:start w:val="1"/>
      <w:numFmt w:val="decimal"/>
      <w:isLgl/>
      <w:lvlText w:val="%1.%2.%3.%4.%5.%6.%7.%8.%9."/>
      <w:lvlJc w:val="left"/>
      <w:pPr>
        <w:ind w:left="2145" w:hanging="1440"/>
      </w:pPr>
      <w:rPr>
        <w:rFonts w:hint="default"/>
        <w:b w:val="0"/>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E54"/>
    <w:rsid w:val="005A5022"/>
    <w:rsid w:val="005D5F4B"/>
    <w:rsid w:val="00612882"/>
    <w:rsid w:val="00691484"/>
    <w:rsid w:val="007B24BC"/>
    <w:rsid w:val="0083358C"/>
    <w:rsid w:val="008A716F"/>
    <w:rsid w:val="00951D29"/>
    <w:rsid w:val="00A55E54"/>
    <w:rsid w:val="00B2700D"/>
    <w:rsid w:val="00B51FBD"/>
    <w:rsid w:val="00B53915"/>
    <w:rsid w:val="00DC1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E54"/>
    <w:pPr>
      <w:spacing w:after="160" w:line="259" w:lineRule="auto"/>
    </w:pPr>
    <w:rPr>
      <w:lang w:val="uk-UA"/>
    </w:rPr>
  </w:style>
  <w:style w:type="paragraph" w:styleId="1">
    <w:name w:val="heading 1"/>
    <w:basedOn w:val="a"/>
    <w:next w:val="a"/>
    <w:link w:val="10"/>
    <w:qFormat/>
    <w:rsid w:val="00B2700D"/>
    <w:pPr>
      <w:keepNext/>
      <w:autoSpaceDE w:val="0"/>
      <w:autoSpaceDN w:val="0"/>
      <w:spacing w:before="240" w:after="60" w:line="240" w:lineRule="auto"/>
      <w:outlineLvl w:val="0"/>
    </w:pPr>
    <w:rPr>
      <w:rFonts w:ascii="Arial" w:eastAsia="Times New Roman" w:hAnsi="Arial" w:cs="Arial"/>
      <w:b/>
      <w:bCs/>
      <w:kern w:val="32"/>
      <w:sz w:val="32"/>
      <w:szCs w:val="32"/>
      <w:lang w:val="ru-RU" w:eastAsia="ru-RU"/>
    </w:rPr>
  </w:style>
  <w:style w:type="paragraph" w:styleId="3">
    <w:name w:val="heading 3"/>
    <w:basedOn w:val="a"/>
    <w:next w:val="a"/>
    <w:link w:val="30"/>
    <w:qFormat/>
    <w:rsid w:val="00B2700D"/>
    <w:pPr>
      <w:keepNext/>
      <w:autoSpaceDE w:val="0"/>
      <w:autoSpaceDN w:val="0"/>
      <w:spacing w:before="240" w:after="60" w:line="240" w:lineRule="auto"/>
      <w:outlineLvl w:val="2"/>
    </w:pPr>
    <w:rPr>
      <w:rFonts w:ascii="Arial" w:eastAsia="Times New Roman" w:hAnsi="Arial" w:cs="Arial"/>
      <w:b/>
      <w:bCs/>
      <w:sz w:val="26"/>
      <w:szCs w:val="26"/>
      <w:lang w:val="ru-RU" w:eastAsia="ru-RU"/>
    </w:rPr>
  </w:style>
  <w:style w:type="paragraph" w:styleId="6">
    <w:name w:val="heading 6"/>
    <w:basedOn w:val="a"/>
    <w:next w:val="a"/>
    <w:link w:val="60"/>
    <w:qFormat/>
    <w:rsid w:val="00B2700D"/>
    <w:pPr>
      <w:autoSpaceDE w:val="0"/>
      <w:autoSpaceDN w:val="0"/>
      <w:spacing w:before="240" w:after="60" w:line="240" w:lineRule="auto"/>
      <w:outlineLvl w:val="5"/>
    </w:pPr>
    <w:rPr>
      <w:rFonts w:ascii="Times New Roman" w:eastAsia="Times New Roman" w:hAnsi="Times New Roman" w:cs="Times New Roman"/>
      <w:b/>
      <w:bCs/>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A55E54"/>
    <w:pPr>
      <w:spacing w:after="0" w:line="240" w:lineRule="auto"/>
    </w:pPr>
    <w:rPr>
      <w:rFonts w:ascii="Times New Roman" w:eastAsia="Times New Roman" w:hAnsi="Times New Roman" w:cs="Times New Roman"/>
      <w:sz w:val="20"/>
      <w:szCs w:val="20"/>
      <w:lang w:eastAsia="ru-RU"/>
    </w:rPr>
  </w:style>
  <w:style w:type="paragraph" w:styleId="2">
    <w:name w:val="Body Text 2"/>
    <w:basedOn w:val="a"/>
    <w:link w:val="20"/>
    <w:rsid w:val="00A55E54"/>
    <w:pPr>
      <w:spacing w:after="0" w:line="240" w:lineRule="auto"/>
      <w:ind w:right="6321"/>
      <w:jc w:val="both"/>
    </w:pPr>
    <w:rPr>
      <w:rFonts w:ascii="Times New Roman" w:eastAsia="Times New Roman" w:hAnsi="Times New Roman" w:cs="Times New Roman"/>
      <w:b/>
      <w:bCs/>
      <w:i/>
      <w:iCs/>
      <w:sz w:val="24"/>
      <w:szCs w:val="24"/>
      <w:lang w:eastAsia="ru-RU"/>
    </w:rPr>
  </w:style>
  <w:style w:type="character" w:customStyle="1" w:styleId="20">
    <w:name w:val="Основной текст 2 Знак"/>
    <w:basedOn w:val="a0"/>
    <w:link w:val="2"/>
    <w:rsid w:val="00A55E54"/>
    <w:rPr>
      <w:rFonts w:ascii="Times New Roman" w:eastAsia="Times New Roman" w:hAnsi="Times New Roman" w:cs="Times New Roman"/>
      <w:b/>
      <w:bCs/>
      <w:i/>
      <w:iCs/>
      <w:sz w:val="24"/>
      <w:szCs w:val="24"/>
      <w:lang w:val="uk-UA" w:eastAsia="ru-RU"/>
    </w:rPr>
  </w:style>
  <w:style w:type="character" w:customStyle="1" w:styleId="a3">
    <w:name w:val="Знак Знак Знак Знак Знак Знак Знак"/>
    <w:link w:val="a4"/>
    <w:locked/>
    <w:rsid w:val="00A55E54"/>
    <w:rPr>
      <w:rFonts w:ascii="Verdana" w:hAnsi="Verdana" w:cs="Verdana"/>
      <w:sz w:val="24"/>
      <w:szCs w:val="24"/>
      <w:lang w:val="en-US"/>
    </w:rPr>
  </w:style>
  <w:style w:type="paragraph" w:customStyle="1" w:styleId="a4">
    <w:name w:val="Знак Знак Знак Знак Знак Знак"/>
    <w:basedOn w:val="a"/>
    <w:link w:val="a3"/>
    <w:rsid w:val="00A55E54"/>
    <w:pPr>
      <w:spacing w:after="0" w:line="240" w:lineRule="auto"/>
    </w:pPr>
    <w:rPr>
      <w:rFonts w:ascii="Verdana" w:hAnsi="Verdana" w:cs="Verdana"/>
      <w:sz w:val="24"/>
      <w:szCs w:val="24"/>
      <w:lang w:val="en-US"/>
    </w:rPr>
  </w:style>
  <w:style w:type="paragraph" w:styleId="a5">
    <w:name w:val="Normal (Web)"/>
    <w:basedOn w:val="a"/>
    <w:rsid w:val="00A55E54"/>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character" w:customStyle="1" w:styleId="a6">
    <w:name w:val="Название Знак"/>
    <w:link w:val="a7"/>
    <w:locked/>
    <w:rsid w:val="00A55E54"/>
    <w:rPr>
      <w:b/>
      <w:sz w:val="28"/>
      <w:szCs w:val="28"/>
    </w:rPr>
  </w:style>
  <w:style w:type="paragraph" w:styleId="a7">
    <w:name w:val="Title"/>
    <w:basedOn w:val="a"/>
    <w:link w:val="a6"/>
    <w:qFormat/>
    <w:rsid w:val="00A55E54"/>
    <w:pPr>
      <w:spacing w:after="0" w:line="240" w:lineRule="auto"/>
      <w:jc w:val="center"/>
    </w:pPr>
    <w:rPr>
      <w:b/>
      <w:sz w:val="28"/>
      <w:szCs w:val="28"/>
      <w:lang w:val="ru-RU"/>
    </w:rPr>
  </w:style>
  <w:style w:type="character" w:customStyle="1" w:styleId="12">
    <w:name w:val="Название Знак1"/>
    <w:basedOn w:val="a0"/>
    <w:uiPriority w:val="10"/>
    <w:rsid w:val="00A55E54"/>
    <w:rPr>
      <w:rFonts w:asciiTheme="majorHAnsi" w:eastAsiaTheme="majorEastAsia" w:hAnsiTheme="majorHAnsi" w:cstheme="majorBidi"/>
      <w:color w:val="17365D" w:themeColor="text2" w:themeShade="BF"/>
      <w:spacing w:val="5"/>
      <w:kern w:val="28"/>
      <w:sz w:val="52"/>
      <w:szCs w:val="52"/>
      <w:lang w:val="uk-UA"/>
    </w:rPr>
  </w:style>
  <w:style w:type="paragraph" w:styleId="a8">
    <w:name w:val="Balloon Text"/>
    <w:basedOn w:val="a"/>
    <w:link w:val="a9"/>
    <w:uiPriority w:val="99"/>
    <w:semiHidden/>
    <w:unhideWhenUsed/>
    <w:rsid w:val="00A55E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55E54"/>
    <w:rPr>
      <w:rFonts w:ascii="Tahoma" w:hAnsi="Tahoma" w:cs="Tahoma"/>
      <w:sz w:val="16"/>
      <w:szCs w:val="16"/>
      <w:lang w:val="uk-UA"/>
    </w:rPr>
  </w:style>
  <w:style w:type="character" w:customStyle="1" w:styleId="10">
    <w:name w:val="Заголовок 1 Знак"/>
    <w:basedOn w:val="a0"/>
    <w:link w:val="1"/>
    <w:rsid w:val="00B2700D"/>
    <w:rPr>
      <w:rFonts w:ascii="Arial" w:eastAsia="Times New Roman" w:hAnsi="Arial" w:cs="Arial"/>
      <w:b/>
      <w:bCs/>
      <w:kern w:val="32"/>
      <w:sz w:val="32"/>
      <w:szCs w:val="32"/>
      <w:lang w:eastAsia="ru-RU"/>
    </w:rPr>
  </w:style>
  <w:style w:type="character" w:customStyle="1" w:styleId="30">
    <w:name w:val="Заголовок 3 Знак"/>
    <w:basedOn w:val="a0"/>
    <w:link w:val="3"/>
    <w:rsid w:val="00B2700D"/>
    <w:rPr>
      <w:rFonts w:ascii="Arial" w:eastAsia="Times New Roman" w:hAnsi="Arial" w:cs="Arial"/>
      <w:b/>
      <w:bCs/>
      <w:sz w:val="26"/>
      <w:szCs w:val="26"/>
      <w:lang w:eastAsia="ru-RU"/>
    </w:rPr>
  </w:style>
  <w:style w:type="character" w:customStyle="1" w:styleId="60">
    <w:name w:val="Заголовок 6 Знак"/>
    <w:basedOn w:val="a0"/>
    <w:link w:val="6"/>
    <w:rsid w:val="00B2700D"/>
    <w:rPr>
      <w:rFonts w:ascii="Times New Roman" w:eastAsia="Times New Roman" w:hAnsi="Times New Roman" w:cs="Times New Roman"/>
      <w:b/>
      <w:bCs/>
      <w:lang w:eastAsia="ru-RU"/>
    </w:rPr>
  </w:style>
  <w:style w:type="paragraph" w:customStyle="1" w:styleId="31">
    <w:name w:val="заголовок 3"/>
    <w:basedOn w:val="a"/>
    <w:next w:val="a"/>
    <w:rsid w:val="00B2700D"/>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E54"/>
    <w:pPr>
      <w:spacing w:after="160" w:line="259" w:lineRule="auto"/>
    </w:pPr>
    <w:rPr>
      <w:lang w:val="uk-UA"/>
    </w:rPr>
  </w:style>
  <w:style w:type="paragraph" w:styleId="1">
    <w:name w:val="heading 1"/>
    <w:basedOn w:val="a"/>
    <w:next w:val="a"/>
    <w:link w:val="10"/>
    <w:qFormat/>
    <w:rsid w:val="00B2700D"/>
    <w:pPr>
      <w:keepNext/>
      <w:autoSpaceDE w:val="0"/>
      <w:autoSpaceDN w:val="0"/>
      <w:spacing w:before="240" w:after="60" w:line="240" w:lineRule="auto"/>
      <w:outlineLvl w:val="0"/>
    </w:pPr>
    <w:rPr>
      <w:rFonts w:ascii="Arial" w:eastAsia="Times New Roman" w:hAnsi="Arial" w:cs="Arial"/>
      <w:b/>
      <w:bCs/>
      <w:kern w:val="32"/>
      <w:sz w:val="32"/>
      <w:szCs w:val="32"/>
      <w:lang w:val="ru-RU" w:eastAsia="ru-RU"/>
    </w:rPr>
  </w:style>
  <w:style w:type="paragraph" w:styleId="3">
    <w:name w:val="heading 3"/>
    <w:basedOn w:val="a"/>
    <w:next w:val="a"/>
    <w:link w:val="30"/>
    <w:qFormat/>
    <w:rsid w:val="00B2700D"/>
    <w:pPr>
      <w:keepNext/>
      <w:autoSpaceDE w:val="0"/>
      <w:autoSpaceDN w:val="0"/>
      <w:spacing w:before="240" w:after="60" w:line="240" w:lineRule="auto"/>
      <w:outlineLvl w:val="2"/>
    </w:pPr>
    <w:rPr>
      <w:rFonts w:ascii="Arial" w:eastAsia="Times New Roman" w:hAnsi="Arial" w:cs="Arial"/>
      <w:b/>
      <w:bCs/>
      <w:sz w:val="26"/>
      <w:szCs w:val="26"/>
      <w:lang w:val="ru-RU" w:eastAsia="ru-RU"/>
    </w:rPr>
  </w:style>
  <w:style w:type="paragraph" w:styleId="6">
    <w:name w:val="heading 6"/>
    <w:basedOn w:val="a"/>
    <w:next w:val="a"/>
    <w:link w:val="60"/>
    <w:qFormat/>
    <w:rsid w:val="00B2700D"/>
    <w:pPr>
      <w:autoSpaceDE w:val="0"/>
      <w:autoSpaceDN w:val="0"/>
      <w:spacing w:before="240" w:after="60" w:line="240" w:lineRule="auto"/>
      <w:outlineLvl w:val="5"/>
    </w:pPr>
    <w:rPr>
      <w:rFonts w:ascii="Times New Roman" w:eastAsia="Times New Roman" w:hAnsi="Times New Roman" w:cs="Times New Roman"/>
      <w:b/>
      <w:bCs/>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A55E54"/>
    <w:pPr>
      <w:spacing w:after="0" w:line="240" w:lineRule="auto"/>
    </w:pPr>
    <w:rPr>
      <w:rFonts w:ascii="Times New Roman" w:eastAsia="Times New Roman" w:hAnsi="Times New Roman" w:cs="Times New Roman"/>
      <w:sz w:val="20"/>
      <w:szCs w:val="20"/>
      <w:lang w:eastAsia="ru-RU"/>
    </w:rPr>
  </w:style>
  <w:style w:type="paragraph" w:styleId="2">
    <w:name w:val="Body Text 2"/>
    <w:basedOn w:val="a"/>
    <w:link w:val="20"/>
    <w:rsid w:val="00A55E54"/>
    <w:pPr>
      <w:spacing w:after="0" w:line="240" w:lineRule="auto"/>
      <w:ind w:right="6321"/>
      <w:jc w:val="both"/>
    </w:pPr>
    <w:rPr>
      <w:rFonts w:ascii="Times New Roman" w:eastAsia="Times New Roman" w:hAnsi="Times New Roman" w:cs="Times New Roman"/>
      <w:b/>
      <w:bCs/>
      <w:i/>
      <w:iCs/>
      <w:sz w:val="24"/>
      <w:szCs w:val="24"/>
      <w:lang w:eastAsia="ru-RU"/>
    </w:rPr>
  </w:style>
  <w:style w:type="character" w:customStyle="1" w:styleId="20">
    <w:name w:val="Основной текст 2 Знак"/>
    <w:basedOn w:val="a0"/>
    <w:link w:val="2"/>
    <w:rsid w:val="00A55E54"/>
    <w:rPr>
      <w:rFonts w:ascii="Times New Roman" w:eastAsia="Times New Roman" w:hAnsi="Times New Roman" w:cs="Times New Roman"/>
      <w:b/>
      <w:bCs/>
      <w:i/>
      <w:iCs/>
      <w:sz w:val="24"/>
      <w:szCs w:val="24"/>
      <w:lang w:val="uk-UA" w:eastAsia="ru-RU"/>
    </w:rPr>
  </w:style>
  <w:style w:type="character" w:customStyle="1" w:styleId="a3">
    <w:name w:val="Знак Знак Знак Знак Знак Знак Знак"/>
    <w:link w:val="a4"/>
    <w:locked/>
    <w:rsid w:val="00A55E54"/>
    <w:rPr>
      <w:rFonts w:ascii="Verdana" w:hAnsi="Verdana" w:cs="Verdana"/>
      <w:sz w:val="24"/>
      <w:szCs w:val="24"/>
      <w:lang w:val="en-US"/>
    </w:rPr>
  </w:style>
  <w:style w:type="paragraph" w:customStyle="1" w:styleId="a4">
    <w:name w:val="Знак Знак Знак Знак Знак Знак"/>
    <w:basedOn w:val="a"/>
    <w:link w:val="a3"/>
    <w:rsid w:val="00A55E54"/>
    <w:pPr>
      <w:spacing w:after="0" w:line="240" w:lineRule="auto"/>
    </w:pPr>
    <w:rPr>
      <w:rFonts w:ascii="Verdana" w:hAnsi="Verdana" w:cs="Verdana"/>
      <w:sz w:val="24"/>
      <w:szCs w:val="24"/>
      <w:lang w:val="en-US"/>
    </w:rPr>
  </w:style>
  <w:style w:type="paragraph" w:styleId="a5">
    <w:name w:val="Normal (Web)"/>
    <w:basedOn w:val="a"/>
    <w:rsid w:val="00A55E54"/>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character" w:customStyle="1" w:styleId="a6">
    <w:name w:val="Название Знак"/>
    <w:link w:val="a7"/>
    <w:locked/>
    <w:rsid w:val="00A55E54"/>
    <w:rPr>
      <w:b/>
      <w:sz w:val="28"/>
      <w:szCs w:val="28"/>
    </w:rPr>
  </w:style>
  <w:style w:type="paragraph" w:styleId="a7">
    <w:name w:val="Title"/>
    <w:basedOn w:val="a"/>
    <w:link w:val="a6"/>
    <w:qFormat/>
    <w:rsid w:val="00A55E54"/>
    <w:pPr>
      <w:spacing w:after="0" w:line="240" w:lineRule="auto"/>
      <w:jc w:val="center"/>
    </w:pPr>
    <w:rPr>
      <w:b/>
      <w:sz w:val="28"/>
      <w:szCs w:val="28"/>
      <w:lang w:val="ru-RU"/>
    </w:rPr>
  </w:style>
  <w:style w:type="character" w:customStyle="1" w:styleId="12">
    <w:name w:val="Название Знак1"/>
    <w:basedOn w:val="a0"/>
    <w:uiPriority w:val="10"/>
    <w:rsid w:val="00A55E54"/>
    <w:rPr>
      <w:rFonts w:asciiTheme="majorHAnsi" w:eastAsiaTheme="majorEastAsia" w:hAnsiTheme="majorHAnsi" w:cstheme="majorBidi"/>
      <w:color w:val="17365D" w:themeColor="text2" w:themeShade="BF"/>
      <w:spacing w:val="5"/>
      <w:kern w:val="28"/>
      <w:sz w:val="52"/>
      <w:szCs w:val="52"/>
      <w:lang w:val="uk-UA"/>
    </w:rPr>
  </w:style>
  <w:style w:type="paragraph" w:styleId="a8">
    <w:name w:val="Balloon Text"/>
    <w:basedOn w:val="a"/>
    <w:link w:val="a9"/>
    <w:uiPriority w:val="99"/>
    <w:semiHidden/>
    <w:unhideWhenUsed/>
    <w:rsid w:val="00A55E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55E54"/>
    <w:rPr>
      <w:rFonts w:ascii="Tahoma" w:hAnsi="Tahoma" w:cs="Tahoma"/>
      <w:sz w:val="16"/>
      <w:szCs w:val="16"/>
      <w:lang w:val="uk-UA"/>
    </w:rPr>
  </w:style>
  <w:style w:type="character" w:customStyle="1" w:styleId="10">
    <w:name w:val="Заголовок 1 Знак"/>
    <w:basedOn w:val="a0"/>
    <w:link w:val="1"/>
    <w:rsid w:val="00B2700D"/>
    <w:rPr>
      <w:rFonts w:ascii="Arial" w:eastAsia="Times New Roman" w:hAnsi="Arial" w:cs="Arial"/>
      <w:b/>
      <w:bCs/>
      <w:kern w:val="32"/>
      <w:sz w:val="32"/>
      <w:szCs w:val="32"/>
      <w:lang w:eastAsia="ru-RU"/>
    </w:rPr>
  </w:style>
  <w:style w:type="character" w:customStyle="1" w:styleId="30">
    <w:name w:val="Заголовок 3 Знак"/>
    <w:basedOn w:val="a0"/>
    <w:link w:val="3"/>
    <w:rsid w:val="00B2700D"/>
    <w:rPr>
      <w:rFonts w:ascii="Arial" w:eastAsia="Times New Roman" w:hAnsi="Arial" w:cs="Arial"/>
      <w:b/>
      <w:bCs/>
      <w:sz w:val="26"/>
      <w:szCs w:val="26"/>
      <w:lang w:eastAsia="ru-RU"/>
    </w:rPr>
  </w:style>
  <w:style w:type="character" w:customStyle="1" w:styleId="60">
    <w:name w:val="Заголовок 6 Знак"/>
    <w:basedOn w:val="a0"/>
    <w:link w:val="6"/>
    <w:rsid w:val="00B2700D"/>
    <w:rPr>
      <w:rFonts w:ascii="Times New Roman" w:eastAsia="Times New Roman" w:hAnsi="Times New Roman" w:cs="Times New Roman"/>
      <w:b/>
      <w:bCs/>
      <w:lang w:eastAsia="ru-RU"/>
    </w:rPr>
  </w:style>
  <w:style w:type="paragraph" w:customStyle="1" w:styleId="31">
    <w:name w:val="заголовок 3"/>
    <w:basedOn w:val="a"/>
    <w:next w:val="a"/>
    <w:rsid w:val="00B2700D"/>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5672</Words>
  <Characters>32332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Chaus</dc:creator>
  <cp:lastModifiedBy>RePack by Diakov</cp:lastModifiedBy>
  <cp:revision>17</cp:revision>
  <cp:lastPrinted>2021-01-18T14:16:00Z</cp:lastPrinted>
  <dcterms:created xsi:type="dcterms:W3CDTF">2021-01-18T13:59:00Z</dcterms:created>
  <dcterms:modified xsi:type="dcterms:W3CDTF">2021-01-28T12:08:00Z</dcterms:modified>
</cp:coreProperties>
</file>