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1A" w:rsidRDefault="00632B1A" w:rsidP="00632B1A">
      <w:pPr>
        <w:tabs>
          <w:tab w:val="left" w:pos="-1985"/>
        </w:tabs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CD688DC" wp14:editId="3D4D1FD6">
            <wp:extent cx="457200" cy="641985"/>
            <wp:effectExtent l="0" t="0" r="0" b="5715"/>
            <wp:docPr id="35" name="Рисунок 35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1A" w:rsidRDefault="00632B1A" w:rsidP="00632B1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632B1A" w:rsidRPr="007E638C" w:rsidRDefault="00632B1A" w:rsidP="00632B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ВОСЬМЕ</w:t>
      </w:r>
      <w:r w:rsidRPr="007E638C">
        <w:rPr>
          <w:b/>
          <w:bCs/>
          <w:sz w:val="28"/>
          <w:szCs w:val="28"/>
        </w:rPr>
        <w:t xml:space="preserve"> СКЛИКАННЯ</w:t>
      </w:r>
    </w:p>
    <w:p w:rsidR="00632B1A" w:rsidRPr="007E638C" w:rsidRDefault="00C10AE4" w:rsidP="00632B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ВОСЬМА</w:t>
      </w:r>
      <w:r w:rsidR="00632B1A">
        <w:rPr>
          <w:b/>
          <w:bCs/>
          <w:sz w:val="28"/>
          <w:szCs w:val="28"/>
          <w:lang w:val="uk-UA"/>
        </w:rPr>
        <w:t xml:space="preserve"> </w:t>
      </w:r>
      <w:r w:rsidR="00632B1A" w:rsidRPr="007E638C">
        <w:rPr>
          <w:b/>
          <w:bCs/>
          <w:sz w:val="28"/>
          <w:szCs w:val="28"/>
        </w:rPr>
        <w:t>СЕСІЯ</w:t>
      </w:r>
    </w:p>
    <w:p w:rsidR="00632B1A" w:rsidRPr="007E638C" w:rsidRDefault="00632B1A" w:rsidP="00632B1A">
      <w:pPr>
        <w:jc w:val="center"/>
        <w:rPr>
          <w:b/>
          <w:bCs/>
          <w:sz w:val="28"/>
          <w:szCs w:val="28"/>
        </w:rPr>
      </w:pPr>
      <w:r w:rsidRPr="002542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ПЕРШЕ</w:t>
      </w:r>
      <w:r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7E638C">
        <w:rPr>
          <w:b/>
          <w:bCs/>
          <w:sz w:val="28"/>
          <w:szCs w:val="28"/>
        </w:rPr>
        <w:t>ПЛЕНАРНЕ ЗАСІДАННЯ</w:t>
      </w:r>
    </w:p>
    <w:p w:rsidR="00632B1A" w:rsidRPr="00070190" w:rsidRDefault="00632B1A" w:rsidP="00632B1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632B1A" w:rsidRPr="0093586E" w:rsidRDefault="00632B1A" w:rsidP="00632B1A">
      <w:pPr>
        <w:jc w:val="both"/>
        <w:rPr>
          <w:b/>
          <w:bCs/>
          <w:sz w:val="16"/>
          <w:szCs w:val="16"/>
        </w:rPr>
      </w:pPr>
    </w:p>
    <w:p w:rsidR="00632B1A" w:rsidRPr="001565DA" w:rsidRDefault="002950D5" w:rsidP="00632B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4064E4">
        <w:rPr>
          <w:sz w:val="28"/>
          <w:szCs w:val="28"/>
          <w:lang w:val="uk-UA"/>
        </w:rPr>
        <w:t>7.07.2021</w:t>
      </w:r>
      <w:r w:rsidR="00632B1A" w:rsidRPr="001565DA">
        <w:rPr>
          <w:sz w:val="28"/>
          <w:szCs w:val="28"/>
        </w:rPr>
        <w:t xml:space="preserve">            </w:t>
      </w:r>
      <w:r w:rsidR="00632B1A" w:rsidRPr="001565DA">
        <w:rPr>
          <w:sz w:val="28"/>
          <w:szCs w:val="28"/>
          <w:lang w:val="uk-UA"/>
        </w:rPr>
        <w:t xml:space="preserve">             </w:t>
      </w:r>
      <w:r w:rsidR="00632B1A" w:rsidRPr="001565DA">
        <w:rPr>
          <w:sz w:val="28"/>
          <w:szCs w:val="28"/>
        </w:rPr>
        <w:t xml:space="preserve">      м. Глухів                               № </w:t>
      </w:r>
      <w:r w:rsidR="004064E4">
        <w:rPr>
          <w:sz w:val="28"/>
          <w:szCs w:val="28"/>
          <w:lang w:val="uk-UA"/>
        </w:rPr>
        <w:t>266</w:t>
      </w:r>
    </w:p>
    <w:p w:rsidR="00632B1A" w:rsidRPr="0093586E" w:rsidRDefault="00632B1A" w:rsidP="00632B1A">
      <w:pPr>
        <w:rPr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632B1A" w:rsidTr="00DA418A">
        <w:tc>
          <w:tcPr>
            <w:tcW w:w="5070" w:type="dxa"/>
            <w:hideMark/>
          </w:tcPr>
          <w:p w:rsidR="00632B1A" w:rsidRDefault="00632B1A" w:rsidP="00DA418A">
            <w:pPr>
              <w:spacing w:line="25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Про проведення земельних торгів у формі аукціону та затвердження умов продажу права оренди земельної ділянки</w:t>
            </w:r>
          </w:p>
        </w:tc>
      </w:tr>
    </w:tbl>
    <w:p w:rsidR="00632B1A" w:rsidRPr="0093586E" w:rsidRDefault="00632B1A" w:rsidP="00632B1A">
      <w:pPr>
        <w:ind w:firstLine="900"/>
        <w:jc w:val="both"/>
        <w:rPr>
          <w:sz w:val="16"/>
          <w:szCs w:val="16"/>
          <w:lang w:val="uk-UA"/>
        </w:rPr>
      </w:pPr>
    </w:p>
    <w:p w:rsidR="00632B1A" w:rsidRDefault="00632B1A" w:rsidP="00632B1A">
      <w:pPr>
        <w:tabs>
          <w:tab w:val="left" w:pos="709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 метою сприяння соціально-економічному розвитку Глухівської міської ради та забезпечення надходжень до бюджету міської територіальної громади, відповідно до статей 12, 122, 135-139 Земельного кодексу України, Закону України «Про оренду землі», керуючись статтями 25,</w:t>
      </w:r>
      <w:r w:rsidR="00887794">
        <w:rPr>
          <w:sz w:val="28"/>
          <w:szCs w:val="28"/>
          <w:lang w:val="uk-UA"/>
        </w:rPr>
        <w:t xml:space="preserve"> 59, </w:t>
      </w:r>
      <w:r>
        <w:rPr>
          <w:sz w:val="28"/>
          <w:szCs w:val="28"/>
          <w:lang w:val="uk-UA"/>
        </w:rPr>
        <w:t xml:space="preserve">60 </w:t>
      </w:r>
      <w:r>
        <w:rPr>
          <w:bCs/>
          <w:sz w:val="28"/>
          <w:szCs w:val="28"/>
          <w:lang w:val="uk-UA"/>
        </w:rPr>
        <w:t xml:space="preserve">Закону України </w:t>
      </w:r>
      <w:r w:rsidR="00887794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Про місцеве самоврядування в Україні</w:t>
      </w:r>
      <w:r w:rsidR="00887794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, </w:t>
      </w:r>
      <w:r>
        <w:rPr>
          <w:b/>
          <w:bCs/>
          <w:sz w:val="28"/>
          <w:szCs w:val="28"/>
          <w:lang w:val="uk-UA"/>
        </w:rPr>
        <w:t>міська рада ВИРІШИЛА: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1.Виставити земельну ділянку на земельні торги у формі аукціону з продажу права оренди земельної ділянки несільськогосподарського призначення комунальної власності окремим лотом, згідно додатку 1.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Встановити: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88779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тартовий розмір </w:t>
      </w:r>
      <w:r w:rsidRPr="00C512BE">
        <w:rPr>
          <w:sz w:val="28"/>
          <w:szCs w:val="28"/>
          <w:lang w:val="uk-UA"/>
        </w:rPr>
        <w:t xml:space="preserve">річної орендної плати (стартову ціну лота), яка розрахована у розмірі </w:t>
      </w:r>
      <w:r w:rsidRPr="00182274">
        <w:rPr>
          <w:sz w:val="28"/>
          <w:szCs w:val="28"/>
          <w:lang w:val="uk-UA"/>
        </w:rPr>
        <w:t>5 %</w:t>
      </w:r>
      <w:r w:rsidRPr="00C512BE">
        <w:rPr>
          <w:sz w:val="28"/>
          <w:szCs w:val="28"/>
          <w:lang w:val="uk-UA"/>
        </w:rPr>
        <w:t xml:space="preserve"> від нормативної грошової </w:t>
      </w:r>
      <w:r>
        <w:rPr>
          <w:sz w:val="28"/>
          <w:szCs w:val="28"/>
          <w:lang w:val="uk-UA"/>
        </w:rPr>
        <w:t>оцінки земельної ділянки, враховуючи коефіцієнт індексації, згідно додатку 2.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887794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арантійний внесок в розмірі </w:t>
      </w:r>
      <w:r w:rsidRPr="00C43422">
        <w:rPr>
          <w:sz w:val="28"/>
          <w:szCs w:val="28"/>
          <w:lang w:val="uk-UA"/>
        </w:rPr>
        <w:t>30%</w:t>
      </w:r>
      <w:r>
        <w:rPr>
          <w:sz w:val="28"/>
          <w:szCs w:val="28"/>
          <w:lang w:val="uk-UA"/>
        </w:rPr>
        <w:t xml:space="preserve"> від стартового розміру річної орендної плати, який сплачується учасниками торгів на рахунок виконавця земельних торгів;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887794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еєстраційний внесок визначається виконавцем земельних торгів і не може перевищувати </w:t>
      </w:r>
      <w:r w:rsidRPr="00C43422">
        <w:rPr>
          <w:sz w:val="28"/>
          <w:szCs w:val="28"/>
          <w:lang w:val="uk-UA"/>
        </w:rPr>
        <w:t>50%</w:t>
      </w:r>
      <w:r>
        <w:rPr>
          <w:sz w:val="28"/>
          <w:szCs w:val="28"/>
          <w:lang w:val="uk-UA"/>
        </w:rPr>
        <w:t xml:space="preserve"> розміру прожиткового мінімуму для працездатних осіб на дату публікації оголошення про проведення земельних торгів;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="0088779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рок земельних торгів у формі аукціону з продажу права оренди земельної ділянки у розмірі 0,5% від стартового розміру річної орендної плати;</w:t>
      </w:r>
    </w:p>
    <w:p w:rsidR="00632B1A" w:rsidRPr="005179C7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="0088779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трок оренди земельної ділянки – </w:t>
      </w:r>
      <w:r w:rsidRPr="00182274">
        <w:rPr>
          <w:sz w:val="28"/>
          <w:szCs w:val="28"/>
          <w:lang w:val="uk-UA"/>
        </w:rPr>
        <w:t>1</w:t>
      </w:r>
      <w:r w:rsidR="00887794">
        <w:rPr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 </w:t>
      </w:r>
      <w:r w:rsidRPr="005179C7">
        <w:rPr>
          <w:sz w:val="28"/>
          <w:szCs w:val="28"/>
          <w:lang w:val="uk-UA"/>
        </w:rPr>
        <w:t>років;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="0088779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бов’язкові умови використання земельної ділянки, право оренди якої продається на земельних торгах у формі аукціону – використання за цільовим призначенням.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</w:t>
      </w:r>
      <w:r w:rsidR="0088779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инагород</w:t>
      </w:r>
      <w:r w:rsidR="000407A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виконавцю земельних торгів </w:t>
      </w:r>
      <w:r w:rsidR="000407AA">
        <w:rPr>
          <w:sz w:val="28"/>
          <w:szCs w:val="28"/>
          <w:lang w:val="uk-UA"/>
        </w:rPr>
        <w:t xml:space="preserve">встановлюється відповідно  </w:t>
      </w:r>
      <w:r w:rsidR="00874243">
        <w:rPr>
          <w:sz w:val="28"/>
          <w:szCs w:val="28"/>
          <w:lang w:val="uk-UA"/>
        </w:rPr>
        <w:t>частини шостої</w:t>
      </w:r>
      <w:r w:rsidR="000407AA">
        <w:rPr>
          <w:sz w:val="28"/>
          <w:szCs w:val="28"/>
          <w:lang w:val="uk-UA"/>
        </w:rPr>
        <w:t xml:space="preserve"> статті 135 Земельного кодексу України</w:t>
      </w:r>
      <w:r>
        <w:rPr>
          <w:sz w:val="28"/>
          <w:szCs w:val="28"/>
          <w:lang w:val="uk-UA"/>
        </w:rPr>
        <w:t>.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наступні умови проведення земельних торгів у формі аукціону щодо продажу права оренди земельної ділянки:</w:t>
      </w:r>
    </w:p>
    <w:p w:rsidR="00632B1A" w:rsidRPr="00EA7A3D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3.1. </w:t>
      </w:r>
      <w:r w:rsidR="000407A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ереможцем відшкодовується сума витрат на підготовку лота до продажу, організацію та проведення земельних торгів, в тому числі і винагорода виконавцю торгів, і підлягає сплаті не пізніше </w:t>
      </w:r>
      <w:r w:rsidRPr="00EA7A3D">
        <w:rPr>
          <w:sz w:val="28"/>
          <w:szCs w:val="28"/>
          <w:lang w:val="uk-UA"/>
        </w:rPr>
        <w:t>3 (трьох) банківських днів з дня укладення договору оренди земельної ділянки;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 w:rsidRPr="00EA7A3D">
        <w:rPr>
          <w:sz w:val="28"/>
          <w:szCs w:val="28"/>
          <w:lang w:val="uk-UA"/>
        </w:rPr>
        <w:t xml:space="preserve">3.2. </w:t>
      </w:r>
      <w:r w:rsidR="000407AA">
        <w:rPr>
          <w:sz w:val="28"/>
          <w:szCs w:val="28"/>
          <w:lang w:val="uk-UA"/>
        </w:rPr>
        <w:t>П</w:t>
      </w:r>
      <w:r w:rsidRPr="00EA7A3D">
        <w:rPr>
          <w:sz w:val="28"/>
          <w:szCs w:val="28"/>
          <w:lang w:val="uk-UA"/>
        </w:rPr>
        <w:t>лату за користування земельною ділянкою, право оренди якої набуто на земельних торгах, переможець сплачує не пізніше 3 (трьох) банківських днів з дня укладення договору оренди земельної ділянки;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0407AA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оговір оренди землі (земельної ділянки) між організатором земельних торгів і переможцем укладається безпосередньо в день проведення торгів.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Уповноважити </w:t>
      </w:r>
      <w:r>
        <w:rPr>
          <w:bCs/>
          <w:sz w:val="28"/>
          <w:szCs w:val="28"/>
          <w:lang w:val="uk-UA"/>
        </w:rPr>
        <w:t xml:space="preserve">Глухівського міського голову Вайло Н.О. </w:t>
      </w:r>
      <w:r>
        <w:rPr>
          <w:sz w:val="28"/>
          <w:szCs w:val="28"/>
          <w:lang w:val="uk-UA"/>
        </w:rPr>
        <w:t>на підписання протоколу торгів та договору оренди земельної ділянки, право оренди якої виставляється на земельні торги.</w:t>
      </w:r>
    </w:p>
    <w:p w:rsidR="00632B1A" w:rsidRPr="00BC388B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Продати право оренди  земельної </w:t>
      </w:r>
      <w:r w:rsidRPr="00BC388B">
        <w:rPr>
          <w:sz w:val="28"/>
          <w:szCs w:val="28"/>
          <w:lang w:val="uk-UA"/>
        </w:rPr>
        <w:t xml:space="preserve">ділянки для </w:t>
      </w:r>
      <w:r w:rsidR="0098738E">
        <w:rPr>
          <w:sz w:val="28"/>
          <w:szCs w:val="28"/>
          <w:lang w:val="uk-UA"/>
        </w:rPr>
        <w:t>будівництва та обслуговування будівель торгівлі</w:t>
      </w:r>
      <w:r w:rsidRPr="00BC388B">
        <w:rPr>
          <w:sz w:val="28"/>
          <w:szCs w:val="28"/>
          <w:lang w:val="uk-UA"/>
        </w:rPr>
        <w:t xml:space="preserve">  на території Глухівської міської ради</w:t>
      </w:r>
      <w:r>
        <w:rPr>
          <w:sz w:val="28"/>
          <w:szCs w:val="28"/>
          <w:lang w:val="uk-UA"/>
        </w:rPr>
        <w:t xml:space="preserve"> в межах міста Глухів </w:t>
      </w:r>
      <w:r w:rsidR="0098738E">
        <w:rPr>
          <w:sz w:val="28"/>
          <w:szCs w:val="28"/>
          <w:lang w:val="uk-UA"/>
        </w:rPr>
        <w:t xml:space="preserve">перехрестя </w:t>
      </w:r>
      <w:r>
        <w:rPr>
          <w:sz w:val="28"/>
          <w:szCs w:val="28"/>
          <w:lang w:val="uk-UA"/>
        </w:rPr>
        <w:t>вулиц</w:t>
      </w:r>
      <w:r w:rsidR="0098738E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Есманський</w:t>
      </w:r>
      <w:proofErr w:type="spellEnd"/>
      <w:r>
        <w:rPr>
          <w:sz w:val="28"/>
          <w:szCs w:val="28"/>
          <w:lang w:val="uk-UA"/>
        </w:rPr>
        <w:t xml:space="preserve"> шлях</w:t>
      </w:r>
      <w:r w:rsidR="000407AA">
        <w:rPr>
          <w:sz w:val="28"/>
          <w:szCs w:val="28"/>
          <w:lang w:val="uk-UA"/>
        </w:rPr>
        <w:t xml:space="preserve"> </w:t>
      </w:r>
      <w:r w:rsidR="0098738E">
        <w:rPr>
          <w:sz w:val="28"/>
          <w:szCs w:val="28"/>
          <w:lang w:val="uk-UA"/>
        </w:rPr>
        <w:t>та Пушкіна</w:t>
      </w:r>
      <w:r w:rsidRPr="00BC388B">
        <w:rPr>
          <w:sz w:val="28"/>
          <w:szCs w:val="28"/>
          <w:lang w:val="uk-UA"/>
        </w:rPr>
        <w:t xml:space="preserve"> на земельних торгах у формі аукціону.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Визначити: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="0054023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иконавцем земельних торгів у формі аукціону – Північну регіональну філію ДП «</w:t>
      </w:r>
      <w:proofErr w:type="spellStart"/>
      <w:r>
        <w:rPr>
          <w:sz w:val="28"/>
          <w:szCs w:val="28"/>
          <w:lang w:val="uk-UA"/>
        </w:rPr>
        <w:t>УкрДАГП</w:t>
      </w:r>
      <w:proofErr w:type="spellEnd"/>
      <w:r>
        <w:rPr>
          <w:sz w:val="28"/>
          <w:szCs w:val="28"/>
          <w:lang w:val="uk-UA"/>
        </w:rPr>
        <w:t>» (код ЄДРПОУ 43031880).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="00540231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ісце проведення земельних торгів у формі аукціону – зал засідань міської ради (ІІ поверх) в адміністративній будівлі за адресою: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 xml:space="preserve">, 6, </w:t>
      </w:r>
      <w:proofErr w:type="spellStart"/>
      <w:r>
        <w:rPr>
          <w:sz w:val="28"/>
          <w:szCs w:val="28"/>
          <w:lang w:val="uk-UA"/>
        </w:rPr>
        <w:t>м.Глухів</w:t>
      </w:r>
      <w:proofErr w:type="spellEnd"/>
      <w:r>
        <w:rPr>
          <w:sz w:val="28"/>
          <w:szCs w:val="28"/>
          <w:lang w:val="uk-UA"/>
        </w:rPr>
        <w:t xml:space="preserve">, Сумська область, 41400. 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Управлінню соціально-економічного розвитку Глухівської міської ради </w:t>
      </w:r>
      <w:r w:rsidRPr="00262223">
        <w:rPr>
          <w:sz w:val="28"/>
          <w:szCs w:val="28"/>
          <w:lang w:val="uk-UA"/>
        </w:rPr>
        <w:t xml:space="preserve">(начальник </w:t>
      </w:r>
      <w:r w:rsidR="00540231">
        <w:rPr>
          <w:sz w:val="28"/>
          <w:szCs w:val="28"/>
          <w:lang w:val="uk-UA"/>
        </w:rPr>
        <w:t xml:space="preserve">управління  </w:t>
      </w:r>
      <w:r w:rsidRPr="00262223">
        <w:rPr>
          <w:sz w:val="28"/>
          <w:szCs w:val="28"/>
          <w:lang w:val="uk-UA"/>
        </w:rPr>
        <w:t>Сухоручкіна Л.О.)</w:t>
      </w:r>
      <w:r>
        <w:rPr>
          <w:sz w:val="28"/>
          <w:szCs w:val="28"/>
          <w:lang w:val="uk-UA"/>
        </w:rPr>
        <w:t xml:space="preserve"> забезпечити в установленому законом порядку оприлюднення  результатів земельних торгів не пізніше 5 робочих днів з дня їх проведення.</w:t>
      </w:r>
    </w:p>
    <w:p w:rsidR="00632B1A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Організацію виконання даного рішення покласти на Управління соціально-економічного розвитку Глухівської міської ради </w:t>
      </w:r>
      <w:r w:rsidRPr="00262223">
        <w:rPr>
          <w:sz w:val="28"/>
          <w:szCs w:val="28"/>
          <w:lang w:val="uk-UA"/>
        </w:rPr>
        <w:t>(начальник</w:t>
      </w:r>
      <w:r w:rsidR="00874243">
        <w:rPr>
          <w:sz w:val="28"/>
          <w:szCs w:val="28"/>
          <w:lang w:val="uk-UA"/>
        </w:rPr>
        <w:t xml:space="preserve"> - </w:t>
      </w:r>
      <w:r w:rsidRPr="00262223">
        <w:rPr>
          <w:sz w:val="28"/>
          <w:szCs w:val="28"/>
          <w:lang w:val="uk-UA"/>
        </w:rPr>
        <w:t xml:space="preserve"> Сухоручкіна Л.О.)</w:t>
      </w:r>
      <w:r>
        <w:rPr>
          <w:sz w:val="28"/>
          <w:szCs w:val="28"/>
          <w:lang w:val="uk-UA"/>
        </w:rPr>
        <w:t>.</w:t>
      </w:r>
    </w:p>
    <w:p w:rsidR="00632B1A" w:rsidRPr="00AE7F76" w:rsidRDefault="00632B1A" w:rsidP="00632B1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AE7F76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</w:t>
      </w:r>
      <w:r w:rsidRPr="00AE7F76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sz w:val="28"/>
          <w:szCs w:val="28"/>
          <w:lang w:val="uk-UA"/>
        </w:rPr>
        <w:t>Кацюба</w:t>
      </w:r>
      <w:proofErr w:type="spellEnd"/>
      <w:r w:rsidRPr="00AE7F76">
        <w:rPr>
          <w:sz w:val="28"/>
          <w:szCs w:val="28"/>
          <w:lang w:val="uk-UA"/>
        </w:rPr>
        <w:t xml:space="preserve"> З.Д.).</w:t>
      </w:r>
    </w:p>
    <w:p w:rsidR="00632B1A" w:rsidRDefault="00632B1A" w:rsidP="00632B1A">
      <w:pPr>
        <w:ind w:firstLine="600"/>
        <w:jc w:val="both"/>
        <w:rPr>
          <w:bCs/>
          <w:sz w:val="28"/>
          <w:szCs w:val="28"/>
          <w:lang w:val="uk-UA"/>
        </w:rPr>
      </w:pPr>
    </w:p>
    <w:p w:rsidR="00632B1A" w:rsidRDefault="00632B1A" w:rsidP="00632B1A">
      <w:pPr>
        <w:ind w:firstLine="600"/>
        <w:jc w:val="both"/>
        <w:rPr>
          <w:bCs/>
          <w:sz w:val="28"/>
          <w:szCs w:val="28"/>
          <w:lang w:val="uk-UA"/>
        </w:rPr>
      </w:pPr>
    </w:p>
    <w:p w:rsidR="00632B1A" w:rsidRPr="00173B9B" w:rsidRDefault="00632B1A" w:rsidP="00632B1A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>
        <w:rPr>
          <w:bCs/>
          <w:sz w:val="26"/>
          <w:szCs w:val="26"/>
          <w:lang w:val="uk-UA"/>
        </w:rPr>
        <w:t xml:space="preserve"> 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632B1A" w:rsidRDefault="00632B1A" w:rsidP="00632B1A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32B1A" w:rsidRDefault="00632B1A" w:rsidP="00632B1A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32B1A" w:rsidRDefault="00632B1A" w:rsidP="00632B1A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32B1A" w:rsidRDefault="00632B1A" w:rsidP="00632B1A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32B1A" w:rsidRDefault="00632B1A" w:rsidP="00632B1A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632B1A" w:rsidRDefault="00632B1A" w:rsidP="00632B1A">
      <w:pPr>
        <w:spacing w:line="276" w:lineRule="auto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9862" w:type="dxa"/>
        <w:tblInd w:w="-422" w:type="dxa"/>
        <w:tblLayout w:type="fixed"/>
        <w:tblLook w:val="04A0" w:firstRow="1" w:lastRow="0" w:firstColumn="1" w:lastColumn="0" w:noHBand="0" w:noVBand="1"/>
      </w:tblPr>
      <w:tblGrid>
        <w:gridCol w:w="564"/>
        <w:gridCol w:w="2409"/>
        <w:gridCol w:w="30"/>
        <w:gridCol w:w="1272"/>
        <w:gridCol w:w="890"/>
        <w:gridCol w:w="101"/>
        <w:gridCol w:w="2268"/>
        <w:gridCol w:w="1252"/>
        <w:gridCol w:w="993"/>
        <w:gridCol w:w="54"/>
        <w:gridCol w:w="29"/>
      </w:tblGrid>
      <w:tr w:rsidR="00632B1A" w:rsidRPr="00CD2383" w:rsidTr="00DA418A">
        <w:trPr>
          <w:gridAfter w:val="1"/>
          <w:wAfter w:w="29" w:type="dxa"/>
          <w:trHeight w:val="900"/>
        </w:trPr>
        <w:tc>
          <w:tcPr>
            <w:tcW w:w="564" w:type="dxa"/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rPr>
                <w:color w:val="FF0000"/>
                <w:sz w:val="20"/>
                <w:szCs w:val="20"/>
                <w:lang w:val="uk-UA" w:eastAsia="en-US"/>
              </w:rPr>
            </w:pPr>
            <w:r>
              <w:rPr>
                <w:color w:val="FF0000"/>
                <w:sz w:val="20"/>
                <w:szCs w:val="20"/>
                <w:lang w:val="uk-UA" w:eastAsia="en-US"/>
              </w:rPr>
              <w:t> </w:t>
            </w:r>
          </w:p>
        </w:tc>
        <w:tc>
          <w:tcPr>
            <w:tcW w:w="1272" w:type="dxa"/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 </w:t>
            </w:r>
          </w:p>
        </w:tc>
        <w:tc>
          <w:tcPr>
            <w:tcW w:w="991" w:type="dxa"/>
            <w:gridSpan w:val="2"/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67" w:type="dxa"/>
            <w:gridSpan w:val="4"/>
            <w:shd w:val="clear" w:color="auto" w:fill="auto"/>
            <w:hideMark/>
          </w:tcPr>
          <w:p w:rsidR="00632B1A" w:rsidRPr="0055004B" w:rsidRDefault="00632B1A" w:rsidP="00DA418A">
            <w:pPr>
              <w:spacing w:line="254" w:lineRule="auto"/>
              <w:rPr>
                <w:color w:val="000000"/>
                <w:lang w:val="uk-UA" w:eastAsia="en-US"/>
              </w:rPr>
            </w:pPr>
            <w:r w:rsidRPr="0055004B">
              <w:rPr>
                <w:color w:val="000000"/>
                <w:lang w:val="uk-UA" w:eastAsia="en-US"/>
              </w:rPr>
              <w:t>Додаток  1</w:t>
            </w:r>
          </w:p>
          <w:p w:rsidR="00632B1A" w:rsidRPr="0055004B" w:rsidRDefault="00632B1A" w:rsidP="00DA418A">
            <w:pPr>
              <w:spacing w:line="254" w:lineRule="auto"/>
              <w:rPr>
                <w:color w:val="000000"/>
                <w:lang w:val="uk-UA" w:eastAsia="en-US"/>
              </w:rPr>
            </w:pPr>
            <w:r w:rsidRPr="0055004B">
              <w:rPr>
                <w:color w:val="000000"/>
                <w:lang w:val="uk-UA" w:eastAsia="en-US"/>
              </w:rPr>
              <w:t xml:space="preserve">до рішення міської  ради </w:t>
            </w:r>
          </w:p>
          <w:p w:rsidR="00632B1A" w:rsidRPr="0055004B" w:rsidRDefault="002950D5" w:rsidP="00DA418A">
            <w:pPr>
              <w:spacing w:line="254" w:lineRule="auto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0</w:t>
            </w:r>
            <w:r w:rsidR="004064E4">
              <w:rPr>
                <w:color w:val="000000"/>
                <w:lang w:val="uk-UA" w:eastAsia="en-US"/>
              </w:rPr>
              <w:t>7.07.2021 № 266</w:t>
            </w:r>
          </w:p>
          <w:p w:rsidR="00632B1A" w:rsidRPr="0055004B" w:rsidRDefault="00632B1A" w:rsidP="00DA418A">
            <w:pPr>
              <w:spacing w:line="254" w:lineRule="auto"/>
              <w:rPr>
                <w:color w:val="000000"/>
                <w:lang w:val="uk-UA" w:eastAsia="en-US"/>
              </w:rPr>
            </w:pPr>
          </w:p>
        </w:tc>
      </w:tr>
      <w:tr w:rsidR="00632B1A" w:rsidRPr="00CD2383" w:rsidTr="00DA418A">
        <w:trPr>
          <w:trHeight w:val="900"/>
        </w:trPr>
        <w:tc>
          <w:tcPr>
            <w:tcW w:w="9862" w:type="dxa"/>
            <w:gridSpan w:val="11"/>
            <w:hideMark/>
          </w:tcPr>
          <w:p w:rsidR="00632B1A" w:rsidRPr="0093586E" w:rsidRDefault="00632B1A" w:rsidP="00DA418A">
            <w:pPr>
              <w:tabs>
                <w:tab w:val="left" w:pos="7707"/>
              </w:tabs>
              <w:spacing w:line="254" w:lineRule="auto"/>
              <w:jc w:val="center"/>
              <w:rPr>
                <w:bCs/>
                <w:color w:val="000000"/>
                <w:sz w:val="27"/>
                <w:szCs w:val="27"/>
                <w:lang w:val="uk-UA" w:eastAsia="en-US"/>
              </w:rPr>
            </w:pPr>
            <w:r w:rsidRPr="0093586E">
              <w:rPr>
                <w:bCs/>
                <w:color w:val="000000"/>
                <w:sz w:val="27"/>
                <w:szCs w:val="27"/>
                <w:lang w:val="uk-UA" w:eastAsia="en-US"/>
              </w:rPr>
              <w:t xml:space="preserve">Перелік </w:t>
            </w:r>
          </w:p>
          <w:p w:rsidR="00632B1A" w:rsidRDefault="00632B1A" w:rsidP="00DA418A">
            <w:pPr>
              <w:tabs>
                <w:tab w:val="left" w:pos="7707"/>
              </w:tabs>
              <w:spacing w:line="254" w:lineRule="auto"/>
              <w:jc w:val="center"/>
              <w:rPr>
                <w:bCs/>
                <w:color w:val="000000"/>
                <w:lang w:val="uk-UA" w:eastAsia="en-US"/>
              </w:rPr>
            </w:pPr>
            <w:r w:rsidRPr="0093586E">
              <w:rPr>
                <w:bCs/>
                <w:color w:val="000000"/>
                <w:sz w:val="27"/>
                <w:szCs w:val="27"/>
                <w:lang w:val="uk-UA" w:eastAsia="en-US"/>
              </w:rPr>
              <w:t>земельних ділянок несільськогосподарського призначення комунальної власності право оренди на які виставляється на земельні торги окремими лотами</w:t>
            </w:r>
            <w:r w:rsidRPr="0055004B">
              <w:rPr>
                <w:bCs/>
                <w:color w:val="000000"/>
                <w:lang w:val="uk-UA" w:eastAsia="en-US"/>
              </w:rPr>
              <w:t xml:space="preserve"> </w:t>
            </w:r>
          </w:p>
          <w:p w:rsidR="00632B1A" w:rsidRPr="00CD2383" w:rsidRDefault="00632B1A" w:rsidP="00DA418A">
            <w:pPr>
              <w:tabs>
                <w:tab w:val="left" w:pos="7707"/>
              </w:tabs>
              <w:spacing w:line="254" w:lineRule="auto"/>
              <w:jc w:val="center"/>
              <w:rPr>
                <w:bCs/>
                <w:color w:val="000000"/>
                <w:highlight w:val="yellow"/>
                <w:lang w:val="uk-UA" w:eastAsia="en-US"/>
              </w:rPr>
            </w:pPr>
          </w:p>
        </w:tc>
      </w:tr>
      <w:tr w:rsidR="00632B1A" w:rsidTr="00DA418A">
        <w:trPr>
          <w:gridAfter w:val="2"/>
          <w:wAfter w:w="83" w:type="dxa"/>
          <w:trHeight w:val="9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№ з/п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Кадастровий номер земельної ділянки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Місце розташування (адреса) земельної ділянки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ind w:left="-108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Площа, га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Вид угідь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Умови продажу</w:t>
            </w:r>
          </w:p>
        </w:tc>
      </w:tr>
      <w:tr w:rsidR="00632B1A" w:rsidRPr="00686894" w:rsidTr="004D6AFF">
        <w:trPr>
          <w:gridAfter w:val="2"/>
          <w:wAfter w:w="83" w:type="dxa"/>
          <w:trHeight w:val="73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Pr="004D6AFF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 w:rsidRPr="00771F5B">
              <w:rPr>
                <w:sz w:val="20"/>
                <w:szCs w:val="20"/>
              </w:rPr>
              <w:t>5910300000:01:0</w:t>
            </w:r>
            <w:r w:rsidR="004D6AFF">
              <w:rPr>
                <w:sz w:val="20"/>
                <w:szCs w:val="20"/>
                <w:lang w:val="uk-UA"/>
              </w:rPr>
              <w:t>09</w:t>
            </w:r>
            <w:r w:rsidRPr="00771F5B">
              <w:rPr>
                <w:sz w:val="20"/>
                <w:szCs w:val="20"/>
              </w:rPr>
              <w:t>:0</w:t>
            </w:r>
            <w:r w:rsidR="004D6AFF">
              <w:rPr>
                <w:sz w:val="20"/>
                <w:szCs w:val="20"/>
                <w:lang w:val="uk-UA"/>
              </w:rPr>
              <w:t>739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686894">
            <w:pPr>
              <w:spacing w:line="254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Місто  Глухів, </w:t>
            </w:r>
            <w:r w:rsidR="00686894" w:rsidRPr="00686894">
              <w:rPr>
                <w:sz w:val="18"/>
                <w:szCs w:val="18"/>
                <w:lang w:val="uk-UA"/>
              </w:rPr>
              <w:t xml:space="preserve">перехрестя вулиць </w:t>
            </w:r>
            <w:proofErr w:type="spellStart"/>
            <w:r w:rsidR="00686894" w:rsidRPr="00686894">
              <w:rPr>
                <w:sz w:val="18"/>
                <w:szCs w:val="18"/>
                <w:lang w:val="uk-UA"/>
              </w:rPr>
              <w:t>Есманський</w:t>
            </w:r>
            <w:proofErr w:type="spellEnd"/>
            <w:r w:rsidR="00686894" w:rsidRPr="00686894">
              <w:rPr>
                <w:sz w:val="18"/>
                <w:szCs w:val="18"/>
                <w:lang w:val="uk-UA"/>
              </w:rPr>
              <w:t xml:space="preserve"> шлях</w:t>
            </w:r>
            <w:r w:rsidR="00686894">
              <w:rPr>
                <w:sz w:val="18"/>
                <w:szCs w:val="18"/>
                <w:lang w:val="uk-UA"/>
              </w:rPr>
              <w:t xml:space="preserve"> </w:t>
            </w:r>
            <w:r w:rsidR="00686894" w:rsidRPr="00686894">
              <w:rPr>
                <w:sz w:val="18"/>
                <w:szCs w:val="18"/>
                <w:lang w:val="uk-UA"/>
              </w:rPr>
              <w:t>та Пуш</w:t>
            </w:r>
            <w:r w:rsidR="00686894">
              <w:rPr>
                <w:sz w:val="18"/>
                <w:szCs w:val="18"/>
                <w:lang w:val="uk-UA"/>
              </w:rPr>
              <w:t>кіна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Pr="007C01DC" w:rsidRDefault="00686894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</w:rPr>
              <w:t>0,3000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Pr="007C01DC" w:rsidRDefault="00686894" w:rsidP="00686894">
            <w:pPr>
              <w:spacing w:line="254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/>
              </w:rPr>
              <w:t>03.07</w:t>
            </w:r>
            <w:r w:rsidR="00632B1A" w:rsidRPr="007C01DC">
              <w:rPr>
                <w:sz w:val="20"/>
                <w:szCs w:val="20"/>
                <w:lang w:val="uk-UA"/>
              </w:rPr>
              <w:t xml:space="preserve"> Для </w:t>
            </w:r>
            <w:r>
              <w:rPr>
                <w:sz w:val="20"/>
                <w:szCs w:val="20"/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686894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E467C1">
              <w:rPr>
                <w:color w:val="000000"/>
                <w:sz w:val="18"/>
                <w:szCs w:val="18"/>
                <w:lang w:val="uk-UA" w:eastAsia="en-US"/>
              </w:rPr>
              <w:t xml:space="preserve">Землі під </w:t>
            </w:r>
            <w:r w:rsidR="00686894" w:rsidRPr="00E467C1">
              <w:rPr>
                <w:color w:val="000000"/>
                <w:sz w:val="18"/>
                <w:szCs w:val="18"/>
                <w:lang w:val="uk-UA" w:eastAsia="en-US"/>
              </w:rPr>
              <w:t>соціально-культурними об’єктами</w:t>
            </w:r>
            <w:r w:rsidR="00686894">
              <w:rPr>
                <w:color w:val="000000"/>
                <w:sz w:val="18"/>
                <w:szCs w:val="18"/>
                <w:lang w:val="uk-UA" w:eastAsia="en-US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Pr="00686894" w:rsidRDefault="00632B1A" w:rsidP="00686894">
            <w:pPr>
              <w:spacing w:line="254" w:lineRule="auto"/>
              <w:jc w:val="center"/>
              <w:rPr>
                <w:sz w:val="18"/>
                <w:szCs w:val="18"/>
                <w:lang w:val="uk-UA" w:eastAsia="en-US"/>
              </w:rPr>
            </w:pPr>
            <w:r w:rsidRPr="0055004B">
              <w:rPr>
                <w:sz w:val="18"/>
                <w:szCs w:val="18"/>
                <w:lang w:val="uk-UA" w:eastAsia="en-US"/>
              </w:rPr>
              <w:t xml:space="preserve">право оренди на </w:t>
            </w:r>
            <w:r>
              <w:rPr>
                <w:sz w:val="18"/>
                <w:szCs w:val="18"/>
                <w:lang w:val="uk-UA" w:eastAsia="en-US"/>
              </w:rPr>
              <w:t>1</w:t>
            </w:r>
            <w:r w:rsidR="00686894">
              <w:rPr>
                <w:sz w:val="18"/>
                <w:szCs w:val="18"/>
                <w:lang w:val="uk-UA" w:eastAsia="en-US"/>
              </w:rPr>
              <w:t>0</w:t>
            </w:r>
            <w:r w:rsidRPr="0055004B">
              <w:rPr>
                <w:sz w:val="18"/>
                <w:szCs w:val="18"/>
                <w:lang w:val="uk-UA" w:eastAsia="en-US"/>
              </w:rPr>
              <w:t xml:space="preserve"> років</w:t>
            </w:r>
          </w:p>
        </w:tc>
      </w:tr>
    </w:tbl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Pr="00CD2383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Pr="00CD2383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</w:t>
      </w:r>
      <w:r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Надія ВАЙЛО</w:t>
      </w: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CB69DB" w:rsidRDefault="00CB69DB" w:rsidP="00632B1A">
      <w:pPr>
        <w:spacing w:line="276" w:lineRule="auto"/>
        <w:ind w:hanging="709"/>
        <w:rPr>
          <w:rFonts w:eastAsia="Calibri"/>
          <w:b/>
          <w:sz w:val="28"/>
          <w:szCs w:val="28"/>
          <w:highlight w:val="yellow"/>
          <w:lang w:val="uk-UA" w:eastAsia="en-US"/>
        </w:rPr>
      </w:pPr>
    </w:p>
    <w:p w:rsidR="00632B1A" w:rsidRDefault="00632B1A" w:rsidP="00632B1A">
      <w:pPr>
        <w:spacing w:line="254" w:lineRule="auto"/>
        <w:rPr>
          <w:lang w:val="uk-UA"/>
        </w:rPr>
      </w:pPr>
    </w:p>
    <w:p w:rsidR="00632B1A" w:rsidRPr="0055004B" w:rsidRDefault="00632B1A" w:rsidP="00632B1A">
      <w:pPr>
        <w:spacing w:line="254" w:lineRule="auto"/>
        <w:rPr>
          <w:color w:val="000000"/>
          <w:lang w:val="uk-UA" w:eastAsia="en-US"/>
        </w:rPr>
      </w:pPr>
      <w:r w:rsidRPr="0055004B">
        <w:rPr>
          <w:lang w:val="uk-UA"/>
        </w:rPr>
        <w:t xml:space="preserve">                                                                                               </w:t>
      </w:r>
      <w:r w:rsidRPr="0055004B">
        <w:rPr>
          <w:color w:val="000000"/>
          <w:lang w:val="uk-UA" w:eastAsia="en-US"/>
        </w:rPr>
        <w:t xml:space="preserve">Додаток  </w:t>
      </w:r>
      <w:r>
        <w:rPr>
          <w:color w:val="000000"/>
          <w:lang w:val="uk-UA" w:eastAsia="en-US"/>
        </w:rPr>
        <w:t>2</w:t>
      </w:r>
    </w:p>
    <w:p w:rsidR="00632B1A" w:rsidRPr="0055004B" w:rsidRDefault="00632B1A" w:rsidP="00632B1A">
      <w:pPr>
        <w:spacing w:line="254" w:lineRule="auto"/>
        <w:ind w:left="5664"/>
        <w:rPr>
          <w:color w:val="000000"/>
          <w:lang w:val="uk-UA" w:eastAsia="en-US"/>
        </w:rPr>
      </w:pPr>
      <w:r w:rsidRPr="0055004B">
        <w:rPr>
          <w:color w:val="000000"/>
          <w:lang w:val="uk-UA" w:eastAsia="en-US"/>
        </w:rPr>
        <w:t xml:space="preserve">до рішення міської  ради </w:t>
      </w:r>
    </w:p>
    <w:p w:rsidR="00632B1A" w:rsidRDefault="002950D5" w:rsidP="00632B1A">
      <w:pPr>
        <w:spacing w:line="254" w:lineRule="auto"/>
        <w:ind w:left="5664"/>
        <w:rPr>
          <w:color w:val="000000"/>
          <w:lang w:val="uk-UA" w:eastAsia="en-US"/>
        </w:rPr>
      </w:pPr>
      <w:r>
        <w:rPr>
          <w:szCs w:val="28"/>
          <w:lang w:val="uk-UA"/>
        </w:rPr>
        <w:t>0</w:t>
      </w:r>
      <w:bookmarkStart w:id="0" w:name="_GoBack"/>
      <w:bookmarkEnd w:id="0"/>
      <w:r w:rsidR="004064E4" w:rsidRPr="004064E4">
        <w:rPr>
          <w:szCs w:val="28"/>
          <w:lang w:val="uk-UA"/>
        </w:rPr>
        <w:t>7.07.2021</w:t>
      </w:r>
      <w:r w:rsidR="004064E4" w:rsidRPr="004064E4">
        <w:rPr>
          <w:szCs w:val="28"/>
        </w:rPr>
        <w:t xml:space="preserve">  </w:t>
      </w:r>
      <w:r w:rsidR="004064E4" w:rsidRPr="004064E4">
        <w:rPr>
          <w:color w:val="000000"/>
          <w:sz w:val="22"/>
          <w:lang w:val="uk-UA" w:eastAsia="en-US"/>
        </w:rPr>
        <w:t xml:space="preserve"> </w:t>
      </w:r>
      <w:r w:rsidR="004064E4">
        <w:rPr>
          <w:color w:val="000000"/>
          <w:lang w:val="uk-UA" w:eastAsia="en-US"/>
        </w:rPr>
        <w:t>№ 266</w:t>
      </w:r>
    </w:p>
    <w:p w:rsidR="00632B1A" w:rsidRPr="0055004B" w:rsidRDefault="00632B1A" w:rsidP="00632B1A">
      <w:pPr>
        <w:spacing w:line="254" w:lineRule="auto"/>
        <w:ind w:left="5664"/>
        <w:rPr>
          <w:color w:val="000000"/>
          <w:lang w:val="uk-UA" w:eastAsia="en-US"/>
        </w:rPr>
      </w:pPr>
    </w:p>
    <w:tbl>
      <w:tblPr>
        <w:tblW w:w="9155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86"/>
        <w:gridCol w:w="1865"/>
        <w:gridCol w:w="1126"/>
        <w:gridCol w:w="1713"/>
        <w:gridCol w:w="1203"/>
      </w:tblGrid>
      <w:tr w:rsidR="00632B1A" w:rsidRPr="0093586E" w:rsidTr="00DA418A">
        <w:trPr>
          <w:gridAfter w:val="2"/>
          <w:wAfter w:w="2916" w:type="dxa"/>
          <w:trHeight w:val="369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B1A" w:rsidRPr="00CD2383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highlight w:val="yellow"/>
                <w:lang w:val="uk-UA" w:eastAsia="en-US"/>
              </w:rPr>
            </w:pPr>
          </w:p>
        </w:tc>
        <w:tc>
          <w:tcPr>
            <w:tcW w:w="5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2B1A" w:rsidRPr="0093586E" w:rsidRDefault="00632B1A" w:rsidP="00DA418A">
            <w:pPr>
              <w:spacing w:line="254" w:lineRule="auto"/>
              <w:jc w:val="right"/>
              <w:rPr>
                <w:color w:val="000000"/>
                <w:sz w:val="28"/>
                <w:szCs w:val="28"/>
                <w:lang w:val="uk-UA" w:eastAsia="en-US"/>
              </w:rPr>
            </w:pPr>
            <w:r w:rsidRPr="0093586E">
              <w:rPr>
                <w:color w:val="000000"/>
                <w:sz w:val="28"/>
                <w:szCs w:val="28"/>
                <w:lang w:val="uk-UA" w:eastAsia="en-US"/>
              </w:rPr>
              <w:t>Розрахунок стартової ціни лота</w:t>
            </w:r>
          </w:p>
        </w:tc>
      </w:tr>
      <w:tr w:rsidR="00632B1A" w:rsidRPr="0093586E" w:rsidTr="00DA418A">
        <w:trPr>
          <w:gridAfter w:val="2"/>
          <w:wAfter w:w="2916" w:type="dxa"/>
          <w:trHeight w:val="369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2B1A" w:rsidRPr="00CD2383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highlight w:val="yellow"/>
                <w:lang w:val="uk-UA" w:eastAsia="en-US"/>
              </w:rPr>
            </w:pPr>
          </w:p>
        </w:tc>
        <w:tc>
          <w:tcPr>
            <w:tcW w:w="5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2B1A" w:rsidRPr="0093586E" w:rsidRDefault="00632B1A" w:rsidP="00DA418A">
            <w:pPr>
              <w:spacing w:line="254" w:lineRule="auto"/>
              <w:jc w:val="right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632B1A" w:rsidTr="00DA418A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з/п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Кадастровий номер земельної ділянки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Місце розташування (адреса) земельної ділянки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Площа, га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Нормативна грошова оцінка земельної ділянки, грн.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Стартова ціна лота, грн.</w:t>
            </w:r>
          </w:p>
        </w:tc>
      </w:tr>
      <w:tr w:rsidR="00632B1A" w:rsidTr="004D6AFF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Pr="00197666" w:rsidRDefault="004D6AFF" w:rsidP="00DA3A3C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771F5B">
              <w:rPr>
                <w:sz w:val="20"/>
                <w:szCs w:val="20"/>
              </w:rPr>
              <w:t>5910300000:01:0</w:t>
            </w:r>
            <w:r>
              <w:rPr>
                <w:sz w:val="20"/>
                <w:szCs w:val="20"/>
                <w:lang w:val="uk-UA"/>
              </w:rPr>
              <w:t>09</w:t>
            </w:r>
            <w:r w:rsidRPr="00771F5B">
              <w:rPr>
                <w:sz w:val="20"/>
                <w:szCs w:val="20"/>
              </w:rPr>
              <w:t>:0</w:t>
            </w:r>
            <w:r>
              <w:rPr>
                <w:sz w:val="20"/>
                <w:szCs w:val="20"/>
                <w:lang w:val="uk-UA"/>
              </w:rPr>
              <w:t>739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Default="00632B1A" w:rsidP="00DA418A">
            <w:pPr>
              <w:spacing w:line="254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Місто  Глухів, </w:t>
            </w:r>
            <w:r w:rsidR="00DA3A3C" w:rsidRPr="00686894">
              <w:rPr>
                <w:sz w:val="18"/>
                <w:szCs w:val="18"/>
                <w:lang w:val="uk-UA"/>
              </w:rPr>
              <w:t xml:space="preserve">перехрестя вулиць </w:t>
            </w:r>
            <w:proofErr w:type="spellStart"/>
            <w:r w:rsidR="00DA3A3C" w:rsidRPr="00686894">
              <w:rPr>
                <w:sz w:val="18"/>
                <w:szCs w:val="18"/>
                <w:lang w:val="uk-UA"/>
              </w:rPr>
              <w:t>Есманський</w:t>
            </w:r>
            <w:proofErr w:type="spellEnd"/>
            <w:r w:rsidR="00DA3A3C" w:rsidRPr="00686894">
              <w:rPr>
                <w:sz w:val="18"/>
                <w:szCs w:val="18"/>
                <w:lang w:val="uk-UA"/>
              </w:rPr>
              <w:t xml:space="preserve"> шлях</w:t>
            </w:r>
            <w:r w:rsidR="00DA3A3C">
              <w:rPr>
                <w:sz w:val="18"/>
                <w:szCs w:val="18"/>
                <w:lang w:val="uk-UA"/>
              </w:rPr>
              <w:t xml:space="preserve"> </w:t>
            </w:r>
            <w:r w:rsidR="00DA3A3C" w:rsidRPr="00686894">
              <w:rPr>
                <w:sz w:val="18"/>
                <w:szCs w:val="18"/>
                <w:lang w:val="uk-UA"/>
              </w:rPr>
              <w:t>та Пуш</w:t>
            </w:r>
            <w:r w:rsidR="00DA3A3C">
              <w:rPr>
                <w:sz w:val="18"/>
                <w:szCs w:val="18"/>
                <w:lang w:val="uk-UA"/>
              </w:rPr>
              <w:t>кіна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B1A" w:rsidRPr="00197666" w:rsidRDefault="00632B1A" w:rsidP="00DA418A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</w:p>
          <w:p w:rsidR="00632B1A" w:rsidRPr="00197666" w:rsidRDefault="00DA3A3C" w:rsidP="00DA418A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sz w:val="20"/>
                <w:szCs w:val="20"/>
              </w:rPr>
              <w:t>0,3000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B1A" w:rsidRPr="00197666" w:rsidRDefault="004D6AFF" w:rsidP="00DA418A">
            <w:pPr>
              <w:spacing w:line="254" w:lineRule="auto"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1109988,71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2B1A" w:rsidRPr="004D6AFF" w:rsidRDefault="004D6AFF" w:rsidP="004D6AFF">
            <w:pPr>
              <w:spacing w:line="200" w:lineRule="atLeast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55499,44</w:t>
            </w:r>
          </w:p>
        </w:tc>
      </w:tr>
    </w:tbl>
    <w:p w:rsidR="00632B1A" w:rsidRPr="00CD2383" w:rsidRDefault="00632B1A" w:rsidP="00632B1A">
      <w:pPr>
        <w:spacing w:line="254" w:lineRule="auto"/>
        <w:rPr>
          <w:highlight w:val="yellow"/>
          <w:lang w:val="uk-UA"/>
        </w:rPr>
      </w:pPr>
      <w:r w:rsidRPr="00CD2383">
        <w:rPr>
          <w:highlight w:val="yellow"/>
          <w:lang w:val="uk-UA"/>
        </w:rPr>
        <w:t xml:space="preserve"> </w:t>
      </w:r>
    </w:p>
    <w:p w:rsidR="00632B1A" w:rsidRPr="00CD2383" w:rsidRDefault="00632B1A" w:rsidP="00632B1A">
      <w:pPr>
        <w:spacing w:line="254" w:lineRule="auto"/>
        <w:rPr>
          <w:color w:val="000000"/>
          <w:highlight w:val="yellow"/>
          <w:lang w:val="uk-UA" w:eastAsia="en-US"/>
        </w:rPr>
      </w:pPr>
    </w:p>
    <w:p w:rsidR="00632B1A" w:rsidRDefault="00632B1A" w:rsidP="00632B1A">
      <w:pPr>
        <w:rPr>
          <w:lang w:val="uk-UA"/>
        </w:rPr>
      </w:pP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</w:t>
      </w:r>
      <w:r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</w:t>
      </w:r>
      <w:r w:rsidRPr="00173B9B">
        <w:rPr>
          <w:b/>
          <w:bCs/>
          <w:color w:val="00000A"/>
          <w:sz w:val="28"/>
          <w:szCs w:val="28"/>
          <w:shd w:val="clear" w:color="auto" w:fill="FFFFFF"/>
          <w:lang w:val="uk-UA"/>
        </w:rPr>
        <w:t xml:space="preserve">     Надія ВАЙЛО</w:t>
      </w: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p w:rsidR="00632B1A" w:rsidRDefault="00632B1A" w:rsidP="00632B1A">
      <w:pPr>
        <w:rPr>
          <w:lang w:val="uk-UA"/>
        </w:rPr>
      </w:pPr>
    </w:p>
    <w:sectPr w:rsidR="00632B1A" w:rsidSect="006C2A6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1A"/>
    <w:rsid w:val="000407AA"/>
    <w:rsid w:val="002950D5"/>
    <w:rsid w:val="003B7F52"/>
    <w:rsid w:val="004064E4"/>
    <w:rsid w:val="004D6AFF"/>
    <w:rsid w:val="00530382"/>
    <w:rsid w:val="00540231"/>
    <w:rsid w:val="00632B1A"/>
    <w:rsid w:val="00686894"/>
    <w:rsid w:val="00780567"/>
    <w:rsid w:val="00836DE1"/>
    <w:rsid w:val="00874243"/>
    <w:rsid w:val="00887794"/>
    <w:rsid w:val="0098738E"/>
    <w:rsid w:val="00BE7971"/>
    <w:rsid w:val="00C10AE4"/>
    <w:rsid w:val="00CB69DB"/>
    <w:rsid w:val="00D0487B"/>
    <w:rsid w:val="00D916D5"/>
    <w:rsid w:val="00DA3A3C"/>
    <w:rsid w:val="00E4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2B1A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2B1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632B1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2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42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2B1A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2B1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632B1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2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42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7</cp:revision>
  <cp:lastPrinted>2021-06-30T06:07:00Z</cp:lastPrinted>
  <dcterms:created xsi:type="dcterms:W3CDTF">2021-06-30T12:44:00Z</dcterms:created>
  <dcterms:modified xsi:type="dcterms:W3CDTF">2021-07-02T11:22:00Z</dcterms:modified>
</cp:coreProperties>
</file>