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FA1" w:rsidRPr="00B87FA1" w:rsidRDefault="00B87FA1" w:rsidP="00B87FA1">
      <w:pPr>
        <w:keepNext/>
        <w:spacing w:line="276" w:lineRule="auto"/>
        <w:ind w:firstLine="0"/>
        <w:jc w:val="center"/>
        <w:outlineLvl w:val="0"/>
        <w:rPr>
          <w:rFonts w:eastAsia="Times New Roman" w:cs="Times New Roman"/>
          <w:b/>
          <w:noProof/>
          <w:color w:val="000000"/>
          <w:sz w:val="36"/>
          <w:szCs w:val="20"/>
          <w:lang w:val="en-US" w:eastAsia="ru-RU"/>
        </w:rPr>
      </w:pPr>
    </w:p>
    <w:p w:rsidR="00B87FA1" w:rsidRPr="00B87FA1" w:rsidRDefault="00B87FA1" w:rsidP="00B87FA1">
      <w:pPr>
        <w:keepNext/>
        <w:spacing w:line="276" w:lineRule="auto"/>
        <w:ind w:firstLine="0"/>
        <w:jc w:val="center"/>
        <w:outlineLvl w:val="0"/>
        <w:rPr>
          <w:rFonts w:eastAsia="Times New Roman" w:cs="Times New Roman"/>
          <w:b/>
          <w:bCs/>
          <w:color w:val="000000"/>
          <w:szCs w:val="28"/>
          <w:lang w:val="uk-UA" w:eastAsia="ru-RU"/>
        </w:rPr>
      </w:pPr>
      <w:r w:rsidRPr="00B87FA1">
        <w:rPr>
          <w:rFonts w:eastAsia="Times New Roman" w:cs="Times New Roman"/>
          <w:b/>
          <w:noProof/>
          <w:color w:val="000000"/>
          <w:sz w:val="36"/>
          <w:szCs w:val="20"/>
          <w:lang w:eastAsia="ru-RU"/>
        </w:rPr>
        <w:drawing>
          <wp:anchor distT="0" distB="0" distL="114300" distR="114300" simplePos="0" relativeHeight="251659264" behindDoc="0" locked="0" layoutInCell="1" allowOverlap="1" wp14:anchorId="2B31E4AA" wp14:editId="341E0821">
            <wp:simplePos x="0" y="0"/>
            <wp:positionH relativeFrom="column">
              <wp:posOffset>2846705</wp:posOffset>
            </wp:positionH>
            <wp:positionV relativeFrom="paragraph">
              <wp:posOffset>-382270</wp:posOffset>
            </wp:positionV>
            <wp:extent cx="450215" cy="571500"/>
            <wp:effectExtent l="1905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50215" cy="571500"/>
                    </a:xfrm>
                    <a:prstGeom prst="rect">
                      <a:avLst/>
                    </a:prstGeom>
                    <a:noFill/>
                    <a:ln w="9525">
                      <a:noFill/>
                      <a:miter lim="800000"/>
                      <a:headEnd/>
                      <a:tailEnd/>
                    </a:ln>
                  </pic:spPr>
                </pic:pic>
              </a:graphicData>
            </a:graphic>
          </wp:anchor>
        </w:drawing>
      </w:r>
      <w:r w:rsidRPr="00B87FA1">
        <w:rPr>
          <w:rFonts w:eastAsia="Times New Roman" w:cs="Times New Roman"/>
          <w:b/>
          <w:bCs/>
          <w:color w:val="000000"/>
          <w:szCs w:val="28"/>
          <w:lang w:val="uk-UA" w:eastAsia="ru-RU"/>
        </w:rPr>
        <w:t>ГЛУХІВСЬКА МІСЬКА РАДА СУМСЬКОЇ ОБЛАСТІ</w:t>
      </w:r>
    </w:p>
    <w:p w:rsidR="00B87FA1" w:rsidRPr="00B87FA1" w:rsidRDefault="00B87FA1" w:rsidP="00B87FA1">
      <w:pPr>
        <w:spacing w:line="276" w:lineRule="auto"/>
        <w:ind w:firstLine="0"/>
        <w:jc w:val="center"/>
        <w:rPr>
          <w:rFonts w:eastAsia="Times New Roman" w:cs="Times New Roman"/>
          <w:b/>
          <w:bCs/>
          <w:spacing w:val="20"/>
          <w:kern w:val="28"/>
          <w:szCs w:val="26"/>
          <w:lang w:eastAsia="ru-RU"/>
        </w:rPr>
      </w:pPr>
      <w:r w:rsidRPr="00B87FA1">
        <w:rPr>
          <w:rFonts w:eastAsia="Times New Roman" w:cs="Times New Roman"/>
          <w:b/>
          <w:bCs/>
          <w:spacing w:val="20"/>
          <w:kern w:val="28"/>
          <w:szCs w:val="26"/>
          <w:lang w:val="uk-UA" w:eastAsia="ru-RU"/>
        </w:rPr>
        <w:t>ВОСЬМЕ</w:t>
      </w:r>
      <w:r w:rsidRPr="00B87FA1">
        <w:rPr>
          <w:rFonts w:eastAsia="Times New Roman" w:cs="Times New Roman"/>
          <w:b/>
          <w:bCs/>
          <w:spacing w:val="20"/>
          <w:kern w:val="28"/>
          <w:szCs w:val="26"/>
          <w:lang w:eastAsia="ru-RU"/>
        </w:rPr>
        <w:t xml:space="preserve"> СКЛИКАННЯ</w:t>
      </w:r>
    </w:p>
    <w:p w:rsidR="00B87FA1" w:rsidRPr="00B87FA1" w:rsidRDefault="00B87FA1" w:rsidP="00B87FA1">
      <w:pPr>
        <w:spacing w:line="276" w:lineRule="auto"/>
        <w:ind w:firstLine="0"/>
        <w:jc w:val="center"/>
        <w:rPr>
          <w:rFonts w:eastAsia="Times New Roman" w:cs="Times New Roman"/>
          <w:b/>
          <w:bCs/>
          <w:spacing w:val="20"/>
          <w:kern w:val="28"/>
          <w:szCs w:val="26"/>
          <w:lang w:eastAsia="ru-RU"/>
        </w:rPr>
      </w:pPr>
      <w:r w:rsidRPr="00B87FA1">
        <w:rPr>
          <w:rFonts w:eastAsia="Times New Roman" w:cs="Times New Roman"/>
          <w:b/>
          <w:bCs/>
          <w:spacing w:val="20"/>
          <w:kern w:val="28"/>
          <w:szCs w:val="26"/>
          <w:lang w:val="uk-UA" w:eastAsia="ru-RU"/>
        </w:rPr>
        <w:t>ДВАДЦЯТЬ ТРЕТЯ</w:t>
      </w:r>
      <w:r w:rsidRPr="00B87FA1">
        <w:rPr>
          <w:rFonts w:eastAsia="Times New Roman" w:cs="Times New Roman"/>
          <w:b/>
          <w:bCs/>
          <w:spacing w:val="20"/>
          <w:kern w:val="28"/>
          <w:szCs w:val="26"/>
          <w:lang w:eastAsia="ru-RU"/>
        </w:rPr>
        <w:t xml:space="preserve"> СЕСІЯ</w:t>
      </w:r>
    </w:p>
    <w:p w:rsidR="00B87FA1" w:rsidRPr="00B87FA1" w:rsidRDefault="00B87FA1" w:rsidP="00B87FA1">
      <w:pPr>
        <w:spacing w:line="276" w:lineRule="auto"/>
        <w:ind w:firstLine="0"/>
        <w:jc w:val="center"/>
        <w:rPr>
          <w:rFonts w:eastAsia="Times New Roman" w:cs="Times New Roman"/>
          <w:b/>
          <w:bCs/>
          <w:kern w:val="28"/>
          <w:szCs w:val="26"/>
          <w:lang w:eastAsia="ru-RU"/>
        </w:rPr>
      </w:pPr>
      <w:r w:rsidRPr="00B87FA1">
        <w:rPr>
          <w:rFonts w:eastAsia="Times New Roman" w:cs="Times New Roman"/>
          <w:b/>
          <w:bCs/>
          <w:kern w:val="28"/>
          <w:szCs w:val="26"/>
          <w:lang w:val="uk-UA" w:eastAsia="ru-RU"/>
        </w:rPr>
        <w:t xml:space="preserve">ПЕРШЕ </w:t>
      </w:r>
      <w:r w:rsidRPr="00B87FA1">
        <w:rPr>
          <w:rFonts w:eastAsia="Times New Roman" w:cs="Times New Roman"/>
          <w:b/>
          <w:bCs/>
          <w:kern w:val="28"/>
          <w:szCs w:val="26"/>
          <w:lang w:eastAsia="ru-RU"/>
        </w:rPr>
        <w:t xml:space="preserve">ПЛЕНАРНЕ ЗАСІДАННЯ </w:t>
      </w:r>
    </w:p>
    <w:p w:rsidR="00B87FA1" w:rsidRPr="00B87FA1" w:rsidRDefault="00B87FA1" w:rsidP="00B87FA1">
      <w:pPr>
        <w:spacing w:line="276" w:lineRule="auto"/>
        <w:ind w:firstLine="0"/>
        <w:jc w:val="center"/>
        <w:rPr>
          <w:rFonts w:eastAsia="Times New Roman" w:cs="Times New Roman"/>
          <w:b/>
          <w:bCs/>
          <w:kern w:val="28"/>
          <w:sz w:val="4"/>
          <w:szCs w:val="4"/>
          <w:lang w:eastAsia="ru-RU"/>
        </w:rPr>
      </w:pPr>
    </w:p>
    <w:p w:rsidR="00B87FA1" w:rsidRPr="00B87FA1" w:rsidRDefault="00B87FA1" w:rsidP="00B87FA1">
      <w:pPr>
        <w:spacing w:line="276" w:lineRule="auto"/>
        <w:ind w:firstLine="0"/>
        <w:jc w:val="center"/>
        <w:rPr>
          <w:rFonts w:eastAsia="Times New Roman" w:cs="Times New Roman"/>
          <w:b/>
          <w:bCs/>
          <w:kern w:val="28"/>
          <w:sz w:val="32"/>
          <w:szCs w:val="26"/>
          <w:lang w:eastAsia="ru-RU"/>
        </w:rPr>
      </w:pPr>
      <w:r w:rsidRPr="00B87FA1">
        <w:rPr>
          <w:rFonts w:eastAsia="Times New Roman" w:cs="Times New Roman"/>
          <w:b/>
          <w:bCs/>
          <w:kern w:val="28"/>
          <w:sz w:val="32"/>
          <w:szCs w:val="26"/>
          <w:lang w:eastAsia="ru-RU"/>
        </w:rPr>
        <w:t xml:space="preserve">Р І Ш Е Н </w:t>
      </w:r>
      <w:proofErr w:type="spellStart"/>
      <w:proofErr w:type="gramStart"/>
      <w:r w:rsidRPr="00B87FA1">
        <w:rPr>
          <w:rFonts w:eastAsia="Times New Roman" w:cs="Times New Roman"/>
          <w:b/>
          <w:bCs/>
          <w:kern w:val="28"/>
          <w:sz w:val="32"/>
          <w:szCs w:val="26"/>
          <w:lang w:eastAsia="ru-RU"/>
        </w:rPr>
        <w:t>Н</w:t>
      </w:r>
      <w:proofErr w:type="spellEnd"/>
      <w:proofErr w:type="gramEnd"/>
      <w:r w:rsidRPr="00B87FA1">
        <w:rPr>
          <w:rFonts w:eastAsia="Times New Roman" w:cs="Times New Roman"/>
          <w:b/>
          <w:bCs/>
          <w:kern w:val="28"/>
          <w:sz w:val="32"/>
          <w:szCs w:val="26"/>
          <w:lang w:eastAsia="ru-RU"/>
        </w:rPr>
        <w:t xml:space="preserve"> Я</w:t>
      </w:r>
    </w:p>
    <w:p w:rsidR="00B87FA1" w:rsidRPr="00B87FA1" w:rsidRDefault="00D95B17" w:rsidP="00B87FA1">
      <w:pPr>
        <w:ind w:firstLine="0"/>
        <w:rPr>
          <w:rFonts w:eastAsia="Times New Roman" w:cs="Times New Roman"/>
          <w:szCs w:val="28"/>
          <w:lang w:val="uk-UA" w:eastAsia="ru-RU"/>
        </w:rPr>
      </w:pPr>
      <w:r>
        <w:rPr>
          <w:rFonts w:eastAsia="Times New Roman" w:cs="Times New Roman"/>
          <w:szCs w:val="28"/>
          <w:lang w:val="uk-UA" w:eastAsia="ru-RU"/>
        </w:rPr>
        <w:t xml:space="preserve">    27.01.2023</w:t>
      </w:r>
      <w:r>
        <w:rPr>
          <w:rFonts w:eastAsia="Times New Roman" w:cs="Times New Roman"/>
          <w:szCs w:val="28"/>
          <w:lang w:val="uk-UA" w:eastAsia="ru-RU"/>
        </w:rPr>
        <w:tab/>
      </w:r>
      <w:r>
        <w:rPr>
          <w:rFonts w:eastAsia="Times New Roman" w:cs="Times New Roman"/>
          <w:szCs w:val="28"/>
          <w:lang w:val="uk-UA" w:eastAsia="ru-RU"/>
        </w:rPr>
        <w:tab/>
      </w:r>
      <w:r>
        <w:rPr>
          <w:rFonts w:eastAsia="Times New Roman" w:cs="Times New Roman"/>
          <w:szCs w:val="28"/>
          <w:lang w:val="uk-UA" w:eastAsia="ru-RU"/>
        </w:rPr>
        <w:tab/>
        <w:t xml:space="preserve">      </w:t>
      </w:r>
      <w:r w:rsidR="00B87FA1" w:rsidRPr="00B87FA1">
        <w:rPr>
          <w:rFonts w:eastAsia="Times New Roman" w:cs="Times New Roman"/>
          <w:szCs w:val="28"/>
          <w:lang w:val="uk-UA" w:eastAsia="ru-RU"/>
        </w:rPr>
        <w:t xml:space="preserve">  м. Глухів</w:t>
      </w:r>
      <w:r w:rsidR="00B87FA1" w:rsidRPr="00B87FA1">
        <w:rPr>
          <w:rFonts w:eastAsia="Times New Roman" w:cs="Times New Roman"/>
          <w:szCs w:val="28"/>
          <w:lang w:val="uk-UA" w:eastAsia="ru-RU"/>
        </w:rPr>
        <w:tab/>
      </w:r>
      <w:r w:rsidR="00B87FA1" w:rsidRPr="00B87FA1">
        <w:rPr>
          <w:rFonts w:eastAsia="Times New Roman" w:cs="Times New Roman"/>
          <w:szCs w:val="28"/>
          <w:lang w:val="uk-UA" w:eastAsia="ru-RU"/>
        </w:rPr>
        <w:tab/>
      </w:r>
      <w:r w:rsidR="00B87FA1" w:rsidRPr="00B87FA1">
        <w:rPr>
          <w:rFonts w:eastAsia="Times New Roman" w:cs="Times New Roman"/>
          <w:szCs w:val="28"/>
          <w:lang w:val="uk-UA" w:eastAsia="ru-RU"/>
        </w:rPr>
        <w:tab/>
      </w:r>
      <w:r w:rsidR="00B87FA1" w:rsidRPr="00B87FA1">
        <w:rPr>
          <w:rFonts w:eastAsia="Times New Roman" w:cs="Times New Roman"/>
          <w:szCs w:val="28"/>
          <w:lang w:val="uk-UA" w:eastAsia="ru-RU"/>
        </w:rPr>
        <w:tab/>
        <w:t>№</w:t>
      </w:r>
      <w:r w:rsidR="00BD46C1">
        <w:rPr>
          <w:rFonts w:eastAsia="Times New Roman" w:cs="Times New Roman"/>
          <w:szCs w:val="28"/>
          <w:lang w:val="uk-UA" w:eastAsia="ru-RU"/>
        </w:rPr>
        <w:t xml:space="preserve"> 584</w:t>
      </w:r>
    </w:p>
    <w:p w:rsidR="00B87FA1" w:rsidRPr="00B87FA1" w:rsidRDefault="00B87FA1" w:rsidP="00B87FA1">
      <w:pPr>
        <w:ind w:firstLine="0"/>
        <w:rPr>
          <w:rFonts w:eastAsia="Times New Roman" w:cs="Times New Roman"/>
          <w:b/>
          <w:sz w:val="24"/>
          <w:szCs w:val="20"/>
          <w:lang w:val="uk-UA" w:eastAsia="ru-RU"/>
        </w:rPr>
      </w:pPr>
    </w:p>
    <w:p w:rsidR="00B87FA1" w:rsidRPr="00B87FA1" w:rsidRDefault="00B87FA1" w:rsidP="00B87FA1">
      <w:pPr>
        <w:ind w:firstLine="0"/>
        <w:rPr>
          <w:rFonts w:eastAsia="Times New Roman" w:cs="Times New Roman"/>
          <w:b/>
          <w:sz w:val="6"/>
          <w:szCs w:val="20"/>
          <w:lang w:val="uk-UA" w:eastAsia="ru-RU"/>
        </w:rPr>
      </w:pPr>
    </w:p>
    <w:p w:rsidR="00B87FA1" w:rsidRPr="00B87FA1" w:rsidRDefault="00B87FA1" w:rsidP="00B87FA1">
      <w:pPr>
        <w:ind w:firstLine="0"/>
        <w:rPr>
          <w:rFonts w:eastAsia="Times New Roman" w:cs="Times New Roman"/>
          <w:b/>
          <w:szCs w:val="28"/>
          <w:lang w:val="uk-UA" w:eastAsia="ru-RU"/>
        </w:rPr>
      </w:pPr>
      <w:r w:rsidRPr="00B87FA1">
        <w:rPr>
          <w:rFonts w:eastAsia="Times New Roman" w:cs="Times New Roman"/>
          <w:b/>
          <w:szCs w:val="28"/>
          <w:lang w:val="uk-UA" w:eastAsia="ru-RU"/>
        </w:rPr>
        <w:t xml:space="preserve">Про звіт про роботу управління </w:t>
      </w:r>
    </w:p>
    <w:p w:rsidR="00B87FA1" w:rsidRPr="00B87FA1" w:rsidRDefault="00B87FA1" w:rsidP="00B87FA1">
      <w:pPr>
        <w:ind w:firstLine="0"/>
        <w:rPr>
          <w:rFonts w:eastAsia="Times New Roman" w:cs="Times New Roman"/>
          <w:b/>
          <w:szCs w:val="28"/>
          <w:lang w:val="uk-UA" w:eastAsia="ru-RU"/>
        </w:rPr>
      </w:pPr>
      <w:r w:rsidRPr="00B87FA1">
        <w:rPr>
          <w:rFonts w:eastAsia="Times New Roman" w:cs="Times New Roman"/>
          <w:b/>
          <w:szCs w:val="28"/>
          <w:lang w:val="uk-UA" w:eastAsia="ru-RU"/>
        </w:rPr>
        <w:t xml:space="preserve">соціально-економічного розвитку </w:t>
      </w:r>
    </w:p>
    <w:p w:rsidR="00B87FA1" w:rsidRPr="00B87FA1" w:rsidRDefault="00B87FA1" w:rsidP="00B87FA1">
      <w:pPr>
        <w:ind w:firstLine="0"/>
        <w:rPr>
          <w:rFonts w:eastAsia="Times New Roman" w:cs="Times New Roman"/>
          <w:b/>
          <w:szCs w:val="20"/>
          <w:lang w:val="uk-UA" w:eastAsia="ru-RU"/>
        </w:rPr>
      </w:pPr>
      <w:r w:rsidRPr="00B87FA1">
        <w:rPr>
          <w:rFonts w:eastAsia="Times New Roman" w:cs="Times New Roman"/>
          <w:b/>
          <w:szCs w:val="28"/>
          <w:lang w:val="uk-UA" w:eastAsia="ru-RU"/>
        </w:rPr>
        <w:t>Глухівської міської ради за 2022 рік</w:t>
      </w:r>
    </w:p>
    <w:p w:rsidR="00B87FA1" w:rsidRPr="00B87FA1" w:rsidRDefault="00B87FA1" w:rsidP="00B87FA1">
      <w:pPr>
        <w:ind w:firstLine="851"/>
        <w:jc w:val="both"/>
        <w:rPr>
          <w:rFonts w:eastAsia="Times New Roman" w:cs="Times New Roman"/>
          <w:szCs w:val="28"/>
          <w:lang w:val="uk-UA" w:eastAsia="ru-RU"/>
        </w:rPr>
      </w:pPr>
    </w:p>
    <w:p w:rsidR="00B87FA1" w:rsidRPr="00B87FA1" w:rsidRDefault="00B87FA1" w:rsidP="00B87FA1">
      <w:pPr>
        <w:ind w:firstLine="0"/>
        <w:jc w:val="both"/>
        <w:rPr>
          <w:rFonts w:eastAsia="Times New Roman" w:cs="Times New Roman"/>
          <w:b/>
          <w:szCs w:val="28"/>
          <w:lang w:val="uk-UA" w:eastAsia="ru-RU"/>
        </w:rPr>
      </w:pPr>
      <w:r w:rsidRPr="00B87FA1">
        <w:rPr>
          <w:rFonts w:eastAsia="Times New Roman" w:cs="Times New Roman"/>
          <w:szCs w:val="28"/>
          <w:lang w:val="uk-UA" w:eastAsia="ru-RU"/>
        </w:rPr>
        <w:tab/>
        <w:t xml:space="preserve">Розглянувши звіт начальника управління соціально-економічного розвитку  Глухівської міської ради </w:t>
      </w:r>
      <w:proofErr w:type="spellStart"/>
      <w:r w:rsidRPr="00B87FA1">
        <w:rPr>
          <w:rFonts w:eastAsia="Times New Roman" w:cs="Times New Roman"/>
          <w:szCs w:val="28"/>
          <w:lang w:val="uk-UA" w:eastAsia="ru-RU"/>
        </w:rPr>
        <w:t>Сухоручкіної</w:t>
      </w:r>
      <w:proofErr w:type="spellEnd"/>
      <w:r w:rsidRPr="00B87FA1">
        <w:rPr>
          <w:rFonts w:eastAsia="Times New Roman" w:cs="Times New Roman"/>
          <w:szCs w:val="28"/>
          <w:lang w:val="uk-UA" w:eastAsia="ru-RU"/>
        </w:rPr>
        <w:t xml:space="preserve"> Л.О., відповідно до Положення про управління соціально-економічного розвитку Глухівської міської ради ( нова редакція), затвердженого рішенням Глухівської міської ради від 23.12.2022  № 572  та керуючись статтею 26, частиною другою статті 54, частиною першою статті 59 Закону України «Про місцеве самоврядування в Україні»  </w:t>
      </w:r>
      <w:r w:rsidRPr="00B87FA1">
        <w:rPr>
          <w:rFonts w:eastAsia="Times New Roman" w:cs="Times New Roman"/>
          <w:b/>
          <w:szCs w:val="28"/>
          <w:lang w:val="uk-UA" w:eastAsia="ru-RU"/>
        </w:rPr>
        <w:t>міська рада</w:t>
      </w:r>
      <w:r w:rsidRPr="00B87FA1">
        <w:rPr>
          <w:rFonts w:eastAsia="Times New Roman" w:cs="Times New Roman"/>
          <w:szCs w:val="28"/>
          <w:lang w:val="uk-UA" w:eastAsia="ru-RU"/>
        </w:rPr>
        <w:t xml:space="preserve"> </w:t>
      </w:r>
      <w:r w:rsidRPr="00B87FA1">
        <w:rPr>
          <w:rFonts w:eastAsia="Times New Roman" w:cs="Times New Roman"/>
          <w:b/>
          <w:szCs w:val="28"/>
          <w:lang w:val="uk-UA" w:eastAsia="ru-RU"/>
        </w:rPr>
        <w:t>ВИРІШИЛА:</w:t>
      </w:r>
    </w:p>
    <w:p w:rsidR="00B87FA1" w:rsidRPr="00B87FA1" w:rsidRDefault="00B87FA1" w:rsidP="00B87FA1">
      <w:pPr>
        <w:numPr>
          <w:ilvl w:val="0"/>
          <w:numId w:val="11"/>
        </w:numPr>
        <w:shd w:val="clear" w:color="auto" w:fill="FFFFFF"/>
        <w:tabs>
          <w:tab w:val="left" w:pos="993"/>
        </w:tabs>
        <w:ind w:left="0" w:firstLine="709"/>
        <w:contextualSpacing/>
        <w:jc w:val="both"/>
        <w:textAlignment w:val="baseline"/>
        <w:rPr>
          <w:rFonts w:eastAsia="Times New Roman" w:cs="Times New Roman"/>
          <w:color w:val="000000"/>
          <w:szCs w:val="28"/>
          <w:lang w:val="uk-UA" w:eastAsia="ru-RU"/>
        </w:rPr>
      </w:pPr>
      <w:r w:rsidRPr="00B87FA1">
        <w:rPr>
          <w:rFonts w:eastAsia="Calibri" w:cs="Times New Roman"/>
          <w:szCs w:val="28"/>
          <w:lang w:val="uk-UA"/>
        </w:rPr>
        <w:t>Звіт про роботу управління соціально-економічного розвитку Глухівської міської ради за 2022 рік взяти до відома (додається).</w:t>
      </w:r>
    </w:p>
    <w:p w:rsidR="00B87FA1" w:rsidRPr="00B87FA1" w:rsidRDefault="00B87FA1" w:rsidP="00B87FA1">
      <w:pPr>
        <w:numPr>
          <w:ilvl w:val="0"/>
          <w:numId w:val="11"/>
        </w:numPr>
        <w:shd w:val="clear" w:color="auto" w:fill="FFFFFF"/>
        <w:tabs>
          <w:tab w:val="left" w:pos="993"/>
        </w:tabs>
        <w:ind w:left="0" w:firstLine="709"/>
        <w:contextualSpacing/>
        <w:jc w:val="both"/>
        <w:textAlignment w:val="baseline"/>
        <w:rPr>
          <w:rFonts w:eastAsia="Times New Roman" w:cs="Times New Roman"/>
          <w:color w:val="000000"/>
          <w:szCs w:val="28"/>
          <w:lang w:val="uk-UA" w:eastAsia="ru-RU"/>
        </w:rPr>
      </w:pPr>
      <w:r w:rsidRPr="00B87FA1">
        <w:rPr>
          <w:rFonts w:eastAsia="Times New Roman" w:cs="Times New Roman"/>
          <w:color w:val="000000"/>
          <w:szCs w:val="28"/>
          <w:lang w:val="uk-UA"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на постійну комісію з питань бюджету, фінансів, соціально-економічного розвитку, комунальної власності, інфраструктури та транспорту Глухівської міської ради (голова комісії Литвиненко А.В.)</w:t>
      </w:r>
    </w:p>
    <w:p w:rsidR="00B87FA1" w:rsidRPr="00B87FA1" w:rsidRDefault="00B87FA1" w:rsidP="00B87FA1">
      <w:pPr>
        <w:tabs>
          <w:tab w:val="left" w:pos="7035"/>
        </w:tabs>
        <w:ind w:firstLine="0"/>
        <w:jc w:val="both"/>
        <w:rPr>
          <w:rFonts w:eastAsia="Times New Roman" w:cs="Times New Roman"/>
          <w:szCs w:val="28"/>
          <w:lang w:val="uk-UA" w:eastAsia="ru-RU"/>
        </w:rPr>
      </w:pPr>
    </w:p>
    <w:p w:rsidR="00B87FA1" w:rsidRPr="00B87FA1" w:rsidRDefault="00B87FA1" w:rsidP="00B87FA1">
      <w:pPr>
        <w:tabs>
          <w:tab w:val="left" w:pos="7035"/>
        </w:tabs>
        <w:ind w:firstLine="0"/>
        <w:jc w:val="both"/>
        <w:rPr>
          <w:rFonts w:eastAsia="Times New Roman" w:cs="Times New Roman"/>
          <w:szCs w:val="28"/>
          <w:lang w:val="uk-UA" w:eastAsia="ru-RU"/>
        </w:rPr>
      </w:pPr>
    </w:p>
    <w:p w:rsidR="00B87FA1" w:rsidRPr="00B87FA1" w:rsidRDefault="00B87FA1" w:rsidP="00B87FA1">
      <w:pPr>
        <w:tabs>
          <w:tab w:val="left" w:pos="7035"/>
        </w:tabs>
        <w:ind w:firstLine="0"/>
        <w:jc w:val="both"/>
        <w:rPr>
          <w:rFonts w:eastAsia="Times New Roman" w:cs="Times New Roman"/>
          <w:b/>
          <w:szCs w:val="28"/>
          <w:lang w:val="uk-UA" w:eastAsia="ru-RU"/>
        </w:rPr>
      </w:pPr>
      <w:r w:rsidRPr="00B87FA1">
        <w:rPr>
          <w:rFonts w:eastAsia="Times New Roman" w:cs="Times New Roman"/>
          <w:b/>
          <w:szCs w:val="28"/>
          <w:lang w:val="uk-UA" w:eastAsia="ru-RU"/>
        </w:rPr>
        <w:t xml:space="preserve">Міський голова </w:t>
      </w:r>
      <w:r w:rsidRPr="00B87FA1">
        <w:rPr>
          <w:rFonts w:eastAsia="Times New Roman" w:cs="Times New Roman"/>
          <w:b/>
          <w:szCs w:val="28"/>
          <w:lang w:val="uk-UA" w:eastAsia="ru-RU"/>
        </w:rPr>
        <w:tab/>
        <w:t>Надія ВАЙЛО</w:t>
      </w:r>
    </w:p>
    <w:p w:rsidR="00B87FA1" w:rsidRPr="00B87FA1" w:rsidRDefault="00B87FA1" w:rsidP="00B87FA1">
      <w:pPr>
        <w:tabs>
          <w:tab w:val="left" w:pos="7035"/>
        </w:tabs>
        <w:ind w:firstLine="0"/>
        <w:jc w:val="both"/>
        <w:rPr>
          <w:rFonts w:eastAsia="Times New Roman" w:cs="Times New Roman"/>
          <w:b/>
          <w:szCs w:val="28"/>
          <w:lang w:val="uk-UA" w:eastAsia="ru-RU"/>
        </w:rPr>
      </w:pPr>
    </w:p>
    <w:p w:rsidR="00B87FA1" w:rsidRPr="00B87FA1" w:rsidRDefault="00B87FA1" w:rsidP="00B87FA1">
      <w:pPr>
        <w:tabs>
          <w:tab w:val="left" w:pos="7035"/>
        </w:tabs>
        <w:ind w:firstLine="0"/>
        <w:jc w:val="both"/>
        <w:rPr>
          <w:rFonts w:eastAsia="Times New Roman" w:cs="Times New Roman"/>
          <w:b/>
          <w:szCs w:val="28"/>
          <w:lang w:val="uk-UA" w:eastAsia="ru-RU"/>
        </w:rPr>
      </w:pPr>
    </w:p>
    <w:p w:rsidR="00B87FA1" w:rsidRPr="00B87FA1" w:rsidRDefault="00B87FA1" w:rsidP="00B87FA1">
      <w:pPr>
        <w:ind w:firstLine="0"/>
        <w:rPr>
          <w:rFonts w:eastAsia="Times New Roman" w:cs="Times New Roman"/>
          <w:sz w:val="20"/>
          <w:szCs w:val="20"/>
          <w:lang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B87FA1" w:rsidRDefault="00B87FA1" w:rsidP="00D37231">
      <w:pPr>
        <w:widowControl w:val="0"/>
        <w:autoSpaceDE w:val="0"/>
        <w:autoSpaceDN w:val="0"/>
        <w:adjustRightInd w:val="0"/>
        <w:ind w:firstLine="6237"/>
        <w:jc w:val="both"/>
        <w:rPr>
          <w:rFonts w:eastAsia="Times New Roman" w:cs="Times New Roman"/>
          <w:sz w:val="24"/>
          <w:szCs w:val="24"/>
          <w:lang w:val="uk-UA" w:eastAsia="ru-RU"/>
        </w:rPr>
      </w:pPr>
    </w:p>
    <w:p w:rsidR="00D37231" w:rsidRPr="00A92375" w:rsidRDefault="00D37231" w:rsidP="00D37231">
      <w:pPr>
        <w:widowControl w:val="0"/>
        <w:autoSpaceDE w:val="0"/>
        <w:autoSpaceDN w:val="0"/>
        <w:adjustRightInd w:val="0"/>
        <w:ind w:firstLine="6237"/>
        <w:jc w:val="both"/>
        <w:rPr>
          <w:rFonts w:eastAsia="Times New Roman" w:cs="Times New Roman"/>
          <w:sz w:val="24"/>
          <w:szCs w:val="24"/>
          <w:lang w:val="uk-UA" w:eastAsia="ru-RU"/>
        </w:rPr>
      </w:pPr>
      <w:r w:rsidRPr="00A92375">
        <w:rPr>
          <w:rFonts w:eastAsia="Times New Roman" w:cs="Times New Roman"/>
          <w:sz w:val="24"/>
          <w:szCs w:val="24"/>
          <w:lang w:val="uk-UA" w:eastAsia="ru-RU"/>
        </w:rPr>
        <w:lastRenderedPageBreak/>
        <w:t>Додаток</w:t>
      </w:r>
    </w:p>
    <w:p w:rsidR="00D37231" w:rsidRPr="00A92375" w:rsidRDefault="00D37231" w:rsidP="00D37231">
      <w:pPr>
        <w:widowControl w:val="0"/>
        <w:autoSpaceDE w:val="0"/>
        <w:autoSpaceDN w:val="0"/>
        <w:adjustRightInd w:val="0"/>
        <w:ind w:firstLine="6237"/>
        <w:jc w:val="both"/>
        <w:rPr>
          <w:rFonts w:eastAsia="Times New Roman" w:cs="Times New Roman"/>
          <w:sz w:val="24"/>
          <w:szCs w:val="24"/>
          <w:lang w:val="uk-UA" w:eastAsia="ru-RU"/>
        </w:rPr>
      </w:pPr>
      <w:r w:rsidRPr="00A92375">
        <w:rPr>
          <w:rFonts w:eastAsia="Times New Roman" w:cs="Times New Roman"/>
          <w:sz w:val="24"/>
          <w:szCs w:val="24"/>
          <w:lang w:val="uk-UA" w:eastAsia="ru-RU"/>
        </w:rPr>
        <w:t>до рішення міської ради</w:t>
      </w:r>
    </w:p>
    <w:p w:rsidR="00D37231" w:rsidRPr="00D95B17" w:rsidRDefault="00D95B17" w:rsidP="00D37231">
      <w:pPr>
        <w:widowControl w:val="0"/>
        <w:autoSpaceDE w:val="0"/>
        <w:autoSpaceDN w:val="0"/>
        <w:adjustRightInd w:val="0"/>
        <w:ind w:firstLine="6237"/>
        <w:jc w:val="both"/>
        <w:rPr>
          <w:rFonts w:eastAsia="Times New Roman" w:cs="Times New Roman"/>
          <w:sz w:val="24"/>
          <w:szCs w:val="24"/>
          <w:lang w:val="uk-UA" w:eastAsia="ru-RU"/>
        </w:rPr>
      </w:pPr>
      <w:r>
        <w:rPr>
          <w:rFonts w:eastAsia="Times New Roman" w:cs="Times New Roman"/>
          <w:sz w:val="24"/>
          <w:szCs w:val="24"/>
          <w:lang w:val="uk-UA" w:eastAsia="ru-RU"/>
        </w:rPr>
        <w:t>27.01.2023</w:t>
      </w:r>
      <w:r w:rsidR="00D37231" w:rsidRPr="00A92375">
        <w:rPr>
          <w:rFonts w:eastAsia="Times New Roman" w:cs="Times New Roman"/>
          <w:sz w:val="24"/>
          <w:szCs w:val="24"/>
          <w:lang w:val="uk-UA" w:eastAsia="ru-RU"/>
        </w:rPr>
        <w:t xml:space="preserve">  № </w:t>
      </w:r>
      <w:r w:rsidR="00BD46C1">
        <w:rPr>
          <w:rFonts w:eastAsia="Times New Roman" w:cs="Times New Roman"/>
          <w:sz w:val="24"/>
          <w:szCs w:val="24"/>
          <w:lang w:val="uk-UA" w:eastAsia="ru-RU"/>
        </w:rPr>
        <w:t>584</w:t>
      </w:r>
      <w:bookmarkStart w:id="0" w:name="_GoBack"/>
      <w:bookmarkEnd w:id="0"/>
    </w:p>
    <w:p w:rsidR="00D37231" w:rsidRPr="00A92375" w:rsidRDefault="00D37231" w:rsidP="00DC19A2">
      <w:pPr>
        <w:jc w:val="center"/>
        <w:rPr>
          <w:rFonts w:cs="Times New Roman"/>
          <w:b/>
          <w:sz w:val="24"/>
          <w:szCs w:val="24"/>
          <w:lang w:val="uk-UA"/>
        </w:rPr>
      </w:pPr>
    </w:p>
    <w:p w:rsidR="00C9364B" w:rsidRPr="00A92375" w:rsidRDefault="00DC19A2" w:rsidP="00595D2A">
      <w:pPr>
        <w:jc w:val="center"/>
        <w:rPr>
          <w:rFonts w:cs="Times New Roman"/>
          <w:b/>
          <w:sz w:val="24"/>
          <w:szCs w:val="24"/>
          <w:lang w:val="uk-UA"/>
        </w:rPr>
      </w:pPr>
      <w:r w:rsidRPr="00A92375">
        <w:rPr>
          <w:rFonts w:cs="Times New Roman"/>
          <w:b/>
          <w:sz w:val="24"/>
          <w:szCs w:val="24"/>
        </w:rPr>
        <w:t>Зв</w:t>
      </w:r>
      <w:proofErr w:type="spellStart"/>
      <w:r w:rsidRPr="00A92375">
        <w:rPr>
          <w:rFonts w:cs="Times New Roman"/>
          <w:b/>
          <w:sz w:val="24"/>
          <w:szCs w:val="24"/>
          <w:lang w:val="uk-UA"/>
        </w:rPr>
        <w:t>іт</w:t>
      </w:r>
      <w:proofErr w:type="spellEnd"/>
      <w:r w:rsidRPr="00A92375">
        <w:rPr>
          <w:rFonts w:cs="Times New Roman"/>
          <w:b/>
          <w:sz w:val="24"/>
          <w:szCs w:val="24"/>
          <w:lang w:val="uk-UA"/>
        </w:rPr>
        <w:t xml:space="preserve"> про роботу управління </w:t>
      </w:r>
      <w:proofErr w:type="gramStart"/>
      <w:r w:rsidRPr="00A92375">
        <w:rPr>
          <w:rFonts w:cs="Times New Roman"/>
          <w:b/>
          <w:sz w:val="24"/>
          <w:szCs w:val="24"/>
          <w:lang w:val="uk-UA"/>
        </w:rPr>
        <w:t>соц</w:t>
      </w:r>
      <w:proofErr w:type="gramEnd"/>
      <w:r w:rsidRPr="00A92375">
        <w:rPr>
          <w:rFonts w:cs="Times New Roman"/>
          <w:b/>
          <w:sz w:val="24"/>
          <w:szCs w:val="24"/>
          <w:lang w:val="uk-UA"/>
        </w:rPr>
        <w:t>іально-економічного розвитку Глухівської міської ради</w:t>
      </w:r>
      <w:r w:rsidR="00687C48" w:rsidRPr="00A92375">
        <w:rPr>
          <w:rFonts w:cs="Times New Roman"/>
          <w:b/>
          <w:sz w:val="24"/>
          <w:szCs w:val="24"/>
          <w:lang w:val="uk-UA"/>
        </w:rPr>
        <w:t xml:space="preserve"> за 2022 рік</w:t>
      </w:r>
    </w:p>
    <w:p w:rsidR="00DC19A2" w:rsidRPr="00A92375" w:rsidRDefault="00DC19A2" w:rsidP="00595D2A">
      <w:pPr>
        <w:jc w:val="both"/>
        <w:rPr>
          <w:rFonts w:cs="Times New Roman"/>
          <w:sz w:val="24"/>
          <w:szCs w:val="24"/>
          <w:lang w:val="uk-UA"/>
        </w:rPr>
      </w:pPr>
    </w:p>
    <w:p w:rsidR="00620A67" w:rsidRDefault="00620A67" w:rsidP="00595D2A">
      <w:pPr>
        <w:ind w:firstLine="0"/>
        <w:jc w:val="both"/>
        <w:rPr>
          <w:rFonts w:cs="Times New Roman"/>
          <w:sz w:val="24"/>
          <w:szCs w:val="24"/>
          <w:lang w:val="uk-UA"/>
        </w:rPr>
      </w:pPr>
      <w:r>
        <w:rPr>
          <w:rFonts w:cs="Times New Roman"/>
          <w:sz w:val="24"/>
          <w:szCs w:val="24"/>
          <w:lang w:val="uk-UA"/>
        </w:rPr>
        <w:t xml:space="preserve">      </w:t>
      </w:r>
      <w:r w:rsidR="00DC19A2" w:rsidRPr="00A92375">
        <w:rPr>
          <w:rFonts w:cs="Times New Roman"/>
          <w:sz w:val="24"/>
          <w:szCs w:val="24"/>
          <w:lang w:val="uk-UA"/>
        </w:rPr>
        <w:t>Управління соціально-економічного розвитку Глухівської міської ради</w:t>
      </w:r>
      <w:r w:rsidR="00F14CDB">
        <w:rPr>
          <w:rFonts w:cs="Times New Roman"/>
          <w:sz w:val="24"/>
          <w:szCs w:val="24"/>
          <w:lang w:val="uk-UA"/>
        </w:rPr>
        <w:t xml:space="preserve"> (далі-у</w:t>
      </w:r>
      <w:r w:rsidR="00DC19A2" w:rsidRPr="00A92375">
        <w:rPr>
          <w:rFonts w:cs="Times New Roman"/>
          <w:sz w:val="24"/>
          <w:szCs w:val="24"/>
          <w:lang w:val="uk-UA"/>
        </w:rPr>
        <w:t>правління) є виконавчим органом Глухівської міської ради, діяльність якого спрямована на реалізацію державної політики у сфері економічного і соціального розвитку на території міської ради.</w:t>
      </w:r>
    </w:p>
    <w:p w:rsidR="009C608B" w:rsidRPr="00A92375" w:rsidRDefault="00620A67" w:rsidP="00595D2A">
      <w:pPr>
        <w:ind w:firstLine="0"/>
        <w:jc w:val="both"/>
        <w:rPr>
          <w:rFonts w:cs="Times New Roman"/>
          <w:sz w:val="24"/>
          <w:szCs w:val="24"/>
          <w:lang w:val="uk-UA"/>
        </w:rPr>
      </w:pPr>
      <w:r>
        <w:rPr>
          <w:rFonts w:cs="Times New Roman"/>
          <w:sz w:val="24"/>
          <w:szCs w:val="24"/>
          <w:lang w:val="uk-UA"/>
        </w:rPr>
        <w:t xml:space="preserve">      </w:t>
      </w:r>
      <w:r w:rsidR="00D01AAB" w:rsidRPr="00A92375">
        <w:rPr>
          <w:rFonts w:cs="Times New Roman"/>
          <w:sz w:val="24"/>
          <w:szCs w:val="24"/>
          <w:lang w:val="uk-UA"/>
        </w:rPr>
        <w:t>У 2022 році до складу у</w:t>
      </w:r>
      <w:r w:rsidR="009C608B" w:rsidRPr="00A92375">
        <w:rPr>
          <w:rFonts w:cs="Times New Roman"/>
          <w:sz w:val="24"/>
          <w:szCs w:val="24"/>
          <w:lang w:val="uk-UA"/>
        </w:rPr>
        <w:t xml:space="preserve">правління </w:t>
      </w:r>
      <w:r w:rsidR="00D01AAB" w:rsidRPr="00A92375">
        <w:rPr>
          <w:rFonts w:cs="Times New Roman"/>
          <w:sz w:val="24"/>
          <w:szCs w:val="24"/>
          <w:lang w:val="uk-UA"/>
        </w:rPr>
        <w:t xml:space="preserve"> входило</w:t>
      </w:r>
      <w:r w:rsidR="009C608B" w:rsidRPr="00A92375">
        <w:rPr>
          <w:rFonts w:cs="Times New Roman"/>
          <w:sz w:val="24"/>
          <w:szCs w:val="24"/>
          <w:lang w:val="uk-UA"/>
        </w:rPr>
        <w:t xml:space="preserve"> три структурні підрозділи:</w:t>
      </w:r>
    </w:p>
    <w:p w:rsidR="009C608B" w:rsidRPr="00A92375" w:rsidRDefault="009C608B" w:rsidP="00595D2A">
      <w:pPr>
        <w:pStyle w:val="a3"/>
        <w:numPr>
          <w:ilvl w:val="0"/>
          <w:numId w:val="1"/>
        </w:numPr>
        <w:jc w:val="both"/>
        <w:rPr>
          <w:rFonts w:cs="Times New Roman"/>
          <w:sz w:val="24"/>
          <w:szCs w:val="24"/>
          <w:lang w:val="uk-UA"/>
        </w:rPr>
      </w:pPr>
      <w:r w:rsidRPr="00A92375">
        <w:rPr>
          <w:rFonts w:cs="Times New Roman"/>
          <w:sz w:val="24"/>
          <w:szCs w:val="24"/>
          <w:lang w:val="uk-UA"/>
        </w:rPr>
        <w:t>відділ економічного аналізу та прогнозування, у тому числі сектор внутрішнього фінансового контролю та аудиту;</w:t>
      </w:r>
    </w:p>
    <w:p w:rsidR="009C608B" w:rsidRPr="00A92375" w:rsidRDefault="009C608B" w:rsidP="00595D2A">
      <w:pPr>
        <w:pStyle w:val="a3"/>
        <w:numPr>
          <w:ilvl w:val="0"/>
          <w:numId w:val="1"/>
        </w:numPr>
        <w:jc w:val="both"/>
        <w:rPr>
          <w:rFonts w:cs="Times New Roman"/>
          <w:sz w:val="24"/>
          <w:szCs w:val="24"/>
          <w:lang w:val="uk-UA"/>
        </w:rPr>
      </w:pPr>
      <w:r w:rsidRPr="00A92375">
        <w:rPr>
          <w:rFonts w:cs="Times New Roman"/>
          <w:sz w:val="24"/>
          <w:szCs w:val="24"/>
          <w:lang w:val="uk-UA"/>
        </w:rPr>
        <w:t>відділ комунальної власності та земельних відносин;</w:t>
      </w:r>
    </w:p>
    <w:p w:rsidR="009C608B" w:rsidRPr="00A92375" w:rsidRDefault="009C608B" w:rsidP="00595D2A">
      <w:pPr>
        <w:pStyle w:val="a3"/>
        <w:numPr>
          <w:ilvl w:val="0"/>
          <w:numId w:val="1"/>
        </w:numPr>
        <w:jc w:val="both"/>
        <w:rPr>
          <w:rFonts w:cs="Times New Roman"/>
          <w:sz w:val="24"/>
          <w:szCs w:val="24"/>
          <w:lang w:val="uk-UA"/>
        </w:rPr>
      </w:pPr>
      <w:r w:rsidRPr="00A92375">
        <w:rPr>
          <w:rFonts w:cs="Times New Roman"/>
          <w:sz w:val="24"/>
          <w:szCs w:val="24"/>
          <w:lang w:val="uk-UA"/>
        </w:rPr>
        <w:t xml:space="preserve">відділ </w:t>
      </w:r>
      <w:r w:rsidR="00D01AAB" w:rsidRPr="00A92375">
        <w:rPr>
          <w:rFonts w:cs="Times New Roman"/>
          <w:sz w:val="24"/>
          <w:szCs w:val="24"/>
          <w:lang w:val="uk-UA"/>
        </w:rPr>
        <w:t>енергоменеджменту та підтримки підприємництва.</w:t>
      </w:r>
    </w:p>
    <w:p w:rsidR="00DC19A2"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DC19A2" w:rsidRPr="00A92375">
        <w:rPr>
          <w:rFonts w:cs="Times New Roman"/>
          <w:sz w:val="24"/>
          <w:szCs w:val="24"/>
          <w:lang w:val="uk-UA"/>
        </w:rPr>
        <w:t>При ви</w:t>
      </w:r>
      <w:r w:rsidR="00F14CDB">
        <w:rPr>
          <w:rFonts w:cs="Times New Roman"/>
          <w:sz w:val="24"/>
          <w:szCs w:val="24"/>
          <w:lang w:val="uk-UA"/>
        </w:rPr>
        <w:t>конанні покладених повноважень у</w:t>
      </w:r>
      <w:r w:rsidR="00DC19A2" w:rsidRPr="00A92375">
        <w:rPr>
          <w:rFonts w:cs="Times New Roman"/>
          <w:sz w:val="24"/>
          <w:szCs w:val="24"/>
          <w:lang w:val="uk-UA"/>
        </w:rPr>
        <w:t>правління керується Конституцією України, Законами України, Господарським, Цивільним та Земельним  кодексами України, Указами та розпорядженнями През</w:t>
      </w:r>
      <w:r w:rsidR="009C608B" w:rsidRPr="00A92375">
        <w:rPr>
          <w:rFonts w:cs="Times New Roman"/>
          <w:sz w:val="24"/>
          <w:szCs w:val="24"/>
          <w:lang w:val="uk-UA"/>
        </w:rPr>
        <w:t>идента України, постановами Кабі</w:t>
      </w:r>
      <w:r w:rsidR="00DC19A2" w:rsidRPr="00A92375">
        <w:rPr>
          <w:rFonts w:cs="Times New Roman"/>
          <w:sz w:val="24"/>
          <w:szCs w:val="24"/>
          <w:lang w:val="uk-UA"/>
        </w:rPr>
        <w:t>нету Міністрів України, нормативними актами Міністерств і відомств України, розпорядженнями голови обласної та районної державної адміністрації та міського голови,</w:t>
      </w:r>
      <w:r w:rsidR="009C608B" w:rsidRPr="00A92375">
        <w:rPr>
          <w:rFonts w:cs="Times New Roman"/>
          <w:sz w:val="24"/>
          <w:szCs w:val="24"/>
          <w:lang w:val="uk-UA"/>
        </w:rPr>
        <w:t>рішеннями обласної та міської ради, виконавчого комітету та Положенням про управління.</w:t>
      </w:r>
    </w:p>
    <w:p w:rsidR="009C608B"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9C608B" w:rsidRPr="00A92375">
        <w:rPr>
          <w:rFonts w:cs="Times New Roman"/>
          <w:sz w:val="24"/>
          <w:szCs w:val="24"/>
          <w:lang w:val="uk-UA"/>
        </w:rPr>
        <w:t xml:space="preserve">Робота управління у 2022 році здійснювалась відповідно до Плану роботи та спрямовувалась на виконання головних завдань визначених Положенням про </w:t>
      </w:r>
      <w:r w:rsidR="00441BBC" w:rsidRPr="00A92375">
        <w:rPr>
          <w:rFonts w:cs="Times New Roman"/>
          <w:sz w:val="24"/>
          <w:szCs w:val="24"/>
          <w:lang w:val="uk-UA"/>
        </w:rPr>
        <w:t>управління</w:t>
      </w:r>
      <w:r w:rsidR="00743BE3" w:rsidRPr="00A92375">
        <w:rPr>
          <w:rFonts w:cs="Times New Roman"/>
          <w:sz w:val="24"/>
          <w:szCs w:val="24"/>
          <w:lang w:val="uk-UA"/>
        </w:rPr>
        <w:t>, Стратегі</w:t>
      </w:r>
      <w:r w:rsidR="00441BBC" w:rsidRPr="00A92375">
        <w:rPr>
          <w:rFonts w:cs="Times New Roman"/>
          <w:sz w:val="24"/>
          <w:szCs w:val="24"/>
          <w:lang w:val="uk-UA"/>
        </w:rPr>
        <w:t>є</w:t>
      </w:r>
      <w:r w:rsidR="00743BE3" w:rsidRPr="00A92375">
        <w:rPr>
          <w:rFonts w:cs="Times New Roman"/>
          <w:sz w:val="24"/>
          <w:szCs w:val="24"/>
          <w:lang w:val="uk-UA"/>
        </w:rPr>
        <w:t>ю</w:t>
      </w:r>
      <w:r w:rsidR="00D264A9" w:rsidRPr="00A92375">
        <w:rPr>
          <w:rFonts w:cs="Times New Roman"/>
          <w:sz w:val="24"/>
          <w:szCs w:val="24"/>
          <w:lang w:val="uk-UA"/>
        </w:rPr>
        <w:t xml:space="preserve"> сталого</w:t>
      </w:r>
      <w:r w:rsidR="00743BE3" w:rsidRPr="00A92375">
        <w:rPr>
          <w:rFonts w:cs="Times New Roman"/>
          <w:sz w:val="24"/>
          <w:szCs w:val="24"/>
          <w:lang w:val="uk-UA"/>
        </w:rPr>
        <w:t xml:space="preserve"> розвитку та Програмою економічного і соціального розвитку Глухівської міської ради</w:t>
      </w:r>
      <w:r>
        <w:rPr>
          <w:rFonts w:cs="Times New Roman"/>
          <w:sz w:val="24"/>
          <w:szCs w:val="24"/>
          <w:lang w:val="uk-UA"/>
        </w:rPr>
        <w:t>.</w:t>
      </w:r>
    </w:p>
    <w:p w:rsidR="00743BE3"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743BE3" w:rsidRPr="00A92375">
        <w:rPr>
          <w:rFonts w:cs="Times New Roman"/>
          <w:sz w:val="24"/>
          <w:szCs w:val="24"/>
          <w:lang w:val="uk-UA"/>
        </w:rPr>
        <w:t>Для ефективного виконання поставлених завдань спеціалістами управління у звітному періоду було підготовлено 69</w:t>
      </w:r>
      <w:r w:rsidR="00DD7BD1" w:rsidRPr="00A92375">
        <w:rPr>
          <w:rFonts w:cs="Times New Roman"/>
          <w:sz w:val="24"/>
          <w:szCs w:val="24"/>
          <w:lang w:val="uk-UA"/>
        </w:rPr>
        <w:t xml:space="preserve"> проектів рішень</w:t>
      </w:r>
      <w:r w:rsidR="00F14CDB">
        <w:rPr>
          <w:rFonts w:cs="Times New Roman"/>
          <w:sz w:val="24"/>
          <w:szCs w:val="24"/>
          <w:lang w:val="uk-UA"/>
        </w:rPr>
        <w:t xml:space="preserve"> Глухівської</w:t>
      </w:r>
      <w:r w:rsidR="00DD7BD1" w:rsidRPr="00A92375">
        <w:rPr>
          <w:rFonts w:cs="Times New Roman"/>
          <w:sz w:val="24"/>
          <w:szCs w:val="24"/>
          <w:lang w:val="uk-UA"/>
        </w:rPr>
        <w:t xml:space="preserve"> міської ради ,</w:t>
      </w:r>
      <w:r w:rsidR="00743BE3" w:rsidRPr="00A92375">
        <w:rPr>
          <w:rFonts w:cs="Times New Roman"/>
          <w:sz w:val="24"/>
          <w:szCs w:val="24"/>
          <w:lang w:val="uk-UA"/>
        </w:rPr>
        <w:t xml:space="preserve"> 27 – виконавчого комітету, які були схвалені депутатами міської ради та членами виконавчого комітету міської ради.</w:t>
      </w:r>
    </w:p>
    <w:p w:rsidR="00EF0599" w:rsidRPr="00A92375" w:rsidRDefault="00620A67" w:rsidP="00620A67">
      <w:pPr>
        <w:tabs>
          <w:tab w:val="left" w:pos="993"/>
        </w:tabs>
        <w:ind w:firstLine="0"/>
        <w:jc w:val="both"/>
        <w:rPr>
          <w:rFonts w:eastAsia="Times New Roman" w:cs="Times New Roman"/>
          <w:sz w:val="24"/>
          <w:szCs w:val="24"/>
          <w:lang w:val="uk-UA" w:eastAsia="zh-CN"/>
        </w:rPr>
      </w:pPr>
      <w:r>
        <w:rPr>
          <w:rFonts w:eastAsia="Times New Roman" w:cs="Times New Roman"/>
          <w:sz w:val="24"/>
          <w:szCs w:val="24"/>
          <w:lang w:val="uk-UA" w:eastAsia="ru-RU"/>
        </w:rPr>
        <w:t xml:space="preserve">      </w:t>
      </w:r>
      <w:r w:rsidR="009C0D27" w:rsidRPr="00A92375">
        <w:rPr>
          <w:rFonts w:eastAsia="Times New Roman" w:cs="Times New Roman"/>
          <w:sz w:val="24"/>
          <w:szCs w:val="24"/>
          <w:lang w:val="uk-UA" w:eastAsia="ru-RU"/>
        </w:rPr>
        <w:t>Протягом звітного періоду на розгляд міської ради підготовлено проект Програми економічного і соціального розвитку громади</w:t>
      </w:r>
      <w:r w:rsidR="007D15F0" w:rsidRPr="00A92375">
        <w:rPr>
          <w:rFonts w:eastAsia="Times New Roman" w:cs="Times New Roman"/>
          <w:sz w:val="24"/>
          <w:szCs w:val="24"/>
          <w:lang w:val="uk-UA" w:eastAsia="ru-RU"/>
        </w:rPr>
        <w:t xml:space="preserve"> на 2023 рік</w:t>
      </w:r>
      <w:r w:rsidR="009C0D27" w:rsidRPr="00A92375">
        <w:rPr>
          <w:rFonts w:eastAsia="Times New Roman" w:cs="Times New Roman"/>
          <w:sz w:val="24"/>
          <w:szCs w:val="24"/>
          <w:lang w:val="uk-UA" w:eastAsia="ru-RU"/>
        </w:rPr>
        <w:t xml:space="preserve"> та  3 проекти змін до</w:t>
      </w:r>
      <w:r w:rsidR="007D15F0" w:rsidRPr="00A92375">
        <w:rPr>
          <w:rFonts w:eastAsia="Times New Roman" w:cs="Times New Roman"/>
          <w:sz w:val="24"/>
          <w:szCs w:val="24"/>
          <w:lang w:val="uk-UA" w:eastAsia="ru-RU"/>
        </w:rPr>
        <w:t xml:space="preserve"> діючої</w:t>
      </w:r>
      <w:r w:rsidR="009C0D27" w:rsidRPr="00A92375">
        <w:rPr>
          <w:rFonts w:eastAsia="Times New Roman" w:cs="Times New Roman"/>
          <w:sz w:val="24"/>
          <w:szCs w:val="24"/>
          <w:lang w:val="uk-UA" w:eastAsia="ru-RU"/>
        </w:rPr>
        <w:t xml:space="preserve"> Програми. Управлінням відпрацьовані з структурними підрозділами міської ради пр</w:t>
      </w:r>
      <w:r w:rsidR="000E4EF4" w:rsidRPr="00A92375">
        <w:rPr>
          <w:rFonts w:eastAsia="Times New Roman" w:cs="Times New Roman"/>
          <w:sz w:val="24"/>
          <w:szCs w:val="24"/>
          <w:lang w:val="uk-UA" w:eastAsia="ru-RU"/>
        </w:rPr>
        <w:t>іоритетні напрями розвитку громади</w:t>
      </w:r>
      <w:r w:rsidR="009C0D27" w:rsidRPr="00A92375">
        <w:rPr>
          <w:rFonts w:eastAsia="Times New Roman" w:cs="Times New Roman"/>
          <w:sz w:val="24"/>
          <w:szCs w:val="24"/>
          <w:lang w:val="uk-UA" w:eastAsia="ru-RU"/>
        </w:rPr>
        <w:t xml:space="preserve"> на</w:t>
      </w:r>
      <w:r w:rsidR="000E4EF4" w:rsidRPr="00A92375">
        <w:rPr>
          <w:rFonts w:eastAsia="Times New Roman" w:cs="Times New Roman"/>
          <w:sz w:val="24"/>
          <w:szCs w:val="24"/>
          <w:lang w:val="uk-UA" w:eastAsia="ru-RU"/>
        </w:rPr>
        <w:t xml:space="preserve"> 2023 рік</w:t>
      </w:r>
      <w:r w:rsidR="009C0D27" w:rsidRPr="00A92375">
        <w:rPr>
          <w:rFonts w:eastAsia="Times New Roman" w:cs="Times New Roman"/>
          <w:sz w:val="24"/>
          <w:szCs w:val="24"/>
          <w:lang w:val="uk-UA" w:eastAsia="ru-RU"/>
        </w:rPr>
        <w:t xml:space="preserve">, розроблені прогнозні показники соціально-економічного розвитку </w:t>
      </w:r>
      <w:r w:rsidR="000E4EF4" w:rsidRPr="00A92375">
        <w:rPr>
          <w:rFonts w:eastAsia="Times New Roman" w:cs="Times New Roman"/>
          <w:sz w:val="24"/>
          <w:szCs w:val="24"/>
          <w:lang w:val="uk-UA" w:eastAsia="ru-RU"/>
        </w:rPr>
        <w:t xml:space="preserve"> громади.</w:t>
      </w:r>
      <w:r w:rsidR="00D264A9" w:rsidRPr="00A92375">
        <w:rPr>
          <w:rFonts w:eastAsia="Times New Roman" w:cs="Times New Roman"/>
          <w:sz w:val="24"/>
          <w:szCs w:val="24"/>
          <w:lang w:val="uk-UA" w:eastAsia="ru-RU"/>
        </w:rPr>
        <w:t xml:space="preserve"> </w:t>
      </w:r>
      <w:r w:rsidR="00EF0599" w:rsidRPr="00A92375">
        <w:rPr>
          <w:rFonts w:eastAsia="Times New Roman" w:cs="Times New Roman"/>
          <w:sz w:val="24"/>
          <w:szCs w:val="24"/>
          <w:lang w:val="uk-UA" w:eastAsia="zh-CN"/>
        </w:rPr>
        <w:t>При розробці Програми економічного і соціально</w:t>
      </w:r>
      <w:r w:rsidR="00F14CDB">
        <w:rPr>
          <w:rFonts w:eastAsia="Times New Roman" w:cs="Times New Roman"/>
          <w:sz w:val="24"/>
          <w:szCs w:val="24"/>
          <w:lang w:val="uk-UA" w:eastAsia="zh-CN"/>
        </w:rPr>
        <w:t>го</w:t>
      </w:r>
      <w:r w:rsidR="00EF0599" w:rsidRPr="00A92375">
        <w:rPr>
          <w:rFonts w:eastAsia="Times New Roman" w:cs="Times New Roman"/>
          <w:sz w:val="24"/>
          <w:szCs w:val="24"/>
          <w:lang w:val="uk-UA" w:eastAsia="zh-CN"/>
        </w:rPr>
        <w:t xml:space="preserve"> розвитку Глухівської міської ради на 2023 рік проведено значну роботу зі збору, обробки необхідної інформації, проаналізовано стан економічного і соціального розвитку громади, </w:t>
      </w:r>
      <w:proofErr w:type="spellStart"/>
      <w:r w:rsidR="00EF0599" w:rsidRPr="00A92375">
        <w:rPr>
          <w:rFonts w:eastAsia="Times New Roman" w:cs="Times New Roman"/>
          <w:sz w:val="24"/>
          <w:szCs w:val="24"/>
          <w:lang w:val="uk-UA" w:eastAsia="zh-CN"/>
        </w:rPr>
        <w:t>підведено</w:t>
      </w:r>
      <w:proofErr w:type="spellEnd"/>
      <w:r w:rsidR="00EF0599" w:rsidRPr="00A92375">
        <w:rPr>
          <w:rFonts w:eastAsia="Times New Roman" w:cs="Times New Roman"/>
          <w:sz w:val="24"/>
          <w:szCs w:val="24"/>
          <w:lang w:val="uk-UA" w:eastAsia="zh-CN"/>
        </w:rPr>
        <w:t xml:space="preserve"> підсумки розвитку </w:t>
      </w:r>
      <w:r w:rsidR="00D74FC8" w:rsidRPr="00A92375">
        <w:rPr>
          <w:rFonts w:eastAsia="Times New Roman" w:cs="Times New Roman"/>
          <w:sz w:val="24"/>
          <w:szCs w:val="24"/>
          <w:lang w:val="uk-UA" w:eastAsia="zh-CN"/>
        </w:rPr>
        <w:t xml:space="preserve">громади </w:t>
      </w:r>
      <w:r w:rsidR="00EF0599" w:rsidRPr="00A92375">
        <w:rPr>
          <w:rFonts w:eastAsia="Times New Roman" w:cs="Times New Roman"/>
          <w:sz w:val="24"/>
          <w:szCs w:val="24"/>
          <w:lang w:val="uk-UA" w:eastAsia="zh-CN"/>
        </w:rPr>
        <w:t xml:space="preserve">за 2022 рік та </w:t>
      </w:r>
      <w:proofErr w:type="spellStart"/>
      <w:r w:rsidR="00EF0599" w:rsidRPr="00A92375">
        <w:rPr>
          <w:rFonts w:eastAsia="Times New Roman" w:cs="Times New Roman"/>
          <w:sz w:val="24"/>
          <w:szCs w:val="24"/>
          <w:lang w:val="uk-UA" w:eastAsia="zh-CN"/>
        </w:rPr>
        <w:t>спрогнозовано</w:t>
      </w:r>
      <w:proofErr w:type="spellEnd"/>
      <w:r w:rsidR="00EF0599" w:rsidRPr="00A92375">
        <w:rPr>
          <w:rFonts w:eastAsia="Times New Roman" w:cs="Times New Roman"/>
          <w:sz w:val="24"/>
          <w:szCs w:val="24"/>
          <w:lang w:val="uk-UA" w:eastAsia="zh-CN"/>
        </w:rPr>
        <w:t xml:space="preserve"> те</w:t>
      </w:r>
      <w:r w:rsidR="00D74FC8" w:rsidRPr="00A92375">
        <w:rPr>
          <w:rFonts w:eastAsia="Times New Roman" w:cs="Times New Roman"/>
          <w:sz w:val="24"/>
          <w:szCs w:val="24"/>
          <w:lang w:val="uk-UA" w:eastAsia="zh-CN"/>
        </w:rPr>
        <w:t xml:space="preserve">нденції розвитку </w:t>
      </w:r>
      <w:r w:rsidR="00EF0599" w:rsidRPr="00A92375">
        <w:rPr>
          <w:rFonts w:eastAsia="Times New Roman" w:cs="Times New Roman"/>
          <w:sz w:val="24"/>
          <w:szCs w:val="24"/>
          <w:lang w:val="uk-UA" w:eastAsia="zh-CN"/>
        </w:rPr>
        <w:t xml:space="preserve"> на 2023 рік. Проект програми обговорено на постійних депутатських комісіях, враховані пропозиції депутатів міської ради  та керівників підприємств. Рішення про затвердження Програми прийнято на сесії Глухівської міської ради. </w:t>
      </w:r>
    </w:p>
    <w:p w:rsidR="00D74FC8" w:rsidRPr="00A92375" w:rsidRDefault="00620A67" w:rsidP="00620A67">
      <w:pPr>
        <w:tabs>
          <w:tab w:val="left" w:pos="993"/>
        </w:tabs>
        <w:ind w:firstLine="0"/>
        <w:jc w:val="both"/>
        <w:rPr>
          <w:rFonts w:eastAsia="Times New Roman" w:cs="Times New Roman"/>
          <w:sz w:val="24"/>
          <w:szCs w:val="24"/>
          <w:lang w:val="uk-UA" w:eastAsia="zh-CN"/>
        </w:rPr>
      </w:pPr>
      <w:r>
        <w:rPr>
          <w:rFonts w:eastAsia="Times New Roman" w:cs="Times New Roman"/>
          <w:sz w:val="24"/>
          <w:szCs w:val="24"/>
          <w:lang w:val="uk-UA" w:eastAsia="zh-CN"/>
        </w:rPr>
        <w:t xml:space="preserve">      </w:t>
      </w:r>
      <w:r w:rsidR="00D74FC8" w:rsidRPr="00A92375">
        <w:rPr>
          <w:rFonts w:eastAsia="Times New Roman" w:cs="Times New Roman"/>
          <w:sz w:val="24"/>
          <w:szCs w:val="24"/>
          <w:lang w:val="uk-UA" w:eastAsia="zh-CN"/>
        </w:rPr>
        <w:t>Крім того</w:t>
      </w:r>
      <w:r w:rsidR="00F14CDB">
        <w:rPr>
          <w:rFonts w:eastAsia="Times New Roman" w:cs="Times New Roman"/>
          <w:sz w:val="24"/>
          <w:szCs w:val="24"/>
          <w:lang w:val="uk-UA" w:eastAsia="zh-CN"/>
        </w:rPr>
        <w:t>,</w:t>
      </w:r>
      <w:r w:rsidR="00D74FC8" w:rsidRPr="00A92375">
        <w:rPr>
          <w:rFonts w:eastAsia="Times New Roman" w:cs="Times New Roman"/>
          <w:sz w:val="24"/>
          <w:szCs w:val="24"/>
          <w:lang w:val="uk-UA" w:eastAsia="zh-CN"/>
        </w:rPr>
        <w:t xml:space="preserve"> була проведена експертиза результативних показників, реальності та доцільності заходів  </w:t>
      </w:r>
      <w:r w:rsidR="00C33478" w:rsidRPr="00A92375">
        <w:rPr>
          <w:rFonts w:eastAsia="Times New Roman" w:cs="Times New Roman"/>
          <w:sz w:val="24"/>
          <w:szCs w:val="24"/>
          <w:lang w:val="uk-UA" w:eastAsia="zh-CN"/>
        </w:rPr>
        <w:t>11</w:t>
      </w:r>
      <w:r w:rsidR="00D74FC8" w:rsidRPr="00A92375">
        <w:rPr>
          <w:rFonts w:eastAsia="Times New Roman" w:cs="Times New Roman"/>
          <w:sz w:val="24"/>
          <w:szCs w:val="24"/>
          <w:lang w:val="uk-UA" w:eastAsia="zh-CN"/>
        </w:rPr>
        <w:t xml:space="preserve">  цільових програм та   </w:t>
      </w:r>
      <w:r w:rsidR="00C33478" w:rsidRPr="00A92375">
        <w:rPr>
          <w:rFonts w:eastAsia="Times New Roman" w:cs="Times New Roman"/>
          <w:sz w:val="24"/>
          <w:szCs w:val="24"/>
          <w:lang w:val="uk-UA" w:eastAsia="zh-CN"/>
        </w:rPr>
        <w:t>20</w:t>
      </w:r>
      <w:r w:rsidR="00D74FC8" w:rsidRPr="00A92375">
        <w:rPr>
          <w:rFonts w:eastAsia="Times New Roman" w:cs="Times New Roman"/>
          <w:sz w:val="24"/>
          <w:szCs w:val="24"/>
          <w:lang w:val="uk-UA" w:eastAsia="zh-CN"/>
        </w:rPr>
        <w:t xml:space="preserve">  змін до них.</w:t>
      </w:r>
    </w:p>
    <w:p w:rsidR="00D264A9" w:rsidRPr="00A92375" w:rsidRDefault="00620A67" w:rsidP="00620A67">
      <w:pPr>
        <w:tabs>
          <w:tab w:val="left" w:pos="993"/>
        </w:tabs>
        <w:ind w:firstLine="0"/>
        <w:jc w:val="both"/>
        <w:rPr>
          <w:rFonts w:eastAsia="Times New Roman" w:cs="Times New Roman"/>
          <w:sz w:val="24"/>
          <w:szCs w:val="24"/>
          <w:lang w:val="uk-UA" w:eastAsia="zh-CN"/>
        </w:rPr>
      </w:pPr>
      <w:r>
        <w:rPr>
          <w:rFonts w:eastAsia="Times New Roman" w:cs="Times New Roman"/>
          <w:sz w:val="24"/>
          <w:szCs w:val="24"/>
          <w:lang w:val="uk-UA" w:eastAsia="zh-CN"/>
        </w:rPr>
        <w:t xml:space="preserve">      </w:t>
      </w:r>
      <w:r w:rsidR="00D264A9" w:rsidRPr="00A92375">
        <w:rPr>
          <w:rFonts w:eastAsia="Times New Roman" w:cs="Times New Roman"/>
          <w:sz w:val="24"/>
          <w:szCs w:val="24"/>
          <w:lang w:val="uk-UA" w:eastAsia="zh-CN"/>
        </w:rPr>
        <w:t>Проводиться аналіз виконання цільових програм, що дає змогу визначити рівень виконання запланованих цілей та напрямки використання бюджетних коштів.</w:t>
      </w:r>
    </w:p>
    <w:p w:rsidR="007D15F0" w:rsidRPr="00A92375" w:rsidRDefault="00620A67" w:rsidP="00620A67">
      <w:pPr>
        <w:pStyle w:val="a3"/>
        <w:tabs>
          <w:tab w:val="left" w:pos="851"/>
        </w:tabs>
        <w:ind w:left="0" w:right="-1" w:firstLine="0"/>
        <w:jc w:val="both"/>
        <w:rPr>
          <w:rFonts w:cs="Times New Roman"/>
          <w:sz w:val="24"/>
          <w:szCs w:val="24"/>
          <w:lang w:val="uk-UA"/>
        </w:rPr>
      </w:pPr>
      <w:r>
        <w:rPr>
          <w:rFonts w:cs="Times New Roman"/>
          <w:sz w:val="24"/>
          <w:szCs w:val="24"/>
          <w:lang w:val="uk-UA"/>
        </w:rPr>
        <w:t xml:space="preserve">      </w:t>
      </w:r>
      <w:r w:rsidR="007D15F0" w:rsidRPr="00A92375">
        <w:rPr>
          <w:rFonts w:cs="Times New Roman"/>
          <w:sz w:val="24"/>
          <w:szCs w:val="24"/>
          <w:lang w:val="uk-UA"/>
        </w:rPr>
        <w:t>Згідно з головними завданнями управління, спеціалістами постійно контролюється стан виконання заходів</w:t>
      </w:r>
      <w:r w:rsidR="00F14CDB">
        <w:rPr>
          <w:rFonts w:cs="Times New Roman"/>
          <w:sz w:val="24"/>
          <w:szCs w:val="24"/>
          <w:lang w:val="uk-UA"/>
        </w:rPr>
        <w:t>,</w:t>
      </w:r>
      <w:r w:rsidR="007D15F0" w:rsidRPr="00A92375">
        <w:rPr>
          <w:rFonts w:cs="Times New Roman"/>
          <w:sz w:val="24"/>
          <w:szCs w:val="24"/>
          <w:lang w:val="uk-UA"/>
        </w:rPr>
        <w:t xml:space="preserve"> передбачених Програмою економічного і соціального розвитку громади. За звітний період розглянуті та прийняті відповідні рішення виконавчого комітету та міської ради:</w:t>
      </w:r>
      <w:r w:rsidR="00C33478" w:rsidRPr="00A92375">
        <w:rPr>
          <w:rFonts w:cs="Times New Roman"/>
          <w:sz w:val="24"/>
          <w:szCs w:val="24"/>
          <w:lang w:val="uk-UA"/>
        </w:rPr>
        <w:t xml:space="preserve"> «</w:t>
      </w:r>
      <w:r w:rsidR="007D15F0" w:rsidRPr="00A92375">
        <w:rPr>
          <w:rFonts w:cs="Times New Roman"/>
          <w:sz w:val="24"/>
          <w:szCs w:val="24"/>
          <w:lang w:val="uk-UA"/>
        </w:rPr>
        <w:t>Про хід виконання Програми економічного і соціального розвитку Глухівської міської ради на 2022 рік за І півріччя 2022 року»</w:t>
      </w:r>
      <w:r w:rsidR="00A92375" w:rsidRPr="00A92375">
        <w:rPr>
          <w:rFonts w:cs="Times New Roman"/>
          <w:sz w:val="24"/>
          <w:szCs w:val="24"/>
          <w:lang w:val="uk-UA"/>
        </w:rPr>
        <w:t>.</w:t>
      </w:r>
    </w:p>
    <w:p w:rsidR="00A92375" w:rsidRPr="00A92375" w:rsidRDefault="00620A67" w:rsidP="00620A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eastAsia="Times New Roman" w:cs="Times New Roman"/>
          <w:sz w:val="24"/>
          <w:szCs w:val="24"/>
          <w:lang w:val="uk-UA" w:eastAsia="ru-RU"/>
        </w:rPr>
      </w:pPr>
      <w:r>
        <w:rPr>
          <w:rFonts w:cs="Times New Roman"/>
          <w:color w:val="000000"/>
          <w:sz w:val="24"/>
          <w:szCs w:val="24"/>
          <w:lang w:val="uk-UA"/>
        </w:rPr>
        <w:t xml:space="preserve">      </w:t>
      </w:r>
      <w:r w:rsidR="00A92375" w:rsidRPr="00A92375">
        <w:rPr>
          <w:rFonts w:cs="Times New Roman"/>
          <w:color w:val="000000"/>
          <w:sz w:val="24"/>
          <w:szCs w:val="24"/>
          <w:lang w:val="uk-UA"/>
        </w:rPr>
        <w:t>Щокварталу оновлюється інформація щодо соціально-економічного паспорту громади.</w:t>
      </w:r>
    </w:p>
    <w:p w:rsidR="00C33478" w:rsidRPr="00A92375" w:rsidRDefault="00620A67" w:rsidP="00620A67">
      <w:pPr>
        <w:tabs>
          <w:tab w:val="left" w:pos="993"/>
        </w:tabs>
        <w:ind w:firstLine="0"/>
        <w:jc w:val="both"/>
        <w:rPr>
          <w:rFonts w:cs="Times New Roman"/>
          <w:sz w:val="24"/>
          <w:szCs w:val="24"/>
          <w:lang w:val="uk-UA"/>
        </w:rPr>
      </w:pPr>
      <w:r>
        <w:rPr>
          <w:rFonts w:eastAsia="Times New Roman" w:cs="Times New Roman"/>
          <w:sz w:val="24"/>
          <w:szCs w:val="24"/>
          <w:lang w:val="uk-UA" w:eastAsia="zh-CN"/>
        </w:rPr>
        <w:t xml:space="preserve">      </w:t>
      </w:r>
      <w:r w:rsidR="009C0D27" w:rsidRPr="00A92375">
        <w:rPr>
          <w:rFonts w:eastAsia="Times New Roman" w:cs="Times New Roman"/>
          <w:sz w:val="24"/>
          <w:szCs w:val="24"/>
          <w:lang w:val="uk-UA" w:eastAsia="zh-CN"/>
        </w:rPr>
        <w:t xml:space="preserve">Важливе місце приділяється виконанню вимог законодавства у сфері регуляторної політики. </w:t>
      </w:r>
      <w:r w:rsidR="00C33478" w:rsidRPr="00A92375">
        <w:rPr>
          <w:rFonts w:cs="Times New Roman"/>
          <w:sz w:val="24"/>
          <w:szCs w:val="24"/>
          <w:lang w:val="uk-UA"/>
        </w:rPr>
        <w:t xml:space="preserve">Станом на 01.01.2023 року діє 17 регуляторних актів. Розпорядженням міського </w:t>
      </w:r>
      <w:r w:rsidR="00C33478" w:rsidRPr="00A92375">
        <w:rPr>
          <w:rFonts w:cs="Times New Roman"/>
          <w:sz w:val="24"/>
          <w:szCs w:val="24"/>
          <w:lang w:val="uk-UA"/>
        </w:rPr>
        <w:lastRenderedPageBreak/>
        <w:t>голови від 10.12.2021 № 253-ОД «Про затвердження плану-графіка виконання заходів з відстеження результативності регуляторних актів на 2022 рік» затверджено план-графік виконання заходів з відстеження результативності регуляторних актів на 2022 рік.  Протягом року здійснено 7</w:t>
      </w:r>
      <w:r w:rsidR="005D13F0" w:rsidRPr="00A92375">
        <w:rPr>
          <w:rFonts w:cs="Times New Roman"/>
          <w:sz w:val="24"/>
          <w:szCs w:val="24"/>
          <w:lang w:val="uk-UA"/>
        </w:rPr>
        <w:t xml:space="preserve"> </w:t>
      </w:r>
      <w:r w:rsidR="00C33478" w:rsidRPr="00A92375">
        <w:rPr>
          <w:rFonts w:cs="Times New Roman"/>
          <w:sz w:val="24"/>
          <w:szCs w:val="24"/>
          <w:lang w:val="uk-UA"/>
        </w:rPr>
        <w:t>відстежень результативності регуляторних актів:</w:t>
      </w:r>
    </w:p>
    <w:tbl>
      <w:tblPr>
        <w:tblW w:w="9640" w:type="dxa"/>
        <w:tblInd w:w="-176" w:type="dxa"/>
        <w:tblLayout w:type="fixed"/>
        <w:tblLook w:val="00A0" w:firstRow="1" w:lastRow="0" w:firstColumn="1" w:lastColumn="0" w:noHBand="0" w:noVBand="0"/>
      </w:tblPr>
      <w:tblGrid>
        <w:gridCol w:w="426"/>
        <w:gridCol w:w="9214"/>
      </w:tblGrid>
      <w:tr w:rsidR="00C33478" w:rsidRPr="00A92375" w:rsidTr="00991B18">
        <w:tc>
          <w:tcPr>
            <w:tcW w:w="426" w:type="dxa"/>
          </w:tcPr>
          <w:p w:rsidR="00C33478" w:rsidRPr="00A92375" w:rsidRDefault="00C33478" w:rsidP="00595D2A">
            <w:pPr>
              <w:jc w:val="both"/>
              <w:rPr>
                <w:rFonts w:cs="Times New Roman"/>
                <w:sz w:val="24"/>
                <w:szCs w:val="24"/>
                <w:lang w:val="uk-UA"/>
              </w:rPr>
            </w:pPr>
          </w:p>
        </w:tc>
        <w:tc>
          <w:tcPr>
            <w:tcW w:w="9214" w:type="dxa"/>
          </w:tcPr>
          <w:p w:rsidR="00C33478" w:rsidRPr="00A92375" w:rsidRDefault="00C33478" w:rsidP="00595D2A">
            <w:pPr>
              <w:jc w:val="both"/>
              <w:rPr>
                <w:rFonts w:cs="Times New Roman"/>
                <w:sz w:val="24"/>
                <w:szCs w:val="24"/>
                <w:lang w:val="uk-UA"/>
              </w:rPr>
            </w:pPr>
            <w:r w:rsidRPr="00A92375">
              <w:rPr>
                <w:rFonts w:cs="Times New Roman"/>
                <w:sz w:val="24"/>
                <w:szCs w:val="24"/>
                <w:lang w:val="uk-UA"/>
              </w:rPr>
              <w:t>1.Рішення міської ради від 05.04.2012  № 350 «Про порядок утримання кладовищ та функціонування місць поховань у м. Глухові».</w:t>
            </w:r>
          </w:p>
          <w:p w:rsidR="00C33478" w:rsidRPr="00A92375" w:rsidRDefault="00C33478" w:rsidP="00595D2A">
            <w:pPr>
              <w:jc w:val="both"/>
              <w:rPr>
                <w:rFonts w:cs="Times New Roman"/>
                <w:sz w:val="24"/>
                <w:szCs w:val="24"/>
                <w:lang w:val="uk-UA"/>
              </w:rPr>
            </w:pPr>
            <w:r w:rsidRPr="00A92375">
              <w:rPr>
                <w:rFonts w:cs="Times New Roman"/>
                <w:sz w:val="24"/>
                <w:szCs w:val="24"/>
                <w:lang w:val="uk-UA"/>
              </w:rPr>
              <w:t>2. Рішення міської ради  від 05.04.2012 № 351 «Про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w:t>
            </w:r>
          </w:p>
          <w:p w:rsidR="00C33478" w:rsidRPr="00A92375" w:rsidRDefault="00C33478" w:rsidP="00595D2A">
            <w:pPr>
              <w:jc w:val="both"/>
              <w:rPr>
                <w:rFonts w:cs="Times New Roman"/>
                <w:sz w:val="24"/>
                <w:szCs w:val="24"/>
                <w:lang w:val="uk-UA"/>
              </w:rPr>
            </w:pPr>
            <w:r w:rsidRPr="00A92375">
              <w:rPr>
                <w:rFonts w:cs="Times New Roman"/>
                <w:sz w:val="24"/>
                <w:szCs w:val="24"/>
                <w:lang w:val="uk-UA"/>
              </w:rPr>
              <w:t xml:space="preserve">3. Рішення міської ради  від 05.04.2012 № 353 «Про затвердження Положення про порядок розміщення телекомунікаційних мереж, </w:t>
            </w:r>
            <w:proofErr w:type="spellStart"/>
            <w:r w:rsidRPr="00A92375">
              <w:rPr>
                <w:rFonts w:cs="Times New Roman"/>
                <w:sz w:val="24"/>
                <w:szCs w:val="24"/>
                <w:lang w:val="uk-UA"/>
              </w:rPr>
              <w:t>мереж</w:t>
            </w:r>
            <w:proofErr w:type="spellEnd"/>
            <w:r w:rsidRPr="00A92375">
              <w:rPr>
                <w:rFonts w:cs="Times New Roman"/>
                <w:sz w:val="24"/>
                <w:szCs w:val="24"/>
                <w:lang w:val="uk-UA"/>
              </w:rPr>
              <w:t xml:space="preserve"> зв’язку, іншого </w:t>
            </w:r>
            <w:proofErr w:type="spellStart"/>
            <w:r w:rsidRPr="00A92375">
              <w:rPr>
                <w:rFonts w:cs="Times New Roman"/>
                <w:sz w:val="24"/>
                <w:szCs w:val="24"/>
                <w:lang w:val="uk-UA"/>
              </w:rPr>
              <w:t>слабкострумкового</w:t>
            </w:r>
            <w:proofErr w:type="spellEnd"/>
            <w:r w:rsidRPr="00A92375">
              <w:rPr>
                <w:rFonts w:cs="Times New Roman"/>
                <w:sz w:val="24"/>
                <w:szCs w:val="24"/>
                <w:lang w:val="uk-UA"/>
              </w:rPr>
              <w:t xml:space="preserve"> обладнання в житлових об’єктах та інших об’єктах комунальної власності територіальної громади міста».</w:t>
            </w:r>
          </w:p>
          <w:p w:rsidR="00C33478" w:rsidRPr="00A92375" w:rsidRDefault="00C33478" w:rsidP="00595D2A">
            <w:pPr>
              <w:jc w:val="both"/>
              <w:rPr>
                <w:rFonts w:cs="Times New Roman"/>
                <w:sz w:val="24"/>
                <w:szCs w:val="24"/>
                <w:lang w:val="uk-UA"/>
              </w:rPr>
            </w:pPr>
            <w:r w:rsidRPr="00A92375">
              <w:rPr>
                <w:rFonts w:cs="Times New Roman"/>
                <w:sz w:val="24"/>
                <w:szCs w:val="24"/>
                <w:lang w:val="uk-UA"/>
              </w:rPr>
              <w:t>4. Рішення міської ради 29.04.2015 № 902 «Про затвердження Положення  про порядок списання, відчуження, безоплатної передачі майна, яке належить  до комунальної власності територіальної громади міста Глухова».</w:t>
            </w:r>
          </w:p>
          <w:p w:rsidR="00C33478" w:rsidRPr="00A92375" w:rsidRDefault="00C33478" w:rsidP="00595D2A">
            <w:pPr>
              <w:jc w:val="both"/>
              <w:rPr>
                <w:rFonts w:cs="Times New Roman"/>
                <w:sz w:val="24"/>
                <w:szCs w:val="24"/>
                <w:lang w:val="uk-UA"/>
              </w:rPr>
            </w:pPr>
            <w:r w:rsidRPr="00A92375">
              <w:rPr>
                <w:rFonts w:cs="Times New Roman"/>
                <w:sz w:val="24"/>
                <w:szCs w:val="24"/>
                <w:lang w:val="uk-UA"/>
              </w:rPr>
              <w:t>5. Рішення міської ради  від 25.09.2015 № 968 «Про внесення змін до Правил благоустрою населених пунктів на території Глухівської міської ради, затверджених рішенням міської ради від 26.04.2013».</w:t>
            </w:r>
          </w:p>
          <w:p w:rsidR="00C33478" w:rsidRPr="00A92375" w:rsidRDefault="00C33478" w:rsidP="00595D2A">
            <w:pPr>
              <w:jc w:val="both"/>
              <w:rPr>
                <w:rFonts w:cs="Times New Roman"/>
                <w:sz w:val="24"/>
                <w:szCs w:val="24"/>
                <w:lang w:val="uk-UA"/>
              </w:rPr>
            </w:pPr>
            <w:r w:rsidRPr="00A92375">
              <w:rPr>
                <w:rFonts w:cs="Times New Roman"/>
                <w:sz w:val="24"/>
                <w:szCs w:val="24"/>
                <w:lang w:val="uk-UA"/>
              </w:rPr>
              <w:t>6. Рішення міської ради від 28.11.2012 № 465 «Про затвердження Методики розрахунку орендної плати за майно, що знаходиться в комунальній власності територіальної громади міста».</w:t>
            </w:r>
          </w:p>
          <w:p w:rsidR="00C33478" w:rsidRPr="00A92375" w:rsidRDefault="00C33478" w:rsidP="00595D2A">
            <w:pPr>
              <w:jc w:val="both"/>
              <w:rPr>
                <w:rFonts w:cs="Times New Roman"/>
                <w:sz w:val="24"/>
                <w:szCs w:val="24"/>
                <w:lang w:val="uk-UA"/>
              </w:rPr>
            </w:pPr>
            <w:r w:rsidRPr="00A92375">
              <w:rPr>
                <w:rFonts w:cs="Times New Roman"/>
                <w:sz w:val="24"/>
                <w:szCs w:val="24"/>
                <w:lang w:val="uk-UA"/>
              </w:rPr>
              <w:t>7. Рішення місь</w:t>
            </w:r>
            <w:r w:rsidR="00D264A9" w:rsidRPr="00A92375">
              <w:rPr>
                <w:rFonts w:cs="Times New Roman"/>
                <w:sz w:val="24"/>
                <w:szCs w:val="24"/>
                <w:lang w:val="uk-UA"/>
              </w:rPr>
              <w:t xml:space="preserve">кої ради від 21.12.2012 № 494 </w:t>
            </w:r>
            <w:r w:rsidRPr="00A92375">
              <w:rPr>
                <w:rFonts w:cs="Times New Roman"/>
                <w:sz w:val="24"/>
                <w:szCs w:val="24"/>
                <w:lang w:val="uk-UA"/>
              </w:rPr>
              <w:t>«Про затвердження Порядку проведення конкурсу на право оренди майна комунальної власності територіальної громади  міста Глухова»</w:t>
            </w:r>
            <w:r w:rsidR="00D264A9" w:rsidRPr="00A92375">
              <w:rPr>
                <w:rFonts w:cs="Times New Roman"/>
                <w:sz w:val="24"/>
                <w:szCs w:val="24"/>
                <w:lang w:val="uk-UA"/>
              </w:rPr>
              <w:t>.</w:t>
            </w:r>
          </w:p>
        </w:tc>
      </w:tr>
    </w:tbl>
    <w:p w:rsidR="009C0D27"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C33478" w:rsidRPr="00A92375">
        <w:rPr>
          <w:rFonts w:cs="Times New Roman"/>
          <w:sz w:val="24"/>
          <w:szCs w:val="24"/>
          <w:lang w:val="uk-UA"/>
        </w:rPr>
        <w:t xml:space="preserve">Звіти про відстеження результативності регуляторних актів оприлюднювались на офіційному сайті Глухівської міської ради на сторінці «Регуляторна діяльність» у розділі </w:t>
      </w:r>
      <w:r w:rsidR="00F30E2B" w:rsidRPr="00A92375">
        <w:rPr>
          <w:rFonts w:cs="Times New Roman"/>
          <w:sz w:val="24"/>
          <w:szCs w:val="24"/>
          <w:lang w:val="uk-UA"/>
        </w:rPr>
        <w:t>«Відстеження результативності» .</w:t>
      </w:r>
    </w:p>
    <w:p w:rsidR="002461BC"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2461BC" w:rsidRPr="00A92375">
        <w:rPr>
          <w:rFonts w:cs="Times New Roman"/>
          <w:sz w:val="24"/>
          <w:szCs w:val="24"/>
          <w:lang w:val="uk-UA"/>
        </w:rPr>
        <w:t>Рішенням міської ради в</w:t>
      </w:r>
      <w:r w:rsidR="00F14CDB">
        <w:rPr>
          <w:rFonts w:cs="Times New Roman"/>
          <w:sz w:val="24"/>
          <w:szCs w:val="24"/>
          <w:lang w:val="uk-UA"/>
        </w:rPr>
        <w:t>ід 25.11.2022 № 553 затверджено</w:t>
      </w:r>
      <w:r w:rsidR="002461BC" w:rsidRPr="00A92375">
        <w:rPr>
          <w:rFonts w:cs="Times New Roman"/>
          <w:sz w:val="24"/>
          <w:szCs w:val="24"/>
          <w:lang w:val="uk-UA"/>
        </w:rPr>
        <w:t xml:space="preserve"> план діяльності з підготовки проектів регуляторних актів на 2023 рік, розпорядженням міського голови від 2</w:t>
      </w:r>
      <w:r w:rsidR="000D41C2">
        <w:rPr>
          <w:rFonts w:cs="Times New Roman"/>
          <w:sz w:val="24"/>
          <w:szCs w:val="24"/>
          <w:lang w:val="uk-UA"/>
        </w:rPr>
        <w:t>1.12. 2022 № 137-ОД затверджено</w:t>
      </w:r>
      <w:r w:rsidR="002461BC" w:rsidRPr="00A92375">
        <w:rPr>
          <w:rFonts w:cs="Times New Roman"/>
          <w:sz w:val="24"/>
          <w:szCs w:val="24"/>
          <w:lang w:val="uk-UA"/>
        </w:rPr>
        <w:t xml:space="preserve"> план-графік  виконання заходів з відстеження результативності регуляторних актів на 2023 рік.</w:t>
      </w:r>
    </w:p>
    <w:p w:rsidR="00620A67" w:rsidRDefault="00620A67" w:rsidP="00620A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cs="Times New Roman"/>
          <w:color w:val="000000" w:themeColor="text1"/>
          <w:sz w:val="24"/>
          <w:szCs w:val="24"/>
          <w:lang w:val="uk-UA"/>
        </w:rPr>
      </w:pPr>
      <w:r>
        <w:rPr>
          <w:rFonts w:cs="Times New Roman"/>
          <w:sz w:val="24"/>
          <w:szCs w:val="24"/>
          <w:lang w:val="uk-UA"/>
        </w:rPr>
        <w:t xml:space="preserve">      </w:t>
      </w:r>
      <w:r w:rsidR="00743BE3" w:rsidRPr="00A92375">
        <w:rPr>
          <w:rFonts w:cs="Times New Roman"/>
          <w:sz w:val="24"/>
          <w:szCs w:val="24"/>
          <w:lang w:val="uk-UA"/>
        </w:rPr>
        <w:t>Здійснювався постійний моніторинг виробництва промислової продукції підприємствами громади. Обсяг реалізованої промислової продукції станом на 01.</w:t>
      </w:r>
      <w:r w:rsidR="00F30E2B" w:rsidRPr="00A92375">
        <w:rPr>
          <w:rFonts w:cs="Times New Roman"/>
          <w:sz w:val="24"/>
          <w:szCs w:val="24"/>
          <w:lang w:val="uk-UA"/>
        </w:rPr>
        <w:t xml:space="preserve">01.2023 року складає </w:t>
      </w:r>
      <w:r w:rsidR="00D264A9" w:rsidRPr="00A92375">
        <w:rPr>
          <w:rFonts w:cs="Times New Roman"/>
          <w:sz w:val="24"/>
          <w:szCs w:val="24"/>
          <w:lang w:val="uk-UA"/>
        </w:rPr>
        <w:t>99 млн.851</w:t>
      </w:r>
      <w:r w:rsidR="00F30E2B" w:rsidRPr="00A92375">
        <w:rPr>
          <w:rFonts w:cs="Times New Roman"/>
          <w:sz w:val="24"/>
          <w:szCs w:val="24"/>
          <w:lang w:val="uk-UA"/>
        </w:rPr>
        <w:t>тис.</w:t>
      </w:r>
      <w:r w:rsidR="00743BE3" w:rsidRPr="00A92375">
        <w:rPr>
          <w:rFonts w:cs="Times New Roman"/>
          <w:sz w:val="24"/>
          <w:szCs w:val="24"/>
          <w:lang w:val="uk-UA"/>
        </w:rPr>
        <w:t xml:space="preserve">грн, що </w:t>
      </w:r>
      <w:r w:rsidR="00D264A9" w:rsidRPr="00A92375">
        <w:rPr>
          <w:rFonts w:cs="Times New Roman"/>
          <w:sz w:val="24"/>
          <w:szCs w:val="24"/>
          <w:lang w:val="uk-UA"/>
        </w:rPr>
        <w:t xml:space="preserve"> на 57% менше ніж в 2021 році</w:t>
      </w:r>
      <w:r w:rsidR="00D264A9" w:rsidRPr="00A92375">
        <w:rPr>
          <w:rFonts w:cs="Times New Roman"/>
          <w:color w:val="000000" w:themeColor="text1"/>
          <w:sz w:val="24"/>
          <w:szCs w:val="24"/>
          <w:lang w:val="uk-UA"/>
        </w:rPr>
        <w:t xml:space="preserve"> у зв’язку з ліквідацією та перереєстрацією підприємств.</w:t>
      </w:r>
    </w:p>
    <w:p w:rsidR="00743BE3" w:rsidRPr="00620A67" w:rsidRDefault="00620A67" w:rsidP="00620A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cs="Times New Roman"/>
          <w:color w:val="000000" w:themeColor="text1"/>
          <w:sz w:val="24"/>
          <w:szCs w:val="24"/>
          <w:lang w:val="uk-UA"/>
        </w:rPr>
      </w:pPr>
      <w:r>
        <w:rPr>
          <w:rFonts w:cs="Times New Roman"/>
          <w:color w:val="000000" w:themeColor="text1"/>
          <w:sz w:val="24"/>
          <w:szCs w:val="24"/>
          <w:lang w:val="uk-UA"/>
        </w:rPr>
        <w:t xml:space="preserve">      </w:t>
      </w:r>
      <w:r w:rsidR="00D264A9" w:rsidRPr="00A92375">
        <w:rPr>
          <w:rFonts w:cs="Times New Roman"/>
          <w:color w:val="000000"/>
          <w:sz w:val="24"/>
          <w:szCs w:val="24"/>
          <w:lang w:val="uk-UA"/>
        </w:rPr>
        <w:t xml:space="preserve">З </w:t>
      </w:r>
      <w:r w:rsidR="00743BE3" w:rsidRPr="00A92375">
        <w:rPr>
          <w:rFonts w:cs="Times New Roman"/>
          <w:color w:val="000000"/>
          <w:sz w:val="24"/>
          <w:szCs w:val="24"/>
          <w:lang w:val="uk-UA"/>
        </w:rPr>
        <w:t>початком військових дій опрацьовувались проблемні питання, які виникали у керівників підприємств та спільно знаходили шляхи їх вирішення. Проводилась роз’яснювальна робота щодо</w:t>
      </w:r>
      <w:r w:rsidR="00C12EE1" w:rsidRPr="00A92375">
        <w:rPr>
          <w:rFonts w:cs="Times New Roman"/>
          <w:color w:val="000000"/>
          <w:sz w:val="24"/>
          <w:szCs w:val="24"/>
        </w:rPr>
        <w:t xml:space="preserve"> </w:t>
      </w:r>
      <w:r w:rsidR="00743BE3" w:rsidRPr="00A92375">
        <w:rPr>
          <w:rFonts w:cs="Times New Roman"/>
          <w:color w:val="000000"/>
          <w:sz w:val="24"/>
          <w:szCs w:val="24"/>
          <w:lang w:val="uk-UA"/>
        </w:rPr>
        <w:t>можливості</w:t>
      </w:r>
      <w:r w:rsidR="00C12EE1" w:rsidRPr="00A92375">
        <w:rPr>
          <w:rFonts w:cs="Times New Roman"/>
          <w:color w:val="000000"/>
          <w:sz w:val="24"/>
          <w:szCs w:val="24"/>
        </w:rPr>
        <w:t xml:space="preserve"> </w:t>
      </w:r>
      <w:proofErr w:type="spellStart"/>
      <w:r w:rsidR="00743BE3" w:rsidRPr="00A92375">
        <w:rPr>
          <w:rFonts w:cs="Times New Roman"/>
          <w:color w:val="000000"/>
          <w:sz w:val="24"/>
          <w:szCs w:val="24"/>
          <w:lang w:val="uk-UA"/>
        </w:rPr>
        <w:t>релокації</w:t>
      </w:r>
      <w:proofErr w:type="spellEnd"/>
      <w:r w:rsidR="00C12EE1" w:rsidRPr="00A92375">
        <w:rPr>
          <w:rFonts w:cs="Times New Roman"/>
          <w:color w:val="000000"/>
          <w:sz w:val="24"/>
          <w:szCs w:val="24"/>
        </w:rPr>
        <w:t xml:space="preserve"> </w:t>
      </w:r>
      <w:r w:rsidR="00743BE3" w:rsidRPr="00A92375">
        <w:rPr>
          <w:rFonts w:cs="Times New Roman"/>
          <w:color w:val="000000"/>
          <w:sz w:val="24"/>
          <w:szCs w:val="24"/>
          <w:lang w:val="uk-UA"/>
        </w:rPr>
        <w:t>виробничих</w:t>
      </w:r>
      <w:r w:rsidR="00C12EE1" w:rsidRPr="00A92375">
        <w:rPr>
          <w:rFonts w:cs="Times New Roman"/>
          <w:color w:val="000000"/>
          <w:sz w:val="24"/>
          <w:szCs w:val="24"/>
        </w:rPr>
        <w:t xml:space="preserve"> </w:t>
      </w:r>
      <w:r w:rsidR="00743BE3" w:rsidRPr="00A92375">
        <w:rPr>
          <w:rFonts w:cs="Times New Roman"/>
          <w:color w:val="000000"/>
          <w:sz w:val="24"/>
          <w:szCs w:val="24"/>
          <w:lang w:val="uk-UA"/>
        </w:rPr>
        <w:t>потужностей та інші</w:t>
      </w:r>
      <w:r w:rsidR="00C12EE1" w:rsidRPr="00A92375">
        <w:rPr>
          <w:rFonts w:cs="Times New Roman"/>
          <w:color w:val="000000"/>
          <w:sz w:val="24"/>
          <w:szCs w:val="24"/>
        </w:rPr>
        <w:t xml:space="preserve"> </w:t>
      </w:r>
      <w:r w:rsidR="00743BE3" w:rsidRPr="00A92375">
        <w:rPr>
          <w:rFonts w:cs="Times New Roman"/>
          <w:color w:val="000000"/>
          <w:sz w:val="24"/>
          <w:szCs w:val="24"/>
          <w:lang w:val="uk-UA"/>
        </w:rPr>
        <w:t>питання</w:t>
      </w:r>
      <w:r w:rsidR="00F30E2B" w:rsidRPr="00A92375">
        <w:rPr>
          <w:rFonts w:cs="Times New Roman"/>
          <w:color w:val="000000"/>
          <w:sz w:val="24"/>
          <w:szCs w:val="24"/>
          <w:lang w:val="uk-UA"/>
        </w:rPr>
        <w:t>.</w:t>
      </w:r>
    </w:p>
    <w:p w:rsidR="00A92375" w:rsidRPr="00A92375" w:rsidRDefault="00620A67" w:rsidP="00620A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cs="Times New Roman"/>
          <w:color w:val="000000"/>
          <w:sz w:val="24"/>
          <w:szCs w:val="24"/>
          <w:lang w:val="uk-UA"/>
        </w:rPr>
      </w:pPr>
      <w:r>
        <w:rPr>
          <w:rFonts w:cs="Times New Roman"/>
          <w:color w:val="000000"/>
          <w:sz w:val="24"/>
          <w:szCs w:val="24"/>
          <w:lang w:val="uk-UA"/>
        </w:rPr>
        <w:t xml:space="preserve">      </w:t>
      </w:r>
      <w:r w:rsidR="00A92375" w:rsidRPr="00A92375">
        <w:rPr>
          <w:rFonts w:cs="Times New Roman"/>
          <w:color w:val="000000"/>
          <w:sz w:val="24"/>
          <w:szCs w:val="24"/>
          <w:lang w:val="uk-UA"/>
        </w:rPr>
        <w:t>Відділом економічного аналізу та прогнозування ведеться реєстр бджолярів. До реєстру внесено 110 осіб. У звітному періоді видано 63 довідки про реєстрацію пасіки.</w:t>
      </w:r>
    </w:p>
    <w:p w:rsidR="00156A3C"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156A3C" w:rsidRPr="00A92375">
        <w:rPr>
          <w:rFonts w:cs="Times New Roman"/>
          <w:sz w:val="24"/>
          <w:szCs w:val="24"/>
          <w:lang w:val="uk-UA"/>
        </w:rPr>
        <w:t xml:space="preserve">Від початку введення </w:t>
      </w:r>
      <w:r w:rsidR="000D41C2">
        <w:rPr>
          <w:rFonts w:cs="Times New Roman"/>
          <w:sz w:val="24"/>
          <w:szCs w:val="24"/>
          <w:lang w:val="uk-UA"/>
        </w:rPr>
        <w:t xml:space="preserve">воєнного </w:t>
      </w:r>
      <w:r w:rsidR="00156A3C" w:rsidRPr="00A92375">
        <w:rPr>
          <w:rFonts w:cs="Times New Roman"/>
          <w:sz w:val="24"/>
          <w:szCs w:val="24"/>
          <w:lang w:val="uk-UA"/>
        </w:rPr>
        <w:t>стану за управлінням були закріплені функції з отримання, зберігання та видачі продуктового резерву.Так, відповідно до  постанови КМУ від 20.03.2022 № 328 «Деякі питання забезпечення населення продовольчими товарами тривалого зберігання та санітарно гігієнічними товарами в умовах воєнного стану» від травня 2022 року громадою було отримано 6464 продуктові набори, які роздані першочергово людям з інвалідністю, дітям з інвалідністю, пенсіонерам, ВПО, дітям до 14 років,  багатодітним родинам, прийомним сім’ям та сім’ям опікунів, учасника</w:t>
      </w:r>
      <w:r w:rsidR="000D41C2">
        <w:rPr>
          <w:rFonts w:cs="Times New Roman"/>
          <w:sz w:val="24"/>
          <w:szCs w:val="24"/>
          <w:lang w:val="uk-UA"/>
        </w:rPr>
        <w:t>м ліквідації на ЧАЕС, безробітни</w:t>
      </w:r>
      <w:r w:rsidR="00156A3C" w:rsidRPr="00A92375">
        <w:rPr>
          <w:rFonts w:cs="Times New Roman"/>
          <w:sz w:val="24"/>
          <w:szCs w:val="24"/>
          <w:lang w:val="uk-UA"/>
        </w:rPr>
        <w:t>м.</w:t>
      </w:r>
    </w:p>
    <w:p w:rsidR="00156A3C" w:rsidRPr="00A92375" w:rsidRDefault="00620A67" w:rsidP="00620A67">
      <w:pPr>
        <w:ind w:firstLine="0"/>
        <w:jc w:val="both"/>
        <w:rPr>
          <w:rFonts w:cs="Times New Roman"/>
          <w:b/>
          <w:sz w:val="24"/>
          <w:szCs w:val="24"/>
          <w:lang w:val="uk-UA"/>
        </w:rPr>
      </w:pPr>
      <w:r>
        <w:rPr>
          <w:rFonts w:cs="Times New Roman"/>
          <w:sz w:val="24"/>
          <w:szCs w:val="24"/>
          <w:lang w:val="uk-UA"/>
        </w:rPr>
        <w:lastRenderedPageBreak/>
        <w:t xml:space="preserve">      </w:t>
      </w:r>
      <w:r w:rsidR="00156A3C" w:rsidRPr="00A92375">
        <w:rPr>
          <w:rFonts w:cs="Times New Roman"/>
          <w:sz w:val="24"/>
          <w:szCs w:val="24"/>
          <w:lang w:val="uk-UA"/>
        </w:rPr>
        <w:t>Крім  того було отримано 17,6 т борошна, 3,337 т твердого сиру, 45360 шт. яєць,  2,9 т м'ясо індика, 14633,2 л олії соняшникової</w:t>
      </w:r>
      <w:r w:rsidR="000D41C2">
        <w:rPr>
          <w:rFonts w:cs="Times New Roman"/>
          <w:sz w:val="24"/>
          <w:szCs w:val="24"/>
          <w:lang w:val="uk-UA"/>
        </w:rPr>
        <w:t>,</w:t>
      </w:r>
      <w:r w:rsidR="00156A3C" w:rsidRPr="00A92375">
        <w:rPr>
          <w:rFonts w:cs="Times New Roman"/>
          <w:sz w:val="24"/>
          <w:szCs w:val="24"/>
          <w:lang w:val="uk-UA"/>
        </w:rPr>
        <w:t xml:space="preserve"> які були використані при формуван</w:t>
      </w:r>
      <w:r w:rsidR="00EC41EE" w:rsidRPr="00A92375">
        <w:rPr>
          <w:rFonts w:cs="Times New Roman"/>
          <w:sz w:val="24"/>
          <w:szCs w:val="24"/>
          <w:lang w:val="uk-UA"/>
        </w:rPr>
        <w:t xml:space="preserve">ні продуктових наборів для </w:t>
      </w:r>
      <w:proofErr w:type="spellStart"/>
      <w:r w:rsidR="00EC41EE" w:rsidRPr="00A92375">
        <w:rPr>
          <w:rFonts w:cs="Times New Roman"/>
          <w:sz w:val="24"/>
          <w:szCs w:val="24"/>
          <w:lang w:val="uk-UA"/>
        </w:rPr>
        <w:t>мало</w:t>
      </w:r>
      <w:r w:rsidR="00156A3C" w:rsidRPr="00A92375">
        <w:rPr>
          <w:rFonts w:cs="Times New Roman"/>
          <w:sz w:val="24"/>
          <w:szCs w:val="24"/>
          <w:lang w:val="uk-UA"/>
        </w:rPr>
        <w:t>захищених</w:t>
      </w:r>
      <w:proofErr w:type="spellEnd"/>
      <w:r w:rsidR="00156A3C" w:rsidRPr="00A92375">
        <w:rPr>
          <w:rFonts w:cs="Times New Roman"/>
          <w:sz w:val="24"/>
          <w:szCs w:val="24"/>
          <w:lang w:val="uk-UA"/>
        </w:rPr>
        <w:t xml:space="preserve"> верств населення.</w:t>
      </w:r>
    </w:p>
    <w:p w:rsidR="00686890"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2461BC" w:rsidRPr="00A92375">
        <w:rPr>
          <w:rFonts w:cs="Times New Roman"/>
          <w:sz w:val="24"/>
          <w:szCs w:val="24"/>
          <w:lang w:val="uk-UA"/>
        </w:rPr>
        <w:t>З метою забезпечення внутрішнього фінансового контролю та аудиту за роботою виконавчих органів Глухівської міської ради, що є розпорядниками бюджетних коштів, підприємств, установ та організацій комунальної форми власності</w:t>
      </w:r>
      <w:r w:rsidR="00686890" w:rsidRPr="00A92375">
        <w:rPr>
          <w:rFonts w:cs="Times New Roman"/>
          <w:sz w:val="24"/>
          <w:szCs w:val="24"/>
          <w:lang w:val="uk-UA"/>
        </w:rPr>
        <w:t xml:space="preserve"> проводиться щоденний моніторинг закупівель за бюджетні кошти, перевіряються та погоджуються проекти фінансових планів комунальних підприємств та моніторинг звітів про виконання фінансових планів. За результатами моніторингу підприємствам надаються рекомендації щодо шляхів підвищення ефективності фінансово – господарської діяльності з метою недопущення збитковості підприємств та отримання прибутків.</w:t>
      </w:r>
      <w:r w:rsidR="00D264A9" w:rsidRPr="00A92375">
        <w:rPr>
          <w:rFonts w:cs="Times New Roman"/>
          <w:sz w:val="24"/>
          <w:szCs w:val="24"/>
          <w:lang w:val="uk-UA"/>
        </w:rPr>
        <w:t xml:space="preserve"> </w:t>
      </w:r>
      <w:r w:rsidR="00686890" w:rsidRPr="00A92375">
        <w:rPr>
          <w:rFonts w:cs="Times New Roman"/>
          <w:sz w:val="24"/>
          <w:szCs w:val="24"/>
          <w:lang w:val="uk-UA"/>
        </w:rPr>
        <w:t>Проводиться постійний моніторинг змін до податкового та фінансового законодавства, за результатами якого надаються рекомендації комунальним підприємствам міської ради щодо застосування таких змін в своїй фінансово – господарській діяльності.</w:t>
      </w:r>
    </w:p>
    <w:p w:rsidR="00686890"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686890" w:rsidRPr="00A92375">
        <w:rPr>
          <w:rFonts w:cs="Times New Roman"/>
          <w:sz w:val="24"/>
          <w:szCs w:val="24"/>
          <w:lang w:val="uk-UA"/>
        </w:rPr>
        <w:t>У звітн</w:t>
      </w:r>
      <w:r w:rsidR="002406E3" w:rsidRPr="00A92375">
        <w:rPr>
          <w:rFonts w:cs="Times New Roman"/>
          <w:sz w:val="24"/>
          <w:szCs w:val="24"/>
          <w:lang w:val="uk-UA"/>
        </w:rPr>
        <w:t xml:space="preserve">ому періоді  було </w:t>
      </w:r>
      <w:r w:rsidR="005D13F0" w:rsidRPr="00A92375">
        <w:rPr>
          <w:rFonts w:cs="Times New Roman"/>
          <w:sz w:val="24"/>
          <w:szCs w:val="24"/>
          <w:lang w:val="uk-UA"/>
        </w:rPr>
        <w:t xml:space="preserve"> опрацьовано та винесено на розгляд виконавчого комітету міської ради </w:t>
      </w:r>
      <w:r w:rsidR="002406E3" w:rsidRPr="00A92375">
        <w:rPr>
          <w:rFonts w:cs="Times New Roman"/>
          <w:sz w:val="24"/>
          <w:szCs w:val="24"/>
          <w:lang w:val="uk-UA"/>
        </w:rPr>
        <w:t xml:space="preserve"> 9</w:t>
      </w:r>
      <w:r w:rsidR="00686890" w:rsidRPr="00A92375">
        <w:rPr>
          <w:rFonts w:cs="Times New Roman"/>
          <w:sz w:val="24"/>
          <w:szCs w:val="24"/>
          <w:lang w:val="uk-UA"/>
        </w:rPr>
        <w:t xml:space="preserve"> фінансових планів</w:t>
      </w:r>
      <w:r w:rsidR="002406E3" w:rsidRPr="00A92375">
        <w:rPr>
          <w:rFonts w:cs="Times New Roman"/>
          <w:sz w:val="24"/>
          <w:szCs w:val="24"/>
          <w:lang w:val="uk-UA"/>
        </w:rPr>
        <w:t xml:space="preserve"> комунальних підприємств та закладів</w:t>
      </w:r>
      <w:r w:rsidR="005D13F0" w:rsidRPr="00A92375">
        <w:rPr>
          <w:rFonts w:cs="Times New Roman"/>
          <w:sz w:val="24"/>
          <w:szCs w:val="24"/>
          <w:lang w:val="uk-UA"/>
        </w:rPr>
        <w:t>,</w:t>
      </w:r>
      <w:r w:rsidR="002406E3" w:rsidRPr="00A92375">
        <w:rPr>
          <w:rFonts w:cs="Times New Roman"/>
          <w:sz w:val="24"/>
          <w:szCs w:val="24"/>
          <w:lang w:val="uk-UA"/>
        </w:rPr>
        <w:t xml:space="preserve"> підготовлено 4 проекти рішень виконавчого комітету про внесення змін</w:t>
      </w:r>
      <w:r w:rsidR="005D13F0" w:rsidRPr="00A92375">
        <w:rPr>
          <w:rFonts w:cs="Times New Roman"/>
          <w:sz w:val="24"/>
          <w:szCs w:val="24"/>
          <w:lang w:val="uk-UA"/>
        </w:rPr>
        <w:t xml:space="preserve"> до діючих фінансових планів</w:t>
      </w:r>
      <w:r w:rsidR="002406E3" w:rsidRPr="00A92375">
        <w:rPr>
          <w:rFonts w:cs="Times New Roman"/>
          <w:sz w:val="24"/>
          <w:szCs w:val="24"/>
          <w:lang w:val="uk-UA"/>
        </w:rPr>
        <w:t>.</w:t>
      </w:r>
    </w:p>
    <w:p w:rsidR="00686890"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686890" w:rsidRPr="00A92375">
        <w:rPr>
          <w:rFonts w:cs="Times New Roman"/>
          <w:sz w:val="24"/>
          <w:szCs w:val="24"/>
          <w:lang w:val="uk-UA"/>
        </w:rPr>
        <w:t>З метою найбільш ефективного використання бюджетних коштів розпорядниками бюджетних коштів міської ради здійснюється контроль за використанням бюджетних коштів, щодо відповідності проведених закупівель товарів, робіт, послуг рівню цін, що склалися на ринку з метою недопущення нераціональному використанню бюджетних коштів. Проводиться моніторинг діяльності СГД, з якими укладаються договори на  виконання робіт/поставку товарів за кошти місцевого бюджету щодо відповідності таких СГД умовам закупівель, наявності ресурсів, рівню сплати податків. Здійснюється  моніторинг звітів про проведені закупівлі розпорядниками бюджетних коштів в системі ПРОЗОРО, надаються роз’яснення розпорядникам бюджетних коштів про зміни в чинному законодавстві в сфері публічних закупівель.</w:t>
      </w:r>
    </w:p>
    <w:p w:rsidR="002461BC"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2461BC" w:rsidRPr="00A92375">
        <w:rPr>
          <w:rFonts w:cs="Times New Roman"/>
          <w:sz w:val="24"/>
          <w:szCs w:val="24"/>
          <w:lang w:val="uk-UA"/>
        </w:rPr>
        <w:t xml:space="preserve">Окрім цього </w:t>
      </w:r>
      <w:r w:rsidR="002406E3" w:rsidRPr="00A92375">
        <w:rPr>
          <w:rFonts w:cs="Times New Roman"/>
          <w:sz w:val="24"/>
          <w:szCs w:val="24"/>
          <w:lang w:val="uk-UA"/>
        </w:rPr>
        <w:t>здійснюються перевірки</w:t>
      </w:r>
      <w:r w:rsidR="002461BC" w:rsidRPr="00A92375">
        <w:rPr>
          <w:rFonts w:cs="Times New Roman"/>
          <w:sz w:val="24"/>
          <w:szCs w:val="24"/>
          <w:lang w:val="uk-UA"/>
        </w:rPr>
        <w:t xml:space="preserve"> на відповідність </w:t>
      </w:r>
      <w:r w:rsidR="002406E3" w:rsidRPr="00A92375">
        <w:rPr>
          <w:rFonts w:cs="Times New Roman"/>
          <w:sz w:val="24"/>
          <w:szCs w:val="24"/>
          <w:lang w:val="uk-UA"/>
        </w:rPr>
        <w:t>нормам чинного законодавства штатного розпису комунальних підприємств та їх інвестиційні</w:t>
      </w:r>
      <w:r w:rsidR="002461BC" w:rsidRPr="00A92375">
        <w:rPr>
          <w:rFonts w:cs="Times New Roman"/>
          <w:sz w:val="24"/>
          <w:szCs w:val="24"/>
          <w:lang w:val="uk-UA"/>
        </w:rPr>
        <w:t xml:space="preserve"> програми (протягом 2022 року було розглянуто 2 інвестиційні програми для КП «Глухівський тепловий район</w:t>
      </w:r>
      <w:r w:rsidR="00694E7C">
        <w:rPr>
          <w:rFonts w:cs="Times New Roman"/>
          <w:sz w:val="24"/>
          <w:szCs w:val="24"/>
          <w:lang w:val="uk-UA"/>
        </w:rPr>
        <w:t>»</w:t>
      </w:r>
      <w:r w:rsidR="000D41C2">
        <w:rPr>
          <w:rFonts w:cs="Times New Roman"/>
          <w:sz w:val="24"/>
          <w:szCs w:val="24"/>
          <w:lang w:val="uk-UA"/>
        </w:rPr>
        <w:t xml:space="preserve"> Глухівської міської ради</w:t>
      </w:r>
      <w:r w:rsidR="002461BC" w:rsidRPr="00A92375">
        <w:rPr>
          <w:rFonts w:cs="Times New Roman"/>
          <w:sz w:val="24"/>
          <w:szCs w:val="24"/>
          <w:lang w:val="uk-UA"/>
        </w:rPr>
        <w:t xml:space="preserve"> та КП «Глухівський водоканал</w:t>
      </w:r>
      <w:r w:rsidR="00694E7C">
        <w:rPr>
          <w:rFonts w:cs="Times New Roman"/>
          <w:sz w:val="24"/>
          <w:szCs w:val="24"/>
          <w:lang w:val="uk-UA"/>
        </w:rPr>
        <w:t>»</w:t>
      </w:r>
      <w:r w:rsidR="000D41C2">
        <w:rPr>
          <w:rFonts w:cs="Times New Roman"/>
          <w:sz w:val="24"/>
          <w:szCs w:val="24"/>
          <w:lang w:val="uk-UA"/>
        </w:rPr>
        <w:t xml:space="preserve"> Глухівської міської ради</w:t>
      </w:r>
      <w:r w:rsidR="002461BC" w:rsidRPr="00A92375">
        <w:rPr>
          <w:rFonts w:cs="Times New Roman"/>
          <w:sz w:val="24"/>
          <w:szCs w:val="24"/>
          <w:lang w:val="uk-UA"/>
        </w:rPr>
        <w:t>).</w:t>
      </w:r>
    </w:p>
    <w:p w:rsidR="002406E3" w:rsidRPr="00A92375" w:rsidRDefault="00620A67" w:rsidP="00620A67">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2406E3" w:rsidRPr="00A92375">
        <w:rPr>
          <w:rFonts w:eastAsia="Times New Roman" w:cs="Times New Roman"/>
          <w:sz w:val="24"/>
          <w:szCs w:val="24"/>
          <w:lang w:val="uk-UA" w:eastAsia="ru-RU"/>
        </w:rPr>
        <w:t xml:space="preserve">Протягом року забезпечена реалізація повноважень органів місцевого самоврядування у галузі цін, зокрема щодо встановлення та коригування розмірів тарифів. </w:t>
      </w:r>
    </w:p>
    <w:p w:rsidR="00620A67" w:rsidRDefault="00620A67" w:rsidP="00620A67">
      <w:pPr>
        <w:ind w:firstLine="0"/>
        <w:jc w:val="both"/>
        <w:rPr>
          <w:rFonts w:cs="Times New Roman"/>
          <w:sz w:val="24"/>
          <w:szCs w:val="24"/>
          <w:lang w:val="uk-UA"/>
        </w:rPr>
      </w:pPr>
      <w:r>
        <w:rPr>
          <w:rFonts w:cs="Times New Roman"/>
          <w:sz w:val="24"/>
          <w:szCs w:val="24"/>
          <w:lang w:val="uk-UA"/>
        </w:rPr>
        <w:t xml:space="preserve">      </w:t>
      </w:r>
      <w:r w:rsidR="002461BC" w:rsidRPr="00A92375">
        <w:rPr>
          <w:rFonts w:cs="Times New Roman"/>
          <w:sz w:val="24"/>
          <w:szCs w:val="24"/>
          <w:lang w:val="uk-UA"/>
        </w:rPr>
        <w:t xml:space="preserve">У зв’язку із початком війни </w:t>
      </w:r>
      <w:r w:rsidR="002406E3" w:rsidRPr="00A92375">
        <w:rPr>
          <w:rFonts w:cs="Times New Roman"/>
          <w:sz w:val="24"/>
          <w:szCs w:val="24"/>
          <w:lang w:val="uk-UA"/>
        </w:rPr>
        <w:t>запроваджений мораторій на підвищення тарифів</w:t>
      </w:r>
      <w:r w:rsidR="002461BC" w:rsidRPr="00A92375">
        <w:rPr>
          <w:rFonts w:cs="Times New Roman"/>
          <w:sz w:val="24"/>
          <w:szCs w:val="24"/>
          <w:lang w:val="uk-UA"/>
        </w:rPr>
        <w:t xml:space="preserve"> на комунальні послуги, проте</w:t>
      </w:r>
      <w:r w:rsidR="002406E3" w:rsidRPr="00A92375">
        <w:rPr>
          <w:rFonts w:cs="Times New Roman"/>
          <w:sz w:val="24"/>
          <w:szCs w:val="24"/>
          <w:lang w:val="uk-UA"/>
        </w:rPr>
        <w:t xml:space="preserve"> для забезпечення функціонування об’єктів теплопостачання</w:t>
      </w:r>
      <w:r w:rsidR="002461BC" w:rsidRPr="00A92375">
        <w:rPr>
          <w:rFonts w:cs="Times New Roman"/>
          <w:sz w:val="24"/>
          <w:szCs w:val="24"/>
          <w:lang w:val="uk-UA"/>
        </w:rPr>
        <w:t xml:space="preserve"> було затверджено економічно обґрунтований тариф на послугу з теплопостачання для  КП «Глухівський теплови</w:t>
      </w:r>
      <w:r w:rsidR="002406E3" w:rsidRPr="00A92375">
        <w:rPr>
          <w:rFonts w:cs="Times New Roman"/>
          <w:sz w:val="24"/>
          <w:szCs w:val="24"/>
          <w:lang w:val="uk-UA"/>
        </w:rPr>
        <w:t>й район</w:t>
      </w:r>
      <w:r w:rsidR="00694E7C">
        <w:rPr>
          <w:rFonts w:cs="Times New Roman"/>
          <w:sz w:val="24"/>
          <w:szCs w:val="24"/>
          <w:lang w:val="uk-UA"/>
        </w:rPr>
        <w:t>»</w:t>
      </w:r>
      <w:r w:rsidR="000D41C2">
        <w:rPr>
          <w:rFonts w:cs="Times New Roman"/>
          <w:sz w:val="24"/>
          <w:szCs w:val="24"/>
          <w:lang w:val="uk-UA"/>
        </w:rPr>
        <w:t xml:space="preserve"> Глухівської міської ради</w:t>
      </w:r>
      <w:r w:rsidR="002406E3" w:rsidRPr="00A92375">
        <w:rPr>
          <w:rFonts w:cs="Times New Roman"/>
          <w:sz w:val="24"/>
          <w:szCs w:val="24"/>
          <w:lang w:val="uk-UA"/>
        </w:rPr>
        <w:t xml:space="preserve"> та ТОВ «</w:t>
      </w:r>
      <w:proofErr w:type="spellStart"/>
      <w:r w:rsidR="002406E3" w:rsidRPr="00A92375">
        <w:rPr>
          <w:rFonts w:cs="Times New Roman"/>
          <w:sz w:val="24"/>
          <w:szCs w:val="24"/>
          <w:lang w:val="uk-UA"/>
        </w:rPr>
        <w:t>Укртепло</w:t>
      </w:r>
      <w:proofErr w:type="spellEnd"/>
      <w:r w:rsidR="002406E3" w:rsidRPr="00A92375">
        <w:rPr>
          <w:rFonts w:cs="Times New Roman"/>
          <w:sz w:val="24"/>
          <w:szCs w:val="24"/>
          <w:lang w:val="uk-UA"/>
        </w:rPr>
        <w:t xml:space="preserve"> Суми».</w:t>
      </w:r>
    </w:p>
    <w:p w:rsidR="002406E3"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2406E3" w:rsidRPr="00A92375">
        <w:rPr>
          <w:rFonts w:cs="Times New Roman"/>
          <w:sz w:val="24"/>
          <w:szCs w:val="24"/>
          <w:lang w:val="uk-UA"/>
        </w:rPr>
        <w:t>Управління є організатором конкурсу на маршрутах загального користування міської ради та забезпечує комплекс заходів</w:t>
      </w:r>
      <w:r w:rsidR="0008600A" w:rsidRPr="00A92375">
        <w:rPr>
          <w:rFonts w:cs="Times New Roman"/>
          <w:sz w:val="24"/>
          <w:szCs w:val="24"/>
          <w:lang w:val="uk-UA"/>
        </w:rPr>
        <w:t>, пов’язаних із проведенням конкурсів на визначення перевізників на маршрутах загального користування в межах громади</w:t>
      </w:r>
    </w:p>
    <w:p w:rsidR="002461BC" w:rsidRPr="00A92375" w:rsidRDefault="00620A67" w:rsidP="00620A67">
      <w:pPr>
        <w:ind w:firstLine="0"/>
        <w:jc w:val="both"/>
        <w:rPr>
          <w:rFonts w:cs="Times New Roman"/>
          <w:b/>
          <w:sz w:val="24"/>
          <w:szCs w:val="24"/>
          <w:lang w:val="uk-UA"/>
        </w:rPr>
      </w:pPr>
      <w:r>
        <w:rPr>
          <w:rFonts w:cs="Times New Roman"/>
          <w:sz w:val="24"/>
          <w:szCs w:val="24"/>
          <w:lang w:val="uk-UA"/>
        </w:rPr>
        <w:t xml:space="preserve">      </w:t>
      </w:r>
      <w:r w:rsidR="002461BC" w:rsidRPr="00A92375">
        <w:rPr>
          <w:rFonts w:cs="Times New Roman"/>
          <w:sz w:val="24"/>
          <w:szCs w:val="24"/>
          <w:lang w:val="uk-UA"/>
        </w:rPr>
        <w:t xml:space="preserve">Засідання конкурсного комітету протягом 2022 </w:t>
      </w:r>
      <w:r w:rsidR="0008600A" w:rsidRPr="00A92375">
        <w:rPr>
          <w:rFonts w:cs="Times New Roman"/>
          <w:sz w:val="24"/>
          <w:szCs w:val="24"/>
          <w:lang w:val="uk-UA"/>
        </w:rPr>
        <w:t xml:space="preserve">відбулось один раз 04.02.2022 </w:t>
      </w:r>
      <w:r w:rsidR="002461BC" w:rsidRPr="00A92375">
        <w:rPr>
          <w:rFonts w:cs="Times New Roman"/>
          <w:sz w:val="24"/>
          <w:szCs w:val="24"/>
          <w:lang w:val="uk-UA"/>
        </w:rPr>
        <w:t>для продовження терміну дії договору від 20.02.2017 № 007/17 на перевезення пасажирів на приміському автобусному маршруті загального користування, що не виходять за межі території Глухівської міської ради</w:t>
      </w:r>
      <w:r>
        <w:rPr>
          <w:rFonts w:cs="Times New Roman"/>
          <w:sz w:val="24"/>
          <w:szCs w:val="24"/>
          <w:lang w:val="uk-UA"/>
        </w:rPr>
        <w:t xml:space="preserve"> </w:t>
      </w:r>
      <w:r w:rsidR="002461BC" w:rsidRPr="00A92375">
        <w:rPr>
          <w:rFonts w:cs="Times New Roman"/>
          <w:sz w:val="24"/>
          <w:szCs w:val="24"/>
          <w:lang w:val="uk-UA"/>
        </w:rPr>
        <w:t xml:space="preserve">«Глухів – </w:t>
      </w:r>
      <w:proofErr w:type="spellStart"/>
      <w:r w:rsidR="002461BC" w:rsidRPr="00A92375">
        <w:rPr>
          <w:rFonts w:cs="Times New Roman"/>
          <w:sz w:val="24"/>
          <w:szCs w:val="24"/>
          <w:lang w:val="uk-UA"/>
        </w:rPr>
        <w:t>Дунаєць</w:t>
      </w:r>
      <w:proofErr w:type="spellEnd"/>
      <w:r w:rsidR="002461BC" w:rsidRPr="00A92375">
        <w:rPr>
          <w:rFonts w:cs="Times New Roman"/>
          <w:sz w:val="24"/>
          <w:szCs w:val="24"/>
          <w:lang w:val="uk-UA"/>
        </w:rPr>
        <w:t xml:space="preserve"> – </w:t>
      </w:r>
      <w:proofErr w:type="spellStart"/>
      <w:r w:rsidR="002461BC" w:rsidRPr="00A92375">
        <w:rPr>
          <w:rFonts w:cs="Times New Roman"/>
          <w:sz w:val="24"/>
          <w:szCs w:val="24"/>
          <w:lang w:val="uk-UA"/>
        </w:rPr>
        <w:t>Щебри</w:t>
      </w:r>
      <w:proofErr w:type="spellEnd"/>
      <w:r w:rsidR="002461BC" w:rsidRPr="00A92375">
        <w:rPr>
          <w:rFonts w:cs="Times New Roman"/>
          <w:sz w:val="24"/>
          <w:szCs w:val="24"/>
          <w:lang w:val="uk-UA"/>
        </w:rPr>
        <w:t>». Протокол затверджено рішенням виконавчого комітету від 17.02.2022 №36.</w:t>
      </w:r>
      <w:r w:rsidR="0008600A" w:rsidRPr="00A92375">
        <w:rPr>
          <w:rFonts w:cs="Times New Roman"/>
          <w:sz w:val="24"/>
          <w:szCs w:val="24"/>
          <w:lang w:val="uk-UA"/>
        </w:rPr>
        <w:t xml:space="preserve"> У звітному періоді закінчився термін дії 4 договорів на здійснення пасажирських перевезень:</w:t>
      </w:r>
    </w:p>
    <w:p w:rsidR="002461BC" w:rsidRPr="000D41C2" w:rsidRDefault="000D41C2" w:rsidP="000D41C2">
      <w:pPr>
        <w:pStyle w:val="a3"/>
        <w:numPr>
          <w:ilvl w:val="0"/>
          <w:numId w:val="1"/>
        </w:numPr>
        <w:jc w:val="both"/>
        <w:rPr>
          <w:rFonts w:cs="Times New Roman"/>
          <w:sz w:val="24"/>
          <w:szCs w:val="24"/>
          <w:lang w:val="uk-UA"/>
        </w:rPr>
      </w:pPr>
      <w:r w:rsidRPr="000D41C2">
        <w:rPr>
          <w:rFonts w:cs="Times New Roman"/>
          <w:sz w:val="24"/>
          <w:szCs w:val="24"/>
          <w:lang w:val="uk-UA"/>
        </w:rPr>
        <w:t>д</w:t>
      </w:r>
      <w:r w:rsidR="002461BC" w:rsidRPr="000D41C2">
        <w:rPr>
          <w:rFonts w:cs="Times New Roman"/>
          <w:sz w:val="24"/>
          <w:szCs w:val="24"/>
          <w:lang w:val="uk-UA"/>
        </w:rPr>
        <w:t>оговір № 006/17  про організацію перевезень від 20 лютого 2017 року «Глухів-Будівельне» (була укладена дод</w:t>
      </w:r>
      <w:r w:rsidR="0008600A" w:rsidRPr="000D41C2">
        <w:rPr>
          <w:rFonts w:cs="Times New Roman"/>
          <w:sz w:val="24"/>
          <w:szCs w:val="24"/>
          <w:lang w:val="uk-UA"/>
        </w:rPr>
        <w:t>аткова</w:t>
      </w:r>
      <w:r w:rsidR="002461BC" w:rsidRPr="000D41C2">
        <w:rPr>
          <w:rFonts w:cs="Times New Roman"/>
          <w:sz w:val="24"/>
          <w:szCs w:val="24"/>
          <w:lang w:val="uk-UA"/>
        </w:rPr>
        <w:t xml:space="preserve"> угода на продовження).</w:t>
      </w:r>
    </w:p>
    <w:p w:rsidR="002461BC" w:rsidRPr="000D41C2" w:rsidRDefault="000D41C2" w:rsidP="000D41C2">
      <w:pPr>
        <w:pStyle w:val="a3"/>
        <w:numPr>
          <w:ilvl w:val="0"/>
          <w:numId w:val="1"/>
        </w:numPr>
        <w:jc w:val="both"/>
        <w:rPr>
          <w:rFonts w:cs="Times New Roman"/>
          <w:sz w:val="24"/>
          <w:szCs w:val="24"/>
          <w:lang w:val="uk-UA"/>
        </w:rPr>
      </w:pPr>
      <w:r w:rsidRPr="000D41C2">
        <w:rPr>
          <w:rFonts w:cs="Times New Roman"/>
          <w:sz w:val="24"/>
          <w:szCs w:val="24"/>
          <w:lang w:val="uk-UA"/>
        </w:rPr>
        <w:t>д</w:t>
      </w:r>
      <w:r w:rsidR="002461BC" w:rsidRPr="000D41C2">
        <w:rPr>
          <w:rFonts w:cs="Times New Roman"/>
          <w:sz w:val="24"/>
          <w:szCs w:val="24"/>
          <w:lang w:val="uk-UA"/>
        </w:rPr>
        <w:t xml:space="preserve">оговір № 007/17  про організацію перевезень від 20 лютого 2017 року «Глухів – </w:t>
      </w:r>
      <w:proofErr w:type="spellStart"/>
      <w:r w:rsidR="002461BC" w:rsidRPr="000D41C2">
        <w:rPr>
          <w:rFonts w:cs="Times New Roman"/>
          <w:sz w:val="24"/>
          <w:szCs w:val="24"/>
          <w:lang w:val="uk-UA"/>
        </w:rPr>
        <w:t>Дунаєць</w:t>
      </w:r>
      <w:proofErr w:type="spellEnd"/>
      <w:r w:rsidR="002461BC" w:rsidRPr="000D41C2">
        <w:rPr>
          <w:rFonts w:cs="Times New Roman"/>
          <w:sz w:val="24"/>
          <w:szCs w:val="24"/>
          <w:lang w:val="uk-UA"/>
        </w:rPr>
        <w:t xml:space="preserve"> – </w:t>
      </w:r>
      <w:proofErr w:type="spellStart"/>
      <w:r w:rsidR="002461BC" w:rsidRPr="000D41C2">
        <w:rPr>
          <w:rFonts w:cs="Times New Roman"/>
          <w:sz w:val="24"/>
          <w:szCs w:val="24"/>
          <w:lang w:val="uk-UA"/>
        </w:rPr>
        <w:t>Щебри</w:t>
      </w:r>
      <w:proofErr w:type="spellEnd"/>
      <w:r w:rsidR="002461BC" w:rsidRPr="000D41C2">
        <w:rPr>
          <w:rFonts w:cs="Times New Roman"/>
          <w:sz w:val="24"/>
          <w:szCs w:val="24"/>
          <w:lang w:val="uk-UA"/>
        </w:rPr>
        <w:t>» (була укладена дод</w:t>
      </w:r>
      <w:r w:rsidR="0008600A" w:rsidRPr="000D41C2">
        <w:rPr>
          <w:rFonts w:cs="Times New Roman"/>
          <w:sz w:val="24"/>
          <w:szCs w:val="24"/>
          <w:lang w:val="uk-UA"/>
        </w:rPr>
        <w:t>аткова</w:t>
      </w:r>
      <w:r w:rsidR="002461BC" w:rsidRPr="000D41C2">
        <w:rPr>
          <w:rFonts w:cs="Times New Roman"/>
          <w:sz w:val="24"/>
          <w:szCs w:val="24"/>
          <w:lang w:val="uk-UA"/>
        </w:rPr>
        <w:t xml:space="preserve"> угода на продовження).</w:t>
      </w:r>
    </w:p>
    <w:p w:rsidR="002461BC" w:rsidRPr="000D41C2" w:rsidRDefault="000D41C2" w:rsidP="000D41C2">
      <w:pPr>
        <w:pStyle w:val="a3"/>
        <w:numPr>
          <w:ilvl w:val="0"/>
          <w:numId w:val="1"/>
        </w:numPr>
        <w:jc w:val="both"/>
        <w:rPr>
          <w:rFonts w:cs="Times New Roman"/>
          <w:sz w:val="24"/>
          <w:szCs w:val="24"/>
          <w:lang w:val="uk-UA"/>
        </w:rPr>
      </w:pPr>
      <w:r w:rsidRPr="000D41C2">
        <w:rPr>
          <w:rFonts w:cs="Times New Roman"/>
          <w:sz w:val="24"/>
          <w:szCs w:val="24"/>
          <w:lang w:val="uk-UA"/>
        </w:rPr>
        <w:t>д</w:t>
      </w:r>
      <w:r w:rsidR="002461BC" w:rsidRPr="000D41C2">
        <w:rPr>
          <w:rFonts w:cs="Times New Roman"/>
          <w:sz w:val="24"/>
          <w:szCs w:val="24"/>
          <w:lang w:val="uk-UA"/>
        </w:rPr>
        <w:t xml:space="preserve">оговір № 011/17  про організацію перевезень від 04 квітня 2017 року «Глухів – </w:t>
      </w:r>
      <w:proofErr w:type="spellStart"/>
      <w:r w:rsidR="002461BC" w:rsidRPr="000D41C2">
        <w:rPr>
          <w:rFonts w:cs="Times New Roman"/>
          <w:sz w:val="24"/>
          <w:szCs w:val="24"/>
          <w:lang w:val="uk-UA"/>
        </w:rPr>
        <w:t>Сутиски</w:t>
      </w:r>
      <w:proofErr w:type="spellEnd"/>
      <w:r w:rsidR="002461BC" w:rsidRPr="000D41C2">
        <w:rPr>
          <w:rFonts w:cs="Times New Roman"/>
          <w:sz w:val="24"/>
          <w:szCs w:val="24"/>
          <w:lang w:val="uk-UA"/>
        </w:rPr>
        <w:t>»</w:t>
      </w:r>
      <w:r w:rsidR="0008600A" w:rsidRPr="000D41C2">
        <w:rPr>
          <w:rFonts w:cs="Times New Roman"/>
          <w:sz w:val="24"/>
          <w:szCs w:val="24"/>
          <w:lang w:val="uk-UA"/>
        </w:rPr>
        <w:t>.</w:t>
      </w:r>
    </w:p>
    <w:p w:rsidR="002461BC" w:rsidRPr="000D41C2" w:rsidRDefault="000D41C2" w:rsidP="000D41C2">
      <w:pPr>
        <w:pStyle w:val="a3"/>
        <w:numPr>
          <w:ilvl w:val="0"/>
          <w:numId w:val="1"/>
        </w:numPr>
        <w:jc w:val="both"/>
        <w:rPr>
          <w:rFonts w:cs="Times New Roman"/>
          <w:sz w:val="24"/>
          <w:szCs w:val="24"/>
          <w:lang w:val="uk-UA"/>
        </w:rPr>
      </w:pPr>
      <w:r w:rsidRPr="000D41C2">
        <w:rPr>
          <w:rFonts w:cs="Times New Roman"/>
          <w:sz w:val="24"/>
          <w:szCs w:val="24"/>
          <w:lang w:val="uk-UA"/>
        </w:rPr>
        <w:lastRenderedPageBreak/>
        <w:t>д</w:t>
      </w:r>
      <w:r w:rsidR="002461BC" w:rsidRPr="000D41C2">
        <w:rPr>
          <w:rFonts w:cs="Times New Roman"/>
          <w:sz w:val="24"/>
          <w:szCs w:val="24"/>
          <w:lang w:val="uk-UA"/>
        </w:rPr>
        <w:t>оговір на обслуговування міського автобусного маршруту загального користування №3 та №8-П – 20 серпня 2022 року.</w:t>
      </w:r>
    </w:p>
    <w:p w:rsidR="002461BC" w:rsidRPr="00A92375" w:rsidRDefault="002461BC" w:rsidP="00595D2A">
      <w:pPr>
        <w:jc w:val="both"/>
        <w:rPr>
          <w:rFonts w:cs="Times New Roman"/>
          <w:sz w:val="24"/>
          <w:szCs w:val="24"/>
          <w:lang w:val="uk-UA"/>
        </w:rPr>
      </w:pPr>
      <w:r w:rsidRPr="00A92375">
        <w:rPr>
          <w:rFonts w:cs="Times New Roman"/>
          <w:sz w:val="24"/>
          <w:szCs w:val="24"/>
          <w:lang w:val="uk-UA"/>
        </w:rPr>
        <w:t xml:space="preserve">Протягом 2022 року конкурси не проводились у зв’язку із воєнним станом. </w:t>
      </w:r>
    </w:p>
    <w:p w:rsidR="002461BC"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08600A" w:rsidRPr="00A92375">
        <w:rPr>
          <w:rFonts w:cs="Times New Roman"/>
          <w:sz w:val="24"/>
          <w:szCs w:val="24"/>
          <w:lang w:val="uk-UA"/>
        </w:rPr>
        <w:t>Відповідно до</w:t>
      </w:r>
      <w:r w:rsidR="00A92375">
        <w:rPr>
          <w:rFonts w:cs="Times New Roman"/>
          <w:sz w:val="24"/>
          <w:szCs w:val="24"/>
          <w:lang w:val="uk-UA"/>
        </w:rPr>
        <w:t xml:space="preserve"> </w:t>
      </w:r>
      <w:r w:rsidR="002461BC" w:rsidRPr="00A92375">
        <w:rPr>
          <w:rFonts w:cs="Times New Roman"/>
          <w:sz w:val="24"/>
          <w:szCs w:val="24"/>
          <w:lang w:val="uk-UA"/>
        </w:rPr>
        <w:t xml:space="preserve">Постанови Кабінету Міністрів України від 18.02.1997 року № 176 «Про затвердження Правил надання послуг пасажирського автомобільного транспорту» </w:t>
      </w:r>
      <w:r w:rsidR="000D41C2">
        <w:rPr>
          <w:rFonts w:cs="Times New Roman"/>
          <w:sz w:val="24"/>
          <w:szCs w:val="24"/>
          <w:lang w:val="uk-UA"/>
        </w:rPr>
        <w:t>(</w:t>
      </w:r>
      <w:r w:rsidR="002461BC" w:rsidRPr="00A92375">
        <w:rPr>
          <w:rFonts w:cs="Times New Roman"/>
          <w:sz w:val="24"/>
          <w:szCs w:val="24"/>
          <w:lang w:val="uk-UA"/>
        </w:rPr>
        <w:t>зі змінами та доповненнями</w:t>
      </w:r>
      <w:r w:rsidR="000D41C2">
        <w:rPr>
          <w:rFonts w:cs="Times New Roman"/>
          <w:sz w:val="24"/>
          <w:szCs w:val="24"/>
          <w:lang w:val="uk-UA"/>
        </w:rPr>
        <w:t>)</w:t>
      </w:r>
      <w:r w:rsidR="002461BC" w:rsidRPr="00A92375">
        <w:rPr>
          <w:rFonts w:cs="Times New Roman"/>
          <w:sz w:val="24"/>
          <w:szCs w:val="24"/>
          <w:lang w:val="uk-UA"/>
        </w:rPr>
        <w:t xml:space="preserve"> строк дії договору, який закінчується в період дії воєнного стану в Україні, вважається таким, дію якого продовжено на період дії воєнного стану в Україні і протягом одного року з дня його припинення</w:t>
      </w:r>
      <w:r w:rsidR="0008600A" w:rsidRPr="00A92375">
        <w:rPr>
          <w:rFonts w:cs="Times New Roman"/>
          <w:sz w:val="24"/>
          <w:szCs w:val="24"/>
          <w:lang w:val="uk-UA"/>
        </w:rPr>
        <w:t xml:space="preserve"> чи скасування.</w:t>
      </w:r>
    </w:p>
    <w:p w:rsidR="000D41C2" w:rsidRDefault="00620A67" w:rsidP="00620A67">
      <w:pPr>
        <w:ind w:firstLine="0"/>
        <w:jc w:val="both"/>
        <w:rPr>
          <w:rFonts w:cs="Times New Roman"/>
          <w:sz w:val="24"/>
          <w:szCs w:val="24"/>
          <w:lang w:val="uk-UA"/>
        </w:rPr>
      </w:pPr>
      <w:r>
        <w:rPr>
          <w:rFonts w:cs="Times New Roman"/>
          <w:sz w:val="24"/>
          <w:szCs w:val="24"/>
          <w:lang w:val="uk-UA"/>
        </w:rPr>
        <w:t xml:space="preserve">      </w:t>
      </w:r>
      <w:r w:rsidR="00B7735A" w:rsidRPr="00A92375">
        <w:rPr>
          <w:rFonts w:cs="Times New Roman"/>
          <w:sz w:val="24"/>
          <w:szCs w:val="24"/>
          <w:lang w:val="uk-UA"/>
        </w:rPr>
        <w:t>У зв’язку із початком воєнного стану в країні та відсутністю доступного пального на початку року пасажирський транспорт був переведений у спеціальний режим роботи.</w:t>
      </w:r>
    </w:p>
    <w:p w:rsidR="00B7735A" w:rsidRPr="000D41C2" w:rsidRDefault="00620A67" w:rsidP="00620A67">
      <w:pPr>
        <w:ind w:firstLine="0"/>
        <w:jc w:val="both"/>
        <w:rPr>
          <w:rFonts w:cs="Times New Roman"/>
          <w:sz w:val="24"/>
          <w:szCs w:val="24"/>
          <w:lang w:val="uk-UA"/>
        </w:rPr>
      </w:pPr>
      <w:r>
        <w:rPr>
          <w:rFonts w:cs="Times New Roman"/>
          <w:sz w:val="24"/>
          <w:szCs w:val="24"/>
          <w:lang w:val="uk-UA"/>
        </w:rPr>
        <w:t xml:space="preserve">      </w:t>
      </w:r>
      <w:r w:rsidR="00B7735A" w:rsidRPr="00A92375">
        <w:rPr>
          <w:rFonts w:cs="Times New Roman"/>
          <w:sz w:val="24"/>
          <w:szCs w:val="24"/>
          <w:lang w:val="uk-UA"/>
        </w:rPr>
        <w:t xml:space="preserve">З метою забезпечення населення оптимальним набором транспортних послуг виконуються рейси на дачі та спецрейси по місту </w:t>
      </w:r>
      <w:r w:rsidR="00B7735A" w:rsidRPr="00A92375">
        <w:rPr>
          <w:rFonts w:cs="Times New Roman"/>
          <w:sz w:val="24"/>
          <w:szCs w:val="24"/>
        </w:rPr>
        <w:t xml:space="preserve"> (</w:t>
      </w:r>
      <w:r w:rsidR="00B7735A" w:rsidRPr="00A92375">
        <w:rPr>
          <w:rFonts w:cs="Times New Roman"/>
          <w:sz w:val="24"/>
          <w:szCs w:val="24"/>
          <w:lang w:val="uk-UA"/>
        </w:rPr>
        <w:t xml:space="preserve"> із усіх куточків міста можна доїхати до центру та у зворотному напрямку</w:t>
      </w:r>
      <w:r w:rsidR="00DD7BD1" w:rsidRPr="00A92375">
        <w:rPr>
          <w:rFonts w:cs="Times New Roman"/>
          <w:sz w:val="24"/>
          <w:szCs w:val="24"/>
          <w:lang w:val="uk-UA"/>
        </w:rPr>
        <w:t>)</w:t>
      </w:r>
    </w:p>
    <w:p w:rsidR="00DD5DA9" w:rsidRPr="00A92375" w:rsidRDefault="00620A67" w:rsidP="00620A67">
      <w:pPr>
        <w:ind w:firstLine="0"/>
        <w:jc w:val="both"/>
        <w:rPr>
          <w:rFonts w:cs="Times New Roman"/>
          <w:b/>
          <w:sz w:val="24"/>
          <w:szCs w:val="24"/>
          <w:lang w:val="uk-UA" w:eastAsia="uk-UA"/>
        </w:rPr>
      </w:pPr>
      <w:r>
        <w:rPr>
          <w:rFonts w:cs="Times New Roman"/>
          <w:sz w:val="24"/>
          <w:szCs w:val="24"/>
          <w:lang w:val="uk-UA"/>
        </w:rPr>
        <w:t xml:space="preserve">      </w:t>
      </w:r>
      <w:r w:rsidR="00DD5DA9" w:rsidRPr="00A92375">
        <w:rPr>
          <w:rFonts w:cs="Times New Roman"/>
          <w:sz w:val="24"/>
          <w:szCs w:val="24"/>
          <w:lang w:val="uk-UA"/>
        </w:rPr>
        <w:t xml:space="preserve">Забезпечується постійний контроль за  виконанням  перевізниками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 У звітному періоді проведено </w:t>
      </w:r>
      <w:r w:rsidR="00EC41EE" w:rsidRPr="00A92375">
        <w:rPr>
          <w:rFonts w:cs="Times New Roman"/>
          <w:sz w:val="24"/>
          <w:szCs w:val="24"/>
          <w:lang w:val="uk-UA"/>
        </w:rPr>
        <w:t xml:space="preserve">4 </w:t>
      </w:r>
      <w:r w:rsidR="00DD5DA9" w:rsidRPr="00A92375">
        <w:rPr>
          <w:rFonts w:cs="Times New Roman"/>
          <w:sz w:val="24"/>
          <w:szCs w:val="24"/>
          <w:lang w:val="uk-UA"/>
        </w:rPr>
        <w:t>обстеженн</w:t>
      </w:r>
      <w:r w:rsidR="000D41C2">
        <w:rPr>
          <w:rFonts w:cs="Times New Roman"/>
          <w:sz w:val="24"/>
          <w:szCs w:val="24"/>
          <w:lang w:val="uk-UA"/>
        </w:rPr>
        <w:t xml:space="preserve">я з питань дотримання графіків </w:t>
      </w:r>
      <w:r w:rsidR="00DD5DA9" w:rsidRPr="00A92375">
        <w:rPr>
          <w:rFonts w:cs="Times New Roman"/>
          <w:sz w:val="24"/>
          <w:szCs w:val="24"/>
          <w:lang w:val="uk-UA"/>
        </w:rPr>
        <w:t xml:space="preserve"> режиму руху та пасажиропотоків.  У звітному періоді </w:t>
      </w:r>
      <w:proofErr w:type="spellStart"/>
      <w:r w:rsidR="00DD5DA9" w:rsidRPr="00A92375">
        <w:rPr>
          <w:rFonts w:cs="Times New Roman"/>
          <w:sz w:val="24"/>
          <w:szCs w:val="24"/>
          <w:lang w:val="uk-UA"/>
        </w:rPr>
        <w:t>пасажиропоток</w:t>
      </w:r>
      <w:proofErr w:type="spellEnd"/>
      <w:r w:rsidR="00DD5DA9" w:rsidRPr="00A92375">
        <w:rPr>
          <w:rFonts w:cs="Times New Roman"/>
          <w:sz w:val="24"/>
          <w:szCs w:val="24"/>
          <w:lang w:val="uk-UA"/>
        </w:rPr>
        <w:t xml:space="preserve"> значно знизився, що негативно впливає на собівартість  транспортних послуг.</w:t>
      </w:r>
    </w:p>
    <w:p w:rsidR="00DD5DA9"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DD5DA9" w:rsidRPr="00A92375">
        <w:rPr>
          <w:rFonts w:cs="Times New Roman"/>
          <w:sz w:val="24"/>
          <w:szCs w:val="24"/>
          <w:lang w:val="uk-UA"/>
        </w:rPr>
        <w:t>Відділом енергоменеджменту і підтримки підприємництва управління соціально-економічного розв</w:t>
      </w:r>
      <w:r w:rsidR="00DD7BD1" w:rsidRPr="00A92375">
        <w:rPr>
          <w:rFonts w:cs="Times New Roman"/>
          <w:sz w:val="24"/>
          <w:szCs w:val="24"/>
          <w:lang w:val="uk-UA"/>
        </w:rPr>
        <w:t>итку міської ради забезпечувався</w:t>
      </w:r>
      <w:r w:rsidR="00DD5DA9" w:rsidRPr="00A92375">
        <w:rPr>
          <w:rFonts w:cs="Times New Roman"/>
          <w:sz w:val="24"/>
          <w:szCs w:val="24"/>
          <w:lang w:val="uk-UA"/>
        </w:rPr>
        <w:t xml:space="preserve"> </w:t>
      </w:r>
      <w:proofErr w:type="spellStart"/>
      <w:r w:rsidR="00DD5DA9" w:rsidRPr="00A92375">
        <w:rPr>
          <w:rFonts w:cs="Times New Roman"/>
          <w:sz w:val="24"/>
          <w:szCs w:val="24"/>
          <w:lang w:val="uk-UA"/>
        </w:rPr>
        <w:t>енергомоніторинг</w:t>
      </w:r>
      <w:proofErr w:type="spellEnd"/>
      <w:r w:rsidR="00DD5DA9" w:rsidRPr="00A92375">
        <w:rPr>
          <w:rFonts w:cs="Times New Roman"/>
          <w:sz w:val="24"/>
          <w:szCs w:val="24"/>
          <w:lang w:val="uk-UA"/>
        </w:rPr>
        <w:t xml:space="preserve">, який дозволяє здійснювати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 </w:t>
      </w:r>
    </w:p>
    <w:p w:rsidR="002E28D5" w:rsidRPr="00A92375" w:rsidRDefault="00620A67" w:rsidP="00620A67">
      <w:pPr>
        <w:ind w:firstLine="0"/>
        <w:jc w:val="both"/>
        <w:rPr>
          <w:rFonts w:cs="Times New Roman"/>
          <w:sz w:val="24"/>
          <w:szCs w:val="24"/>
          <w:lang w:val="uk-UA"/>
        </w:rPr>
      </w:pPr>
      <w:r>
        <w:rPr>
          <w:rFonts w:cs="Times New Roman"/>
          <w:sz w:val="24"/>
          <w:szCs w:val="24"/>
          <w:lang w:val="uk-UA"/>
        </w:rPr>
        <w:t xml:space="preserve">      </w:t>
      </w:r>
      <w:r w:rsidR="00DD5DA9" w:rsidRPr="00A92375">
        <w:rPr>
          <w:rFonts w:cs="Times New Roman"/>
          <w:sz w:val="24"/>
          <w:szCs w:val="24"/>
          <w:lang w:val="uk-UA"/>
        </w:rPr>
        <w:t>Зроблено  аналіз споживання бюджетними установами теплової енергії за жовтень-квітень</w:t>
      </w:r>
      <w:r w:rsidR="00173D1D" w:rsidRPr="00A92375">
        <w:rPr>
          <w:rFonts w:cs="Times New Roman"/>
          <w:sz w:val="24"/>
          <w:szCs w:val="24"/>
          <w:lang w:val="uk-UA"/>
        </w:rPr>
        <w:t xml:space="preserve"> </w:t>
      </w:r>
      <w:r w:rsidR="00DD5DA9" w:rsidRPr="00A92375">
        <w:rPr>
          <w:rFonts w:cs="Times New Roman"/>
          <w:sz w:val="24"/>
          <w:szCs w:val="24"/>
          <w:lang w:val="uk-UA"/>
        </w:rPr>
        <w:t>опалювального сезону 2021-2022рр. та порівняльний аналіз споживання з аналогічним періодом 2020-2021рр.</w:t>
      </w:r>
      <w:r w:rsidR="00173D1D" w:rsidRPr="00A92375">
        <w:rPr>
          <w:rFonts w:cs="Times New Roman"/>
          <w:sz w:val="24"/>
          <w:szCs w:val="24"/>
          <w:lang w:val="uk-UA"/>
        </w:rPr>
        <w:t xml:space="preserve"> Завдяки вжитим заходам з енергозбереження  вдалося скоротити  споживання теплової енергії на 13 %.</w:t>
      </w:r>
      <w:r w:rsidR="00DD5DA9" w:rsidRPr="00A92375">
        <w:rPr>
          <w:rFonts w:cs="Times New Roman"/>
          <w:sz w:val="24"/>
          <w:szCs w:val="24"/>
          <w:lang w:val="uk-UA"/>
        </w:rPr>
        <w:t xml:space="preserve"> </w:t>
      </w:r>
    </w:p>
    <w:p w:rsidR="00DD7BD1" w:rsidRPr="00A92375" w:rsidRDefault="00620A67" w:rsidP="00595D2A">
      <w:pPr>
        <w:ind w:firstLine="0"/>
        <w:jc w:val="both"/>
        <w:rPr>
          <w:rFonts w:cs="Times New Roman"/>
          <w:color w:val="000000" w:themeColor="text1"/>
          <w:sz w:val="24"/>
          <w:szCs w:val="24"/>
          <w:lang w:val="uk-UA"/>
        </w:rPr>
      </w:pPr>
      <w:r>
        <w:rPr>
          <w:rFonts w:cs="Times New Roman"/>
          <w:color w:val="000000" w:themeColor="text1"/>
          <w:sz w:val="24"/>
          <w:szCs w:val="24"/>
          <w:lang w:val="uk-UA"/>
        </w:rPr>
        <w:t xml:space="preserve">      </w:t>
      </w:r>
      <w:r w:rsidR="00DD7BD1" w:rsidRPr="00A92375">
        <w:rPr>
          <w:rFonts w:cs="Times New Roman"/>
          <w:color w:val="000000" w:themeColor="text1"/>
          <w:sz w:val="24"/>
          <w:szCs w:val="24"/>
          <w:lang w:val="uk-UA"/>
        </w:rPr>
        <w:t>Споживання електроенергії бюджетними установами у звітному періоді в порівнянні з аналогічним періодом минулого року зменшилось на 29 %, води на 40%.</w:t>
      </w:r>
    </w:p>
    <w:p w:rsidR="000E5565" w:rsidRPr="00A92375" w:rsidRDefault="00620A67" w:rsidP="00595D2A">
      <w:pPr>
        <w:ind w:firstLine="0"/>
        <w:jc w:val="both"/>
        <w:rPr>
          <w:rFonts w:cs="Times New Roman"/>
          <w:color w:val="000000" w:themeColor="text1"/>
          <w:sz w:val="24"/>
          <w:szCs w:val="24"/>
          <w:lang w:val="uk-UA"/>
        </w:rPr>
      </w:pPr>
      <w:r>
        <w:rPr>
          <w:rFonts w:cs="Times New Roman"/>
          <w:color w:val="000000" w:themeColor="text1"/>
          <w:sz w:val="24"/>
          <w:szCs w:val="24"/>
          <w:lang w:val="uk-UA"/>
        </w:rPr>
        <w:t xml:space="preserve">      </w:t>
      </w:r>
      <w:r w:rsidR="000E5565" w:rsidRPr="00A92375">
        <w:rPr>
          <w:rFonts w:cs="Times New Roman"/>
          <w:color w:val="000000" w:themeColor="text1"/>
          <w:sz w:val="24"/>
          <w:szCs w:val="24"/>
          <w:lang w:val="uk-UA"/>
        </w:rPr>
        <w:t xml:space="preserve">У </w:t>
      </w:r>
      <w:r w:rsidR="00DD7BD1" w:rsidRPr="00A92375">
        <w:rPr>
          <w:rFonts w:cs="Times New Roman"/>
          <w:color w:val="000000" w:themeColor="text1"/>
          <w:sz w:val="24"/>
          <w:szCs w:val="24"/>
          <w:lang w:val="uk-UA"/>
        </w:rPr>
        <w:t>2022 році проведено обстеження  42</w:t>
      </w:r>
      <w:r w:rsidR="000E5565" w:rsidRPr="00A92375">
        <w:rPr>
          <w:rFonts w:cs="Times New Roman"/>
          <w:color w:val="000000" w:themeColor="text1"/>
          <w:sz w:val="24"/>
          <w:szCs w:val="24"/>
          <w:lang w:val="uk-UA"/>
        </w:rPr>
        <w:t xml:space="preserve"> будівель </w:t>
      </w:r>
      <w:r w:rsidR="00DD7BD1" w:rsidRPr="00A92375">
        <w:rPr>
          <w:rFonts w:cs="Times New Roman"/>
          <w:color w:val="000000" w:themeColor="text1"/>
          <w:sz w:val="24"/>
          <w:szCs w:val="24"/>
          <w:lang w:val="uk-UA"/>
        </w:rPr>
        <w:t>бюджетних установ, надано 40</w:t>
      </w:r>
      <w:r w:rsidR="000E5565" w:rsidRPr="00A92375">
        <w:rPr>
          <w:rFonts w:cs="Times New Roman"/>
          <w:color w:val="000000" w:themeColor="text1"/>
          <w:sz w:val="24"/>
          <w:szCs w:val="24"/>
          <w:lang w:val="uk-UA"/>
        </w:rPr>
        <w:t xml:space="preserve"> рекомендацій  щодо необхідності проведення заходів з ене</w:t>
      </w:r>
      <w:r w:rsidR="00DD7BD1" w:rsidRPr="00A92375">
        <w:rPr>
          <w:rFonts w:cs="Times New Roman"/>
          <w:color w:val="000000" w:themeColor="text1"/>
          <w:sz w:val="24"/>
          <w:szCs w:val="24"/>
          <w:lang w:val="uk-UA"/>
        </w:rPr>
        <w:t>ргозбереження. Проведено 4</w:t>
      </w:r>
      <w:r w:rsidR="000E5565" w:rsidRPr="00A92375">
        <w:rPr>
          <w:rFonts w:cs="Times New Roman"/>
          <w:color w:val="000000" w:themeColor="text1"/>
          <w:sz w:val="24"/>
          <w:szCs w:val="24"/>
          <w:lang w:val="uk-UA"/>
        </w:rPr>
        <w:t xml:space="preserve"> нарад</w:t>
      </w:r>
      <w:r w:rsidR="00DD7BD1" w:rsidRPr="00A92375">
        <w:rPr>
          <w:rFonts w:cs="Times New Roman"/>
          <w:color w:val="000000" w:themeColor="text1"/>
          <w:sz w:val="24"/>
          <w:szCs w:val="24"/>
          <w:lang w:val="uk-UA"/>
        </w:rPr>
        <w:t>и</w:t>
      </w:r>
      <w:r w:rsidR="000E5565" w:rsidRPr="00A92375">
        <w:rPr>
          <w:rFonts w:cs="Times New Roman"/>
          <w:color w:val="000000" w:themeColor="text1"/>
          <w:sz w:val="24"/>
          <w:szCs w:val="24"/>
          <w:lang w:val="uk-UA"/>
        </w:rPr>
        <w:t xml:space="preserve"> при міському голові з керівниками бюджетних закладів та комунальних підприємств, на яких обговорювалось питання ощадливого використання  всіх енергоресурсів. </w:t>
      </w:r>
      <w:r w:rsidR="00DD7BD1" w:rsidRPr="00A92375">
        <w:rPr>
          <w:rFonts w:cs="Times New Roman"/>
          <w:color w:val="000000" w:themeColor="text1"/>
          <w:sz w:val="24"/>
          <w:szCs w:val="24"/>
          <w:lang w:val="uk-UA"/>
        </w:rPr>
        <w:t xml:space="preserve"> </w:t>
      </w:r>
    </w:p>
    <w:p w:rsidR="00620A67" w:rsidRDefault="00620A67" w:rsidP="00620A67">
      <w:pPr>
        <w:ind w:firstLine="0"/>
        <w:jc w:val="both"/>
        <w:rPr>
          <w:rFonts w:cs="Times New Roman"/>
          <w:color w:val="000000" w:themeColor="text1"/>
          <w:sz w:val="24"/>
          <w:szCs w:val="24"/>
          <w:lang w:val="uk-UA"/>
        </w:rPr>
      </w:pPr>
      <w:r>
        <w:rPr>
          <w:rFonts w:cs="Times New Roman"/>
          <w:color w:val="000000" w:themeColor="text1"/>
          <w:sz w:val="24"/>
          <w:szCs w:val="24"/>
          <w:lang w:val="uk-UA"/>
        </w:rPr>
        <w:t xml:space="preserve">      </w:t>
      </w:r>
      <w:r w:rsidR="000E5565" w:rsidRPr="00A92375">
        <w:rPr>
          <w:rFonts w:cs="Times New Roman"/>
          <w:color w:val="000000" w:themeColor="text1"/>
          <w:sz w:val="24"/>
          <w:szCs w:val="24"/>
          <w:lang w:val="uk-UA"/>
        </w:rPr>
        <w:t>Спільно з керівниками ОСББ опрацьовувався механізм учас</w:t>
      </w:r>
      <w:r w:rsidR="00DD7BD1" w:rsidRPr="00A92375">
        <w:rPr>
          <w:rFonts w:cs="Times New Roman"/>
          <w:color w:val="000000" w:themeColor="text1"/>
          <w:sz w:val="24"/>
          <w:szCs w:val="24"/>
          <w:lang w:val="uk-UA"/>
        </w:rPr>
        <w:t>ті у програмі «</w:t>
      </w:r>
      <w:proofErr w:type="spellStart"/>
      <w:r w:rsidR="00DD7BD1" w:rsidRPr="00A92375">
        <w:rPr>
          <w:rFonts w:cs="Times New Roman"/>
          <w:color w:val="000000" w:themeColor="text1"/>
          <w:sz w:val="24"/>
          <w:szCs w:val="24"/>
          <w:lang w:val="uk-UA"/>
        </w:rPr>
        <w:t>Енергодім</w:t>
      </w:r>
      <w:proofErr w:type="spellEnd"/>
      <w:r w:rsidR="00DD7BD1" w:rsidRPr="00A92375">
        <w:rPr>
          <w:rFonts w:cs="Times New Roman"/>
          <w:color w:val="000000" w:themeColor="text1"/>
          <w:sz w:val="24"/>
          <w:szCs w:val="24"/>
          <w:lang w:val="uk-UA"/>
        </w:rPr>
        <w:t>»,  4</w:t>
      </w:r>
      <w:r w:rsidR="000E5565" w:rsidRPr="00A92375">
        <w:rPr>
          <w:rFonts w:cs="Times New Roman"/>
          <w:color w:val="000000" w:themeColor="text1"/>
          <w:sz w:val="24"/>
          <w:szCs w:val="24"/>
          <w:lang w:val="uk-UA"/>
        </w:rPr>
        <w:t xml:space="preserve"> </w:t>
      </w:r>
      <w:r w:rsidR="00DD7BD1" w:rsidRPr="00A92375">
        <w:rPr>
          <w:rFonts w:cs="Times New Roman"/>
          <w:color w:val="000000" w:themeColor="text1"/>
          <w:sz w:val="24"/>
          <w:szCs w:val="24"/>
          <w:lang w:val="uk-UA"/>
        </w:rPr>
        <w:t xml:space="preserve">багатоквартирні </w:t>
      </w:r>
      <w:r w:rsidR="000E5565" w:rsidRPr="00A92375">
        <w:rPr>
          <w:rFonts w:cs="Times New Roman"/>
          <w:color w:val="000000" w:themeColor="text1"/>
          <w:sz w:val="24"/>
          <w:szCs w:val="24"/>
          <w:lang w:val="uk-UA"/>
        </w:rPr>
        <w:t>будинки були об</w:t>
      </w:r>
      <w:r w:rsidR="00DD7BD1" w:rsidRPr="00A92375">
        <w:rPr>
          <w:rFonts w:cs="Times New Roman"/>
          <w:color w:val="000000" w:themeColor="text1"/>
          <w:sz w:val="24"/>
          <w:szCs w:val="24"/>
          <w:lang w:val="uk-UA"/>
        </w:rPr>
        <w:t xml:space="preserve">стежені спеціалістами державного фонду енергоефективності з </w:t>
      </w:r>
      <w:proofErr w:type="spellStart"/>
      <w:r w:rsidR="00DD7BD1" w:rsidRPr="00A92375">
        <w:rPr>
          <w:rFonts w:cs="Times New Roman"/>
          <w:color w:val="000000" w:themeColor="text1"/>
          <w:sz w:val="24"/>
          <w:szCs w:val="24"/>
          <w:lang w:val="uk-UA"/>
        </w:rPr>
        <w:t>м.Суми</w:t>
      </w:r>
      <w:proofErr w:type="spellEnd"/>
      <w:r w:rsidR="00DD7BD1" w:rsidRPr="00A92375">
        <w:rPr>
          <w:rFonts w:cs="Times New Roman"/>
          <w:color w:val="000000" w:themeColor="text1"/>
          <w:sz w:val="24"/>
          <w:szCs w:val="24"/>
          <w:lang w:val="uk-UA"/>
        </w:rPr>
        <w:t xml:space="preserve"> та </w:t>
      </w:r>
      <w:proofErr w:type="spellStart"/>
      <w:r w:rsidR="00DD7BD1" w:rsidRPr="00A92375">
        <w:rPr>
          <w:rFonts w:cs="Times New Roman"/>
          <w:color w:val="000000" w:themeColor="text1"/>
          <w:sz w:val="24"/>
          <w:szCs w:val="24"/>
          <w:lang w:val="uk-UA"/>
        </w:rPr>
        <w:t>м.Харків</w:t>
      </w:r>
      <w:proofErr w:type="spellEnd"/>
      <w:r w:rsidR="00DD7BD1" w:rsidRPr="00A92375">
        <w:rPr>
          <w:rFonts w:cs="Times New Roman"/>
          <w:color w:val="000000" w:themeColor="text1"/>
          <w:sz w:val="24"/>
          <w:szCs w:val="24"/>
          <w:lang w:val="uk-UA"/>
        </w:rPr>
        <w:t>. За результатами обстежень мешканцям будинків були запропоновані варіанти участі у програмах з енергоефективності.</w:t>
      </w:r>
    </w:p>
    <w:p w:rsidR="00EC41EE" w:rsidRPr="00620A67" w:rsidRDefault="00620A67" w:rsidP="00620A67">
      <w:pPr>
        <w:ind w:firstLine="0"/>
        <w:jc w:val="both"/>
        <w:rPr>
          <w:rFonts w:cs="Times New Roman"/>
          <w:color w:val="000000" w:themeColor="text1"/>
          <w:sz w:val="24"/>
          <w:szCs w:val="24"/>
          <w:lang w:val="uk-UA"/>
        </w:rPr>
      </w:pPr>
      <w:r>
        <w:rPr>
          <w:rFonts w:cs="Times New Roman"/>
          <w:color w:val="000000" w:themeColor="text1"/>
          <w:sz w:val="24"/>
          <w:szCs w:val="24"/>
          <w:lang w:val="uk-UA"/>
        </w:rPr>
        <w:t xml:space="preserve">      </w:t>
      </w:r>
      <w:r w:rsidR="00EC41EE" w:rsidRPr="00A92375">
        <w:rPr>
          <w:rFonts w:eastAsia="Calibri" w:cs="Times New Roman"/>
          <w:sz w:val="24"/>
          <w:szCs w:val="24"/>
          <w:lang w:val="uk-UA"/>
        </w:rPr>
        <w:t>Для залучення додаткових ресурсів у громаду готувались проектні заявки для міжнародних донорів.</w:t>
      </w:r>
    </w:p>
    <w:p w:rsidR="00620A67" w:rsidRDefault="00620A67" w:rsidP="00620A67">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 xml:space="preserve">У першому півріччі до громади надійшла міжнародна технічна допомога від </w:t>
      </w:r>
      <w:hyperlink r:id="rId8" w:history="1">
        <w:r w:rsidR="00EC41EE" w:rsidRPr="00A92375">
          <w:rPr>
            <w:rFonts w:eastAsia="Times New Roman" w:cs="Times New Roman"/>
            <w:sz w:val="24"/>
            <w:szCs w:val="24"/>
            <w:bdr w:val="none" w:sz="0" w:space="0" w:color="auto" w:frame="1"/>
            <w:lang w:val="en-US" w:eastAsia="ru-RU"/>
          </w:rPr>
          <w:t>GIZ</w:t>
        </w:r>
        <w:r w:rsidR="00EC41EE" w:rsidRPr="00A92375">
          <w:rPr>
            <w:rFonts w:eastAsia="Times New Roman" w:cs="Times New Roman"/>
            <w:sz w:val="24"/>
            <w:szCs w:val="24"/>
            <w:bdr w:val="none" w:sz="0" w:space="0" w:color="auto" w:frame="1"/>
            <w:lang w:val="uk-UA" w:eastAsia="ru-RU"/>
          </w:rPr>
          <w:t xml:space="preserve"> </w:t>
        </w:r>
        <w:r w:rsidR="00EC41EE" w:rsidRPr="00A92375">
          <w:rPr>
            <w:rFonts w:eastAsia="Times New Roman" w:cs="Times New Roman"/>
            <w:sz w:val="24"/>
            <w:szCs w:val="24"/>
            <w:bdr w:val="none" w:sz="0" w:space="0" w:color="auto" w:frame="1"/>
            <w:lang w:val="en-US" w:eastAsia="ru-RU"/>
          </w:rPr>
          <w:t>Ukraine</w:t>
        </w:r>
      </w:hyperlink>
      <w:r w:rsidR="00EC41EE" w:rsidRPr="00A92375">
        <w:rPr>
          <w:rFonts w:eastAsia="Times New Roman" w:cs="Times New Roman"/>
          <w:sz w:val="24"/>
          <w:szCs w:val="24"/>
          <w:lang w:val="uk-UA" w:eastAsia="ru-RU"/>
        </w:rPr>
        <w:t xml:space="preserve"> за підтримки Програма </w:t>
      </w:r>
      <w:hyperlink r:id="rId9" w:history="1">
        <w:r w:rsidR="00EC41EE" w:rsidRPr="00A92375">
          <w:rPr>
            <w:rFonts w:eastAsia="Times New Roman" w:cs="Times New Roman"/>
            <w:sz w:val="24"/>
            <w:szCs w:val="24"/>
            <w:bdr w:val="none" w:sz="0" w:space="0" w:color="auto" w:frame="1"/>
            <w:lang w:val="en-US" w:eastAsia="ru-RU"/>
          </w:rPr>
          <w:t>ULEAD</w:t>
        </w:r>
        <w:r w:rsidR="00EC41EE" w:rsidRPr="00A92375">
          <w:rPr>
            <w:rFonts w:eastAsia="Times New Roman" w:cs="Times New Roman"/>
            <w:sz w:val="24"/>
            <w:szCs w:val="24"/>
            <w:bdr w:val="none" w:sz="0" w:space="0" w:color="auto" w:frame="1"/>
            <w:lang w:val="uk-UA" w:eastAsia="ru-RU"/>
          </w:rPr>
          <w:t xml:space="preserve"> з Європою</w:t>
        </w:r>
      </w:hyperlink>
      <w:r w:rsidR="00EC41EE" w:rsidRPr="00A92375">
        <w:rPr>
          <w:rFonts w:eastAsia="Times New Roman" w:cs="Times New Roman"/>
          <w:sz w:val="24"/>
          <w:szCs w:val="24"/>
          <w:bdr w:val="none" w:sz="0" w:space="0" w:color="auto" w:frame="1"/>
          <w:lang w:val="uk-UA" w:eastAsia="ru-RU"/>
        </w:rPr>
        <w:t>.</w:t>
      </w:r>
      <w:r w:rsidR="00EC41EE" w:rsidRPr="00A92375">
        <w:rPr>
          <w:rFonts w:eastAsia="Times New Roman" w:cs="Times New Roman"/>
          <w:sz w:val="24"/>
          <w:szCs w:val="24"/>
          <w:lang w:val="uk-UA" w:eastAsia="ru-RU"/>
        </w:rPr>
        <w:t xml:space="preserve"> Для підсилення ефективності роботи комунальних підприємств отримали  набір «Освітлення»: потужний ліхтар – генератор,  три генератори, ланцюгові пили та ріжучі ланцюги. Крім того</w:t>
      </w:r>
      <w:r w:rsidR="000D41C2">
        <w:rPr>
          <w:rFonts w:eastAsia="Times New Roman" w:cs="Times New Roman"/>
          <w:sz w:val="24"/>
          <w:szCs w:val="24"/>
          <w:lang w:val="uk-UA" w:eastAsia="ru-RU"/>
        </w:rPr>
        <w:t>,</w:t>
      </w:r>
      <w:r w:rsidR="00EC41EE" w:rsidRPr="00A92375">
        <w:rPr>
          <w:rFonts w:eastAsia="Times New Roman" w:cs="Times New Roman"/>
          <w:sz w:val="24"/>
          <w:szCs w:val="24"/>
          <w:lang w:val="uk-UA" w:eastAsia="ru-RU"/>
        </w:rPr>
        <w:t xml:space="preserve"> громада отримала пакет екстреної допомоги  «</w:t>
      </w:r>
      <w:proofErr w:type="spellStart"/>
      <w:r w:rsidR="00EC41EE" w:rsidRPr="00A92375">
        <w:rPr>
          <w:rFonts w:eastAsia="Times New Roman" w:cs="Times New Roman"/>
          <w:sz w:val="24"/>
          <w:szCs w:val="24"/>
          <w:lang w:val="uk-UA" w:eastAsia="ru-RU"/>
        </w:rPr>
        <w:t>Прихисток</w:t>
      </w:r>
      <w:proofErr w:type="spellEnd"/>
      <w:r w:rsidR="00EC41EE" w:rsidRPr="00A92375">
        <w:rPr>
          <w:rFonts w:eastAsia="Times New Roman" w:cs="Times New Roman"/>
          <w:sz w:val="24"/>
          <w:szCs w:val="24"/>
          <w:lang w:val="uk-UA" w:eastAsia="ru-RU"/>
        </w:rPr>
        <w:t>»</w:t>
      </w:r>
      <w:r w:rsidR="00A92375">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(намет, два генератори, бак для води, похідні ліжка, спальні мішки, ковдри). Сума допомоги склала  18 965,4 євро.</w:t>
      </w:r>
    </w:p>
    <w:p w:rsidR="00EC41EE" w:rsidRPr="00A92375" w:rsidRDefault="00620A67" w:rsidP="00620A67">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 xml:space="preserve">В рамках </w:t>
      </w:r>
      <w:proofErr w:type="spellStart"/>
      <w:r w:rsidR="00EC41EE" w:rsidRPr="00A92375">
        <w:rPr>
          <w:rFonts w:eastAsia="Times New Roman" w:cs="Times New Roman"/>
          <w:sz w:val="24"/>
          <w:szCs w:val="24"/>
          <w:lang w:val="uk-UA" w:eastAsia="ru-RU"/>
        </w:rPr>
        <w:t>проєкту</w:t>
      </w:r>
      <w:proofErr w:type="spellEnd"/>
      <w:r w:rsidR="00EC41EE" w:rsidRPr="00A92375">
        <w:rPr>
          <w:rFonts w:eastAsia="Times New Roman" w:cs="Times New Roman"/>
          <w:sz w:val="24"/>
          <w:szCs w:val="24"/>
          <w:lang w:val="uk-UA" w:eastAsia="ru-RU"/>
        </w:rPr>
        <w:t xml:space="preserve"> «</w:t>
      </w:r>
      <w:proofErr w:type="spellStart"/>
      <w:r w:rsidR="00EC41EE" w:rsidRPr="00A92375">
        <w:rPr>
          <w:rFonts w:eastAsia="Times New Roman" w:cs="Times New Roman"/>
          <w:sz w:val="24"/>
          <w:szCs w:val="24"/>
          <w:lang w:val="uk-UA" w:eastAsia="ru-RU"/>
        </w:rPr>
        <w:t>Вогнеборці</w:t>
      </w:r>
      <w:proofErr w:type="spellEnd"/>
      <w:r w:rsidR="00EC41EE" w:rsidRPr="00A92375">
        <w:rPr>
          <w:rFonts w:eastAsia="Times New Roman" w:cs="Times New Roman"/>
          <w:sz w:val="24"/>
          <w:szCs w:val="24"/>
          <w:lang w:val="uk-UA" w:eastAsia="ru-RU"/>
        </w:rPr>
        <w:t xml:space="preserve">» громада отримала міжнародну допомогу у вигляді пожежного спорядження на загальну суму 339,8 </w:t>
      </w:r>
      <w:proofErr w:type="spellStart"/>
      <w:r w:rsidR="00EC41EE" w:rsidRPr="00A92375">
        <w:rPr>
          <w:rFonts w:eastAsia="Times New Roman" w:cs="Times New Roman"/>
          <w:sz w:val="24"/>
          <w:szCs w:val="24"/>
          <w:lang w:val="uk-UA" w:eastAsia="ru-RU"/>
        </w:rPr>
        <w:t>тис.грн</w:t>
      </w:r>
      <w:proofErr w:type="spellEnd"/>
      <w:r w:rsidR="00EC41EE" w:rsidRPr="00A92375">
        <w:rPr>
          <w:rFonts w:eastAsia="Times New Roman" w:cs="Times New Roman"/>
          <w:sz w:val="24"/>
          <w:szCs w:val="24"/>
          <w:lang w:val="uk-UA" w:eastAsia="ru-RU"/>
        </w:rPr>
        <w:t>. Спорядження передано до КП «</w:t>
      </w:r>
      <w:proofErr w:type="spellStart"/>
      <w:r w:rsidR="00EC41EE" w:rsidRPr="00A92375">
        <w:rPr>
          <w:rFonts w:eastAsia="Times New Roman" w:cs="Times New Roman"/>
          <w:sz w:val="24"/>
          <w:szCs w:val="24"/>
          <w:lang w:val="uk-UA" w:eastAsia="ru-RU"/>
        </w:rPr>
        <w:t>Баницьке</w:t>
      </w:r>
      <w:proofErr w:type="spellEnd"/>
      <w:r w:rsidR="00EC41EE" w:rsidRPr="00A92375">
        <w:rPr>
          <w:rFonts w:eastAsia="Times New Roman" w:cs="Times New Roman"/>
          <w:sz w:val="24"/>
          <w:szCs w:val="24"/>
          <w:lang w:val="uk-UA" w:eastAsia="ru-RU"/>
        </w:rPr>
        <w:t>»</w:t>
      </w:r>
      <w:r w:rsidR="00694E7C">
        <w:rPr>
          <w:rFonts w:eastAsia="Times New Roman" w:cs="Times New Roman"/>
          <w:sz w:val="24"/>
          <w:szCs w:val="24"/>
          <w:lang w:val="uk-UA" w:eastAsia="ru-RU"/>
        </w:rPr>
        <w:t xml:space="preserve"> Глухівської міської ради</w:t>
      </w:r>
      <w:r w:rsidR="00EC41EE" w:rsidRPr="00A92375">
        <w:rPr>
          <w:rFonts w:eastAsia="Times New Roman" w:cs="Times New Roman"/>
          <w:sz w:val="24"/>
          <w:szCs w:val="24"/>
          <w:lang w:val="uk-UA" w:eastAsia="ru-RU"/>
        </w:rPr>
        <w:t xml:space="preserve"> та КП «</w:t>
      </w:r>
      <w:proofErr w:type="spellStart"/>
      <w:r w:rsidR="00EC41EE" w:rsidRPr="00A92375">
        <w:rPr>
          <w:rFonts w:eastAsia="Times New Roman" w:cs="Times New Roman"/>
          <w:sz w:val="24"/>
          <w:szCs w:val="24"/>
          <w:lang w:val="uk-UA" w:eastAsia="ru-RU"/>
        </w:rPr>
        <w:t>Полошківське</w:t>
      </w:r>
      <w:proofErr w:type="spellEnd"/>
      <w:r w:rsidR="00EC41EE" w:rsidRPr="00A92375">
        <w:rPr>
          <w:rFonts w:eastAsia="Times New Roman" w:cs="Times New Roman"/>
          <w:sz w:val="24"/>
          <w:szCs w:val="24"/>
          <w:lang w:val="uk-UA" w:eastAsia="ru-RU"/>
        </w:rPr>
        <w:t>»</w:t>
      </w:r>
      <w:r w:rsidR="00694E7C">
        <w:rPr>
          <w:rFonts w:eastAsia="Times New Roman" w:cs="Times New Roman"/>
          <w:sz w:val="24"/>
          <w:szCs w:val="24"/>
          <w:lang w:val="uk-UA" w:eastAsia="ru-RU"/>
        </w:rPr>
        <w:t xml:space="preserve"> Глухівської міської ради</w:t>
      </w:r>
      <w:r w:rsidR="00EC41EE" w:rsidRPr="00A92375">
        <w:rPr>
          <w:rFonts w:eastAsia="Times New Roman" w:cs="Times New Roman"/>
          <w:sz w:val="24"/>
          <w:szCs w:val="24"/>
          <w:lang w:val="uk-UA" w:eastAsia="ru-RU"/>
        </w:rPr>
        <w:t xml:space="preserve">.     </w:t>
      </w:r>
    </w:p>
    <w:p w:rsidR="00EC41EE" w:rsidRPr="00A92375" w:rsidRDefault="00513C3C" w:rsidP="00595D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eastAsia="Times New Roman" w:cs="Times New Roman"/>
          <w:w w:val="101"/>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 xml:space="preserve">Крім того,  підготовлено та подано  заявки  для участі у конкурсному відборі проектів </w:t>
      </w:r>
      <w:r w:rsidR="00EC41EE" w:rsidRPr="00A92375">
        <w:rPr>
          <w:rFonts w:eastAsia="Times New Roman" w:cs="Times New Roman"/>
          <w:w w:val="105"/>
          <w:sz w:val="24"/>
          <w:szCs w:val="24"/>
          <w:lang w:val="uk-UA" w:eastAsia="ru-RU"/>
        </w:rPr>
        <w:t>Програми</w:t>
      </w:r>
      <w:r w:rsidR="00EC41EE" w:rsidRPr="00A92375">
        <w:rPr>
          <w:rFonts w:eastAsia="Times New Roman" w:cs="Times New Roman"/>
          <w:spacing w:val="26"/>
          <w:w w:val="105"/>
          <w:sz w:val="24"/>
          <w:szCs w:val="24"/>
          <w:lang w:val="uk-UA" w:eastAsia="ru-RU"/>
        </w:rPr>
        <w:t xml:space="preserve"> </w:t>
      </w:r>
      <w:r w:rsidR="00EC41EE" w:rsidRPr="00A92375">
        <w:rPr>
          <w:rFonts w:eastAsia="Times New Roman" w:cs="Times New Roman"/>
          <w:w w:val="105"/>
          <w:sz w:val="24"/>
          <w:szCs w:val="24"/>
          <w:lang w:val="uk-UA" w:eastAsia="ru-RU"/>
        </w:rPr>
        <w:t>з</w:t>
      </w:r>
      <w:r w:rsidR="00EC41EE" w:rsidRPr="00A92375">
        <w:rPr>
          <w:rFonts w:eastAsia="Times New Roman" w:cs="Times New Roman"/>
          <w:spacing w:val="27"/>
          <w:w w:val="105"/>
          <w:sz w:val="24"/>
          <w:szCs w:val="24"/>
          <w:lang w:val="uk-UA" w:eastAsia="ru-RU"/>
        </w:rPr>
        <w:t xml:space="preserve"> </w:t>
      </w:r>
      <w:r w:rsidR="00EC41EE" w:rsidRPr="00A92375">
        <w:rPr>
          <w:rFonts w:eastAsia="Times New Roman" w:cs="Times New Roman"/>
          <w:w w:val="105"/>
          <w:sz w:val="24"/>
          <w:szCs w:val="24"/>
          <w:lang w:val="uk-UA" w:eastAsia="ru-RU"/>
        </w:rPr>
        <w:t>реагування</w:t>
      </w:r>
      <w:r w:rsidR="00EC41EE" w:rsidRPr="00A92375">
        <w:rPr>
          <w:rFonts w:eastAsia="Times New Roman" w:cs="Times New Roman"/>
          <w:spacing w:val="27"/>
          <w:w w:val="105"/>
          <w:sz w:val="24"/>
          <w:szCs w:val="24"/>
          <w:lang w:val="uk-UA" w:eastAsia="ru-RU"/>
        </w:rPr>
        <w:t xml:space="preserve"> </w:t>
      </w:r>
      <w:r w:rsidR="00EC41EE" w:rsidRPr="00A92375">
        <w:rPr>
          <w:rFonts w:eastAsia="Times New Roman" w:cs="Times New Roman"/>
          <w:w w:val="105"/>
          <w:sz w:val="24"/>
          <w:szCs w:val="24"/>
          <w:lang w:val="uk-UA" w:eastAsia="ru-RU"/>
        </w:rPr>
        <w:t>та</w:t>
      </w:r>
      <w:r w:rsidR="00EC41EE" w:rsidRPr="00A92375">
        <w:rPr>
          <w:rFonts w:eastAsia="Times New Roman" w:cs="Times New Roman"/>
          <w:spacing w:val="27"/>
          <w:w w:val="105"/>
          <w:sz w:val="24"/>
          <w:szCs w:val="24"/>
          <w:lang w:val="uk-UA" w:eastAsia="ru-RU"/>
        </w:rPr>
        <w:t xml:space="preserve"> </w:t>
      </w:r>
      <w:r w:rsidR="00EC41EE" w:rsidRPr="00A92375">
        <w:rPr>
          <w:rFonts w:eastAsia="Times New Roman" w:cs="Times New Roman"/>
          <w:w w:val="105"/>
          <w:sz w:val="24"/>
          <w:szCs w:val="24"/>
          <w:lang w:val="uk-UA" w:eastAsia="ru-RU"/>
        </w:rPr>
        <w:t>оновлення</w:t>
      </w:r>
      <w:r w:rsidR="00EC41EE" w:rsidRPr="00A92375">
        <w:rPr>
          <w:rFonts w:eastAsia="Times New Roman" w:cs="Times New Roman"/>
          <w:spacing w:val="27"/>
          <w:w w:val="105"/>
          <w:sz w:val="24"/>
          <w:szCs w:val="24"/>
          <w:lang w:val="uk-UA" w:eastAsia="ru-RU"/>
        </w:rPr>
        <w:t xml:space="preserve"> </w:t>
      </w:r>
      <w:r w:rsidR="00EC41EE" w:rsidRPr="00A92375">
        <w:rPr>
          <w:rFonts w:eastAsia="Times New Roman" w:cs="Times New Roman"/>
          <w:w w:val="105"/>
          <w:sz w:val="24"/>
          <w:szCs w:val="24"/>
          <w:lang w:val="uk-UA" w:eastAsia="ru-RU"/>
        </w:rPr>
        <w:t>в</w:t>
      </w:r>
      <w:r w:rsidR="00EC41EE" w:rsidRPr="00A92375">
        <w:rPr>
          <w:rFonts w:eastAsia="Times New Roman" w:cs="Times New Roman"/>
          <w:spacing w:val="-117"/>
          <w:w w:val="105"/>
          <w:sz w:val="24"/>
          <w:szCs w:val="24"/>
          <w:lang w:val="uk-UA" w:eastAsia="ru-RU"/>
        </w:rPr>
        <w:t xml:space="preserve"> </w:t>
      </w:r>
      <w:r w:rsidR="00EC41EE" w:rsidRPr="00A92375">
        <w:rPr>
          <w:rFonts w:eastAsia="Times New Roman" w:cs="Times New Roman"/>
          <w:w w:val="105"/>
          <w:sz w:val="24"/>
          <w:szCs w:val="24"/>
          <w:lang w:val="uk-UA" w:eastAsia="ru-RU"/>
        </w:rPr>
        <w:t>рамках</w:t>
      </w:r>
      <w:r w:rsidR="00EC41EE" w:rsidRPr="00A92375">
        <w:rPr>
          <w:rFonts w:eastAsia="Times New Roman" w:cs="Times New Roman"/>
          <w:spacing w:val="1"/>
          <w:w w:val="105"/>
          <w:sz w:val="24"/>
          <w:szCs w:val="24"/>
          <w:lang w:val="uk-UA" w:eastAsia="ru-RU"/>
        </w:rPr>
        <w:t xml:space="preserve"> </w:t>
      </w:r>
      <w:proofErr w:type="spellStart"/>
      <w:r w:rsidR="00EC41EE" w:rsidRPr="00A92375">
        <w:rPr>
          <w:rFonts w:eastAsia="Times New Roman" w:cs="Times New Roman"/>
          <w:w w:val="105"/>
          <w:sz w:val="24"/>
          <w:szCs w:val="24"/>
          <w:lang w:val="uk-UA" w:eastAsia="ru-RU"/>
        </w:rPr>
        <w:t>проєкту</w:t>
      </w:r>
      <w:proofErr w:type="spellEnd"/>
      <w:r w:rsidR="00EC41EE" w:rsidRPr="00A92375">
        <w:rPr>
          <w:rFonts w:eastAsia="Times New Roman" w:cs="Times New Roman"/>
          <w:spacing w:val="1"/>
          <w:w w:val="105"/>
          <w:sz w:val="24"/>
          <w:szCs w:val="24"/>
          <w:lang w:val="uk-UA" w:eastAsia="ru-RU"/>
        </w:rPr>
        <w:t xml:space="preserve"> </w:t>
      </w:r>
      <w:r w:rsidR="00EC41EE" w:rsidRPr="00A92375">
        <w:rPr>
          <w:rFonts w:eastAsia="Times New Roman" w:cs="Times New Roman"/>
          <w:w w:val="105"/>
          <w:sz w:val="24"/>
          <w:szCs w:val="24"/>
          <w:lang w:val="uk-UA" w:eastAsia="ru-RU"/>
        </w:rPr>
        <w:t>«Мери</w:t>
      </w:r>
      <w:r w:rsidR="00EC41EE" w:rsidRPr="00A92375">
        <w:rPr>
          <w:rFonts w:eastAsia="Times New Roman" w:cs="Times New Roman"/>
          <w:spacing w:val="1"/>
          <w:w w:val="105"/>
          <w:sz w:val="24"/>
          <w:szCs w:val="24"/>
          <w:lang w:val="uk-UA" w:eastAsia="ru-RU"/>
        </w:rPr>
        <w:t xml:space="preserve"> </w:t>
      </w:r>
      <w:r w:rsidR="00EC41EE" w:rsidRPr="00A92375">
        <w:rPr>
          <w:rFonts w:eastAsia="Times New Roman" w:cs="Times New Roman"/>
          <w:w w:val="105"/>
          <w:sz w:val="24"/>
          <w:szCs w:val="24"/>
          <w:lang w:val="uk-UA" w:eastAsia="ru-RU"/>
        </w:rPr>
        <w:t>за</w:t>
      </w:r>
      <w:r w:rsidR="00EC41EE" w:rsidRPr="00A92375">
        <w:rPr>
          <w:rFonts w:eastAsia="Times New Roman" w:cs="Times New Roman"/>
          <w:spacing w:val="1"/>
          <w:w w:val="105"/>
          <w:sz w:val="24"/>
          <w:szCs w:val="24"/>
          <w:lang w:val="uk-UA" w:eastAsia="ru-RU"/>
        </w:rPr>
        <w:t xml:space="preserve"> </w:t>
      </w:r>
      <w:r w:rsidR="00EC41EE" w:rsidRPr="00A92375">
        <w:rPr>
          <w:rFonts w:eastAsia="Times New Roman" w:cs="Times New Roman"/>
          <w:w w:val="105"/>
          <w:sz w:val="24"/>
          <w:szCs w:val="24"/>
          <w:lang w:val="uk-UA" w:eastAsia="ru-RU"/>
        </w:rPr>
        <w:t>економічне</w:t>
      </w:r>
      <w:r w:rsidR="00EC41EE" w:rsidRPr="00A92375">
        <w:rPr>
          <w:rFonts w:eastAsia="Times New Roman" w:cs="Times New Roman"/>
          <w:spacing w:val="-117"/>
          <w:w w:val="105"/>
          <w:sz w:val="24"/>
          <w:szCs w:val="24"/>
          <w:lang w:val="uk-UA" w:eastAsia="ru-RU"/>
        </w:rPr>
        <w:t xml:space="preserve"> </w:t>
      </w:r>
      <w:r w:rsidR="00EC41EE" w:rsidRPr="00A92375">
        <w:rPr>
          <w:rFonts w:eastAsia="Times New Roman" w:cs="Times New Roman"/>
          <w:w w:val="105"/>
          <w:sz w:val="24"/>
          <w:szCs w:val="24"/>
          <w:lang w:val="uk-UA" w:eastAsia="ru-RU"/>
        </w:rPr>
        <w:t>зростання»</w:t>
      </w:r>
      <w:r w:rsidR="00EC41EE" w:rsidRPr="00A92375">
        <w:rPr>
          <w:rFonts w:eastAsia="Times New Roman" w:cs="Times New Roman"/>
          <w:spacing w:val="-4"/>
          <w:w w:val="105"/>
          <w:sz w:val="24"/>
          <w:szCs w:val="24"/>
          <w:lang w:val="uk-UA" w:eastAsia="ru-RU"/>
        </w:rPr>
        <w:t xml:space="preserve"> </w:t>
      </w:r>
      <w:r w:rsidR="00EC41EE" w:rsidRPr="00A92375">
        <w:rPr>
          <w:rFonts w:eastAsia="Times New Roman" w:cs="Times New Roman"/>
          <w:w w:val="105"/>
          <w:sz w:val="24"/>
          <w:szCs w:val="24"/>
          <w:lang w:val="uk-UA" w:eastAsia="ru-RU"/>
        </w:rPr>
        <w:t>(M4EG):</w:t>
      </w:r>
      <w:r w:rsidR="00EC41EE" w:rsidRPr="00A92375">
        <w:rPr>
          <w:rFonts w:eastAsia="Times New Roman" w:cs="Times New Roman"/>
          <w:w w:val="101"/>
          <w:sz w:val="24"/>
          <w:szCs w:val="24"/>
          <w:lang w:val="uk-UA" w:eastAsia="ru-RU"/>
        </w:rPr>
        <w:t xml:space="preserve"> проект «</w:t>
      </w:r>
      <w:proofErr w:type="spellStart"/>
      <w:r w:rsidR="00EC41EE" w:rsidRPr="00A92375">
        <w:rPr>
          <w:rFonts w:eastAsia="Times New Roman" w:cs="Times New Roman"/>
          <w:w w:val="101"/>
          <w:sz w:val="24"/>
          <w:szCs w:val="24"/>
          <w:lang w:val="uk-UA" w:eastAsia="ru-RU"/>
        </w:rPr>
        <w:t>Прихисток</w:t>
      </w:r>
      <w:proofErr w:type="spellEnd"/>
      <w:r w:rsidR="00EC41EE" w:rsidRPr="00A92375">
        <w:rPr>
          <w:rFonts w:eastAsia="Times New Roman" w:cs="Times New Roman"/>
          <w:w w:val="101"/>
          <w:sz w:val="24"/>
          <w:szCs w:val="24"/>
          <w:lang w:val="uk-UA" w:eastAsia="ru-RU"/>
        </w:rPr>
        <w:t xml:space="preserve">» для розміщення внутрішньо-переміщених осіб шляхом </w:t>
      </w:r>
      <w:r w:rsidR="00EC41EE" w:rsidRPr="00A92375">
        <w:rPr>
          <w:rFonts w:eastAsia="Times New Roman" w:cs="Times New Roman"/>
          <w:w w:val="101"/>
          <w:sz w:val="24"/>
          <w:szCs w:val="24"/>
          <w:lang w:val="uk-UA" w:eastAsia="ru-RU"/>
        </w:rPr>
        <w:lastRenderedPageBreak/>
        <w:t xml:space="preserve">створення соціального житла (проведення ремонтних робіт наявного житла, а саме гуртожитку №2 ВСП «Глухівський агротехнічний фаховий коледж Сумського національного аграрного університету», забезпечення побутових потреб внутрішньо-переміщених осіб.) (грант на загальну суму 49,6 </w:t>
      </w:r>
      <w:proofErr w:type="spellStart"/>
      <w:r w:rsidR="00EC41EE" w:rsidRPr="00A92375">
        <w:rPr>
          <w:rFonts w:eastAsia="Times New Roman" w:cs="Times New Roman"/>
          <w:w w:val="101"/>
          <w:sz w:val="24"/>
          <w:szCs w:val="24"/>
          <w:lang w:val="uk-UA" w:eastAsia="ru-RU"/>
        </w:rPr>
        <w:t>тис.євро</w:t>
      </w:r>
      <w:proofErr w:type="spellEnd"/>
      <w:r w:rsidR="00EC41EE" w:rsidRPr="00A92375">
        <w:rPr>
          <w:rFonts w:eastAsia="Times New Roman" w:cs="Times New Roman"/>
          <w:w w:val="101"/>
          <w:sz w:val="24"/>
          <w:szCs w:val="24"/>
          <w:lang w:val="uk-UA" w:eastAsia="ru-RU"/>
        </w:rPr>
        <w:t>); виготовлення Генерального плану територіальної громади Глухівської міської ради ( грант на суму  91тис. євро).</w:t>
      </w:r>
    </w:p>
    <w:p w:rsidR="00EC41EE" w:rsidRPr="00A92375" w:rsidRDefault="00513C3C" w:rsidP="00513C3C">
      <w:pPr>
        <w:ind w:firstLine="0"/>
        <w:jc w:val="both"/>
        <w:rPr>
          <w:rFonts w:eastAsia="Times New Roman" w:cs="Times New Roman"/>
          <w:color w:val="FF0000"/>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 xml:space="preserve">Постійно здійснювався моніторинг грантових пропозицій. Інформація про актуальні грантові пропозиції розміщувались на сторінці «Економіка» </w:t>
      </w:r>
      <w:r w:rsidR="00694E7C">
        <w:rPr>
          <w:rFonts w:eastAsia="Times New Roman" w:cs="Times New Roman"/>
          <w:sz w:val="24"/>
          <w:szCs w:val="24"/>
          <w:lang w:val="uk-UA" w:eastAsia="ru-RU"/>
        </w:rPr>
        <w:t xml:space="preserve">офіційного </w:t>
      </w:r>
      <w:r w:rsidR="00EC41EE" w:rsidRPr="00A92375">
        <w:rPr>
          <w:rFonts w:eastAsia="Times New Roman" w:cs="Times New Roman"/>
          <w:sz w:val="24"/>
          <w:szCs w:val="24"/>
          <w:lang w:val="uk-UA" w:eastAsia="ru-RU"/>
        </w:rPr>
        <w:t xml:space="preserve">сайту </w:t>
      </w:r>
      <w:r w:rsidR="00694E7C">
        <w:rPr>
          <w:rFonts w:eastAsia="Times New Roman" w:cs="Times New Roman"/>
          <w:sz w:val="24"/>
          <w:szCs w:val="24"/>
          <w:lang w:val="uk-UA" w:eastAsia="ru-RU"/>
        </w:rPr>
        <w:t xml:space="preserve">Глухівської </w:t>
      </w:r>
      <w:r w:rsidR="00EC41EE" w:rsidRPr="00A92375">
        <w:rPr>
          <w:rFonts w:eastAsia="Times New Roman" w:cs="Times New Roman"/>
          <w:sz w:val="24"/>
          <w:szCs w:val="24"/>
          <w:lang w:val="uk-UA" w:eastAsia="ru-RU"/>
        </w:rPr>
        <w:t>міської ради  та розсилались на електронні скриньки керівників структурних підрозділів міської ради та комунальних підприємств і установ.</w:t>
      </w:r>
    </w:p>
    <w:p w:rsidR="00AB009D" w:rsidRPr="00A92375" w:rsidRDefault="00513C3C" w:rsidP="00F01D11">
      <w:pPr>
        <w:ind w:firstLine="0"/>
        <w:jc w:val="both"/>
        <w:rPr>
          <w:rFonts w:eastAsia="Times New Roman" w:cs="Times New Roman"/>
          <w:sz w:val="24"/>
          <w:szCs w:val="24"/>
          <w:lang w:val="uk-UA" w:eastAsia="ru-RU"/>
        </w:rPr>
      </w:pPr>
      <w:r>
        <w:rPr>
          <w:rFonts w:cs="Times New Roman"/>
          <w:sz w:val="24"/>
          <w:szCs w:val="24"/>
          <w:lang w:val="uk-UA"/>
        </w:rPr>
        <w:t xml:space="preserve">      </w:t>
      </w:r>
      <w:r w:rsidR="00EC41EE" w:rsidRPr="00A92375">
        <w:rPr>
          <w:rFonts w:cs="Times New Roman"/>
          <w:sz w:val="24"/>
          <w:szCs w:val="24"/>
          <w:lang w:val="uk-UA"/>
        </w:rPr>
        <w:t xml:space="preserve">З метою сприяння розвитку підприємництва, налагодженню нових економічних відносин для  суб’єктів підприємницької діяльності, які планують виходити на зовнішній ринок або бажають розширити експортну діяльність  надавалась інформаційна підтримка щодо участі у навчальній програмі «Готові до співпраці з Німеччиною», яка реалізується за рахунок бюджету Федерального міністерства економіки, енергетики та захисту клімату (Німеччина). Координаторами програми є </w:t>
      </w:r>
      <w:proofErr w:type="spellStart"/>
      <w:r w:rsidR="00EC41EE" w:rsidRPr="00A92375">
        <w:rPr>
          <w:rFonts w:cs="Times New Roman"/>
          <w:sz w:val="24"/>
          <w:szCs w:val="24"/>
          <w:lang w:val="en-US"/>
        </w:rPr>
        <w:t>DeutscheGIZGmbH</w:t>
      </w:r>
      <w:proofErr w:type="spellEnd"/>
      <w:r w:rsidR="00EC41EE" w:rsidRPr="00A92375">
        <w:rPr>
          <w:rFonts w:cs="Times New Roman"/>
          <w:sz w:val="24"/>
          <w:szCs w:val="24"/>
          <w:lang w:val="uk-UA"/>
        </w:rPr>
        <w:t xml:space="preserve"> та Міністерство економіки України. Проведена детальна інформаційна та роз’яснювальна робота з 5 підприємцями. Н</w:t>
      </w:r>
      <w:r w:rsidR="00EC41EE" w:rsidRPr="00A92375">
        <w:rPr>
          <w:rFonts w:eastAsia="Times New Roman" w:cs="Times New Roman"/>
          <w:sz w:val="24"/>
          <w:szCs w:val="24"/>
          <w:lang w:val="uk-UA" w:eastAsia="ru-RU"/>
        </w:rPr>
        <w:t xml:space="preserve">адавалась інформаційна підтримка щодо участі у навчальній програмі Інституту Маркетингу Естонії. </w:t>
      </w:r>
    </w:p>
    <w:p w:rsidR="00EF60EC" w:rsidRPr="00A92375" w:rsidRDefault="00513C3C" w:rsidP="00595D2A">
      <w:pPr>
        <w:shd w:val="clear" w:color="auto" w:fill="FFFFFF"/>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AB009D" w:rsidRPr="00A92375">
        <w:rPr>
          <w:rFonts w:eastAsia="Times New Roman" w:cs="Times New Roman"/>
          <w:sz w:val="24"/>
          <w:szCs w:val="24"/>
          <w:lang w:val="uk-UA" w:eastAsia="ru-RU"/>
        </w:rPr>
        <w:t xml:space="preserve">За програмою Міжнародної організації праці «Інклюзивний ринок праці для створення робочих місць в Україні», з метою підвищення спроможності до започаткування власної справи та розвитку підприємництва у сфері </w:t>
      </w:r>
      <w:proofErr w:type="spellStart"/>
      <w:r w:rsidR="00AB009D" w:rsidRPr="00A92375">
        <w:rPr>
          <w:rFonts w:eastAsia="Times New Roman" w:cs="Times New Roman"/>
          <w:sz w:val="24"/>
          <w:szCs w:val="24"/>
          <w:lang w:val="uk-UA" w:eastAsia="ru-RU"/>
        </w:rPr>
        <w:t>крафтового</w:t>
      </w:r>
      <w:proofErr w:type="spellEnd"/>
      <w:r w:rsidR="00AB009D" w:rsidRPr="00A92375">
        <w:rPr>
          <w:rFonts w:eastAsia="Times New Roman" w:cs="Times New Roman"/>
          <w:sz w:val="24"/>
          <w:szCs w:val="24"/>
          <w:lang w:val="uk-UA" w:eastAsia="ru-RU"/>
        </w:rPr>
        <w:t xml:space="preserve"> та зеленого туризму були проведені тренінги для потенційних підприємців з практичними рекомендаціями щодо організаційної форми бізнесу, оптимальної групи оподаткування, реєстрації підприємництва та звітності.</w:t>
      </w:r>
      <w:r w:rsidR="00EF60EC" w:rsidRPr="00A92375">
        <w:rPr>
          <w:rFonts w:eastAsia="Times New Roman" w:cs="Times New Roman"/>
          <w:sz w:val="24"/>
          <w:szCs w:val="24"/>
          <w:lang w:val="uk-UA" w:eastAsia="ru-RU"/>
        </w:rPr>
        <w:t xml:space="preserve"> Була сформована група серед бажаючих розпочати власну справу через участь у проекті «Туристичний трикутник Сумщини».</w:t>
      </w:r>
    </w:p>
    <w:p w:rsidR="00AB009D" w:rsidRPr="00F01D11" w:rsidRDefault="00EF60EC" w:rsidP="00595D2A">
      <w:pPr>
        <w:shd w:val="clear" w:color="auto" w:fill="FFFFFF"/>
        <w:ind w:firstLine="0"/>
        <w:jc w:val="both"/>
        <w:rPr>
          <w:rFonts w:cs="Times New Roman"/>
          <w:color w:val="4B4B4B"/>
          <w:sz w:val="24"/>
          <w:szCs w:val="24"/>
          <w:shd w:val="clear" w:color="auto" w:fill="FFFFFF"/>
          <w:lang w:val="uk-UA"/>
        </w:rPr>
      </w:pPr>
      <w:r w:rsidRPr="00A92375">
        <w:rPr>
          <w:rFonts w:eastAsia="Times New Roman" w:cs="Times New Roman"/>
          <w:sz w:val="24"/>
          <w:szCs w:val="24"/>
          <w:lang w:val="uk-UA" w:eastAsia="ru-RU"/>
        </w:rPr>
        <w:t xml:space="preserve"> </w:t>
      </w:r>
      <w:r w:rsidR="00513C3C">
        <w:rPr>
          <w:rFonts w:eastAsia="Times New Roman" w:cs="Times New Roman"/>
          <w:sz w:val="24"/>
          <w:szCs w:val="24"/>
          <w:lang w:val="uk-UA" w:eastAsia="ru-RU"/>
        </w:rPr>
        <w:t xml:space="preserve">       </w:t>
      </w:r>
      <w:r w:rsidR="00F01D11">
        <w:rPr>
          <w:rFonts w:eastAsia="Times New Roman" w:cs="Times New Roman"/>
          <w:sz w:val="24"/>
          <w:szCs w:val="24"/>
          <w:lang w:val="uk-UA" w:eastAsia="ru-RU"/>
        </w:rPr>
        <w:t>З метою налагодження співпраці</w:t>
      </w:r>
      <w:r w:rsidR="00F01D11" w:rsidRPr="00F01D11">
        <w:rPr>
          <w:rFonts w:eastAsia="Times New Roman" w:cs="Times New Roman"/>
          <w:sz w:val="24"/>
          <w:szCs w:val="24"/>
          <w:lang w:val="uk-UA" w:eastAsia="ru-RU"/>
        </w:rPr>
        <w:t xml:space="preserve"> </w:t>
      </w:r>
      <w:r w:rsidRPr="00A92375">
        <w:rPr>
          <w:rFonts w:eastAsia="Times New Roman" w:cs="Times New Roman"/>
          <w:sz w:val="24"/>
          <w:szCs w:val="24"/>
          <w:lang w:val="uk-UA" w:eastAsia="ru-RU"/>
        </w:rPr>
        <w:t xml:space="preserve">«Влада </w:t>
      </w:r>
      <w:r w:rsidR="00F01D11" w:rsidRPr="00F01D11">
        <w:rPr>
          <w:rFonts w:eastAsia="Times New Roman" w:cs="Times New Roman"/>
          <w:sz w:val="24"/>
          <w:szCs w:val="24"/>
          <w:lang w:val="uk-UA" w:eastAsia="ru-RU"/>
        </w:rPr>
        <w:t xml:space="preserve">- </w:t>
      </w:r>
      <w:r w:rsidRPr="00A92375">
        <w:rPr>
          <w:rFonts w:eastAsia="Times New Roman" w:cs="Times New Roman"/>
          <w:sz w:val="24"/>
          <w:szCs w:val="24"/>
          <w:lang w:val="uk-UA" w:eastAsia="ru-RU"/>
        </w:rPr>
        <w:t>бізнес» відбулася зустріч фахівців Головного управління ДПС України у Сумській області з підприємцями громади, на якій були розглянуті питання новацій та змін податкового закон</w:t>
      </w:r>
      <w:r w:rsidR="00F01D11">
        <w:rPr>
          <w:rFonts w:eastAsia="Times New Roman" w:cs="Times New Roman"/>
          <w:sz w:val="24"/>
          <w:szCs w:val="24"/>
          <w:lang w:val="uk-UA" w:eastAsia="ru-RU"/>
        </w:rPr>
        <w:t>одавства (</w:t>
      </w:r>
      <w:r w:rsidRPr="00A92375">
        <w:rPr>
          <w:rFonts w:eastAsia="Times New Roman" w:cs="Times New Roman"/>
          <w:sz w:val="24"/>
          <w:szCs w:val="24"/>
          <w:lang w:val="uk-UA" w:eastAsia="ru-RU"/>
        </w:rPr>
        <w:t>застосування РРО/ПРРО, використання електронних сервісів)</w:t>
      </w:r>
      <w:r w:rsidR="00F01D11">
        <w:rPr>
          <w:rFonts w:eastAsia="Times New Roman" w:cs="Times New Roman"/>
          <w:sz w:val="24"/>
          <w:szCs w:val="24"/>
          <w:lang w:val="uk-UA" w:eastAsia="ru-RU"/>
        </w:rPr>
        <w:t>.</w:t>
      </w:r>
    </w:p>
    <w:p w:rsidR="00EC41EE" w:rsidRPr="00A92375" w:rsidRDefault="00513C3C" w:rsidP="00595D2A">
      <w:pPr>
        <w:shd w:val="clear" w:color="auto" w:fill="FFFFFF"/>
        <w:ind w:firstLine="0"/>
        <w:jc w:val="both"/>
        <w:rPr>
          <w:rFonts w:eastAsia="Times New Roman" w:cs="Times New Roman"/>
          <w:sz w:val="24"/>
          <w:szCs w:val="24"/>
          <w:lang w:val="uk-UA" w:eastAsia="ru-RU"/>
        </w:rPr>
      </w:pPr>
      <w:r>
        <w:rPr>
          <w:rFonts w:cs="Times New Roman"/>
          <w:color w:val="4B4B4B"/>
          <w:sz w:val="24"/>
          <w:szCs w:val="24"/>
          <w:shd w:val="clear" w:color="auto" w:fill="FFFFFF"/>
          <w:lang w:val="uk-UA"/>
        </w:rPr>
        <w:t xml:space="preserve">       </w:t>
      </w:r>
      <w:r w:rsidR="00EC41EE" w:rsidRPr="00A92375">
        <w:rPr>
          <w:rFonts w:eastAsia="Times New Roman" w:cs="Times New Roman"/>
          <w:sz w:val="24"/>
          <w:szCs w:val="24"/>
          <w:lang w:val="uk-UA" w:eastAsia="ru-RU"/>
        </w:rPr>
        <w:t>Проводилась роз’яснювальна робота щодо можливості започаткувати новий бізнес, отримавши безповоротні гранти в межах урядов</w:t>
      </w:r>
      <w:r w:rsidR="00AB009D" w:rsidRPr="00A92375">
        <w:rPr>
          <w:rFonts w:eastAsia="Times New Roman" w:cs="Times New Roman"/>
          <w:sz w:val="24"/>
          <w:szCs w:val="24"/>
          <w:lang w:val="uk-UA" w:eastAsia="ru-RU"/>
        </w:rPr>
        <w:t>ої програми «</w:t>
      </w:r>
      <w:proofErr w:type="spellStart"/>
      <w:r w:rsidR="00AB009D" w:rsidRPr="00A92375">
        <w:rPr>
          <w:rFonts w:eastAsia="Times New Roman" w:cs="Times New Roman"/>
          <w:sz w:val="24"/>
          <w:szCs w:val="24"/>
          <w:lang w:val="uk-UA" w:eastAsia="ru-RU"/>
        </w:rPr>
        <w:t>єРобота</w:t>
      </w:r>
      <w:proofErr w:type="spellEnd"/>
      <w:r w:rsidR="00AB009D" w:rsidRPr="00A92375">
        <w:rPr>
          <w:rFonts w:eastAsia="Times New Roman" w:cs="Times New Roman"/>
          <w:sz w:val="24"/>
          <w:szCs w:val="24"/>
          <w:lang w:val="uk-UA" w:eastAsia="ru-RU"/>
        </w:rPr>
        <w:t xml:space="preserve">». </w:t>
      </w:r>
      <w:proofErr w:type="spellStart"/>
      <w:r w:rsidR="00AB009D" w:rsidRPr="00A92375">
        <w:rPr>
          <w:rFonts w:eastAsia="Times New Roman" w:cs="Times New Roman"/>
          <w:sz w:val="24"/>
          <w:szCs w:val="24"/>
          <w:lang w:val="uk-UA" w:eastAsia="ru-RU"/>
        </w:rPr>
        <w:t>Надававлись</w:t>
      </w:r>
      <w:proofErr w:type="spellEnd"/>
      <w:r w:rsidR="00EC41EE" w:rsidRPr="00A92375">
        <w:rPr>
          <w:rFonts w:eastAsia="Times New Roman" w:cs="Times New Roman"/>
          <w:sz w:val="24"/>
          <w:szCs w:val="24"/>
          <w:lang w:val="uk-UA" w:eastAsia="ru-RU"/>
        </w:rPr>
        <w:t xml:space="preserve">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p>
    <w:p w:rsidR="00EC41EE" w:rsidRPr="00A92375"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Надавалась методична допомога з питань державної фінансової підтримки сільськогосподарським підприємствам, фермерським господарствам. Надавались пропозиції до проекту обласної програми з розвитку аграрного сектору.</w:t>
      </w:r>
    </w:p>
    <w:p w:rsidR="00EC41EE" w:rsidRPr="00A92375" w:rsidRDefault="00513C3C" w:rsidP="00513C3C">
      <w:pPr>
        <w:shd w:val="clear" w:color="auto" w:fill="FFFFFF"/>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Проводились робота по обстеженню сільських територій та визначенню нагальних потреб населених пунктів громади, проводилось узагальнення та систематизація інформації для  вжиття конкретних заходів.</w:t>
      </w:r>
    </w:p>
    <w:p w:rsidR="00513C3C"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З метою інформаційної підтримки бізнесу на сторінках</w:t>
      </w:r>
      <w:r w:rsidR="00694E7C">
        <w:rPr>
          <w:rFonts w:eastAsia="Times New Roman" w:cs="Times New Roman"/>
          <w:sz w:val="24"/>
          <w:szCs w:val="24"/>
          <w:lang w:val="uk-UA" w:eastAsia="ru-RU"/>
        </w:rPr>
        <w:t xml:space="preserve"> </w:t>
      </w:r>
      <w:r w:rsidR="00694E7C" w:rsidRPr="00A92375">
        <w:rPr>
          <w:rFonts w:eastAsia="Times New Roman" w:cs="Times New Roman"/>
          <w:sz w:val="24"/>
          <w:szCs w:val="24"/>
          <w:lang w:val="uk-UA" w:eastAsia="ru-RU"/>
        </w:rPr>
        <w:t>«Підприємництво» та «Гранти, конкурси, тренінги</w:t>
      </w:r>
      <w:r w:rsidR="00CD42B1">
        <w:rPr>
          <w:rFonts w:eastAsia="Times New Roman" w:cs="Times New Roman"/>
          <w:sz w:val="24"/>
          <w:szCs w:val="24"/>
          <w:lang w:val="uk-UA" w:eastAsia="ru-RU"/>
        </w:rPr>
        <w:t>»</w:t>
      </w:r>
      <w:r w:rsidR="00694E7C">
        <w:rPr>
          <w:rFonts w:eastAsia="Times New Roman" w:cs="Times New Roman"/>
          <w:sz w:val="24"/>
          <w:szCs w:val="24"/>
          <w:lang w:val="uk-UA" w:eastAsia="ru-RU"/>
        </w:rPr>
        <w:t xml:space="preserve"> офіційного</w:t>
      </w:r>
      <w:r w:rsidR="00EC41EE" w:rsidRPr="00A92375">
        <w:rPr>
          <w:rFonts w:eastAsia="Times New Roman" w:cs="Times New Roman"/>
          <w:sz w:val="24"/>
          <w:szCs w:val="24"/>
          <w:lang w:val="uk-UA" w:eastAsia="ru-RU"/>
        </w:rPr>
        <w:t xml:space="preserve"> сайту</w:t>
      </w:r>
      <w:r w:rsidR="00694E7C">
        <w:rPr>
          <w:rFonts w:eastAsia="Times New Roman" w:cs="Times New Roman"/>
          <w:sz w:val="24"/>
          <w:szCs w:val="24"/>
          <w:lang w:val="uk-UA" w:eastAsia="ru-RU"/>
        </w:rPr>
        <w:t xml:space="preserve"> Глухівської</w:t>
      </w:r>
      <w:r w:rsidR="00EC41EE" w:rsidRPr="00A92375">
        <w:rPr>
          <w:rFonts w:eastAsia="Times New Roman" w:cs="Times New Roman"/>
          <w:sz w:val="24"/>
          <w:szCs w:val="24"/>
          <w:lang w:val="uk-UA" w:eastAsia="ru-RU"/>
        </w:rPr>
        <w:t xml:space="preserve"> міської ради висвітлювалась необхідна для суб’єктів господарювання інформація. У звітному періоді надано індивідуальні консультації 93 приватним підприємцям. </w:t>
      </w:r>
    </w:p>
    <w:p w:rsidR="00513C3C"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Забезпечується контроль за дотриманням суб’єктами господарювання нормативно-правових  актів у сфері торгівлі шляхом проведення щомісячних обстежень суб’єктів господарювання, що здійснюють торговельну діяльність на споживчому ринку міста. Протягом звітного періоду здійснено 35 обстежень. Також на по</w:t>
      </w:r>
      <w:r w:rsidR="00F01D11">
        <w:rPr>
          <w:rFonts w:eastAsia="Times New Roman" w:cs="Times New Roman"/>
          <w:sz w:val="24"/>
          <w:szCs w:val="24"/>
          <w:lang w:val="uk-UA" w:eastAsia="ru-RU"/>
        </w:rPr>
        <w:t xml:space="preserve">чатку року проводились </w:t>
      </w:r>
      <w:proofErr w:type="spellStart"/>
      <w:r w:rsidR="00F01D11">
        <w:rPr>
          <w:rFonts w:eastAsia="Times New Roman" w:cs="Times New Roman"/>
          <w:sz w:val="24"/>
          <w:szCs w:val="24"/>
          <w:lang w:val="uk-UA" w:eastAsia="ru-RU"/>
        </w:rPr>
        <w:t>антикові</w:t>
      </w:r>
      <w:r w:rsidR="00EC41EE" w:rsidRPr="00A92375">
        <w:rPr>
          <w:rFonts w:eastAsia="Times New Roman" w:cs="Times New Roman"/>
          <w:sz w:val="24"/>
          <w:szCs w:val="24"/>
          <w:lang w:val="uk-UA" w:eastAsia="ru-RU"/>
        </w:rPr>
        <w:t>дні</w:t>
      </w:r>
      <w:proofErr w:type="spellEnd"/>
      <w:r w:rsidR="00EC41EE" w:rsidRPr="00A92375">
        <w:rPr>
          <w:rFonts w:eastAsia="Times New Roman" w:cs="Times New Roman"/>
          <w:sz w:val="24"/>
          <w:szCs w:val="24"/>
          <w:lang w:val="uk-UA" w:eastAsia="ru-RU"/>
        </w:rPr>
        <w:t xml:space="preserve"> рейди. Мобільні групи із представників </w:t>
      </w:r>
      <w:proofErr w:type="spellStart"/>
      <w:r w:rsidR="00EC41EE" w:rsidRPr="00A92375">
        <w:rPr>
          <w:rFonts w:eastAsia="Times New Roman" w:cs="Times New Roman"/>
          <w:sz w:val="24"/>
          <w:szCs w:val="24"/>
          <w:lang w:val="uk-UA" w:eastAsia="ru-RU"/>
        </w:rPr>
        <w:t>Нацполіції</w:t>
      </w:r>
      <w:proofErr w:type="spellEnd"/>
      <w:r w:rsidR="00EC41EE" w:rsidRPr="00A92375">
        <w:rPr>
          <w:rFonts w:eastAsia="Times New Roman" w:cs="Times New Roman"/>
          <w:sz w:val="24"/>
          <w:szCs w:val="24"/>
          <w:lang w:val="uk-UA" w:eastAsia="ru-RU"/>
        </w:rPr>
        <w:t xml:space="preserve">, </w:t>
      </w:r>
      <w:proofErr w:type="spellStart"/>
      <w:r w:rsidR="00EC41EE" w:rsidRPr="00A92375">
        <w:rPr>
          <w:rFonts w:eastAsia="Times New Roman" w:cs="Times New Roman"/>
          <w:sz w:val="24"/>
          <w:szCs w:val="24"/>
          <w:lang w:val="uk-UA" w:eastAsia="ru-RU"/>
        </w:rPr>
        <w:t>Дер</w:t>
      </w:r>
      <w:r w:rsidR="00F01D11">
        <w:rPr>
          <w:rFonts w:eastAsia="Times New Roman" w:cs="Times New Roman"/>
          <w:sz w:val="24"/>
          <w:szCs w:val="24"/>
          <w:lang w:val="uk-UA" w:eastAsia="ru-RU"/>
        </w:rPr>
        <w:t>ж</w:t>
      </w:r>
      <w:r w:rsidR="00EC41EE" w:rsidRPr="00A92375">
        <w:rPr>
          <w:rFonts w:eastAsia="Times New Roman" w:cs="Times New Roman"/>
          <w:sz w:val="24"/>
          <w:szCs w:val="24"/>
          <w:lang w:val="uk-UA" w:eastAsia="ru-RU"/>
        </w:rPr>
        <w:t>прод</w:t>
      </w:r>
      <w:r w:rsidR="00F01D11">
        <w:rPr>
          <w:rFonts w:eastAsia="Times New Roman" w:cs="Times New Roman"/>
          <w:sz w:val="24"/>
          <w:szCs w:val="24"/>
          <w:lang w:val="uk-UA" w:eastAsia="ru-RU"/>
        </w:rPr>
        <w:t>споживслужби</w:t>
      </w:r>
      <w:proofErr w:type="spellEnd"/>
      <w:r w:rsidR="00F01D11">
        <w:rPr>
          <w:rFonts w:eastAsia="Times New Roman" w:cs="Times New Roman"/>
          <w:sz w:val="24"/>
          <w:szCs w:val="24"/>
          <w:lang w:val="uk-UA" w:eastAsia="ru-RU"/>
        </w:rPr>
        <w:t xml:space="preserve"> та управління </w:t>
      </w:r>
      <w:proofErr w:type="spellStart"/>
      <w:r w:rsidR="00F01D11">
        <w:rPr>
          <w:rFonts w:eastAsia="Times New Roman" w:cs="Times New Roman"/>
          <w:sz w:val="24"/>
          <w:szCs w:val="24"/>
          <w:lang w:val="uk-UA" w:eastAsia="ru-RU"/>
        </w:rPr>
        <w:t>моні</w:t>
      </w:r>
      <w:r w:rsidR="00EC41EE" w:rsidRPr="00A92375">
        <w:rPr>
          <w:rFonts w:eastAsia="Times New Roman" w:cs="Times New Roman"/>
          <w:sz w:val="24"/>
          <w:szCs w:val="24"/>
          <w:lang w:val="uk-UA" w:eastAsia="ru-RU"/>
        </w:rPr>
        <w:t>торили</w:t>
      </w:r>
      <w:proofErr w:type="spellEnd"/>
      <w:r w:rsidR="00EC41EE" w:rsidRPr="00A92375">
        <w:rPr>
          <w:rFonts w:eastAsia="Times New Roman" w:cs="Times New Roman"/>
          <w:sz w:val="24"/>
          <w:szCs w:val="24"/>
          <w:lang w:val="uk-UA" w:eastAsia="ru-RU"/>
        </w:rPr>
        <w:t xml:space="preserve"> дотримання вимог протиепідемічних санітарних обмежень. Щодня, включаючи вихідні дні, відпрацьовувались громадські місця, ринки</w:t>
      </w:r>
      <w:r w:rsidR="00AB009D" w:rsidRPr="00A92375">
        <w:rPr>
          <w:rFonts w:eastAsia="Times New Roman" w:cs="Times New Roman"/>
          <w:sz w:val="24"/>
          <w:szCs w:val="24"/>
          <w:lang w:val="uk-UA" w:eastAsia="ru-RU"/>
        </w:rPr>
        <w:t>, торгівельні  заклади, перукарні.</w:t>
      </w:r>
    </w:p>
    <w:p w:rsidR="00EC41EE" w:rsidRPr="00A92375"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lastRenderedPageBreak/>
        <w:t xml:space="preserve">      </w:t>
      </w:r>
      <w:r w:rsidR="00EC41EE" w:rsidRPr="00A92375">
        <w:rPr>
          <w:rFonts w:eastAsia="Times New Roman" w:cs="Times New Roman"/>
          <w:sz w:val="24"/>
          <w:szCs w:val="24"/>
          <w:lang w:val="uk-UA" w:eastAsia="ru-RU"/>
        </w:rPr>
        <w:t>Згідно</w:t>
      </w:r>
      <w:r w:rsidR="00CD42B1">
        <w:rPr>
          <w:rFonts w:eastAsia="Times New Roman" w:cs="Times New Roman"/>
          <w:sz w:val="24"/>
          <w:szCs w:val="24"/>
          <w:lang w:val="uk-UA" w:eastAsia="ru-RU"/>
        </w:rPr>
        <w:t xml:space="preserve"> з</w:t>
      </w:r>
      <w:r w:rsidR="00EC41EE" w:rsidRPr="00A92375">
        <w:rPr>
          <w:rFonts w:eastAsia="Times New Roman" w:cs="Times New Roman"/>
          <w:sz w:val="24"/>
          <w:szCs w:val="24"/>
          <w:lang w:val="uk-UA" w:eastAsia="ru-RU"/>
        </w:rPr>
        <w:t xml:space="preserve"> розпорядження</w:t>
      </w:r>
      <w:r w:rsidR="00CD42B1">
        <w:rPr>
          <w:rFonts w:eastAsia="Times New Roman" w:cs="Times New Roman"/>
          <w:sz w:val="24"/>
          <w:szCs w:val="24"/>
          <w:lang w:val="uk-UA" w:eastAsia="ru-RU"/>
        </w:rPr>
        <w:t>м</w:t>
      </w:r>
      <w:r w:rsidR="00EC41EE" w:rsidRPr="00A92375">
        <w:rPr>
          <w:rFonts w:eastAsia="Times New Roman" w:cs="Times New Roman"/>
          <w:sz w:val="24"/>
          <w:szCs w:val="24"/>
          <w:lang w:val="uk-UA" w:eastAsia="ru-RU"/>
        </w:rPr>
        <w:t xml:space="preserve"> міського голови від 13.09.2016 № 207-ОД спеціалісти управління прийняли участь у проведенні рейдів по ліквідації «стихійної торгівлі» на території міської ради. За звітний період членами робочої групи здійснено 35 рейдів  по виявленню місць «стихійної торгівлі». Найбільше порушень виявлено на майдані Соборний та вул. Ковпака. З продавцями було проведено профілактично-роз’яснювальну бесіду та попереджено щодо відповідальності за порушення чинного законодавства. </w:t>
      </w:r>
    </w:p>
    <w:p w:rsidR="00EC41EE" w:rsidRPr="00A92375" w:rsidRDefault="00513C3C" w:rsidP="00513C3C">
      <w:pPr>
        <w:ind w:firstLine="0"/>
        <w:jc w:val="both"/>
        <w:rPr>
          <w:rFonts w:cs="Times New Roman"/>
          <w:sz w:val="24"/>
          <w:szCs w:val="24"/>
        </w:rPr>
      </w:pPr>
      <w:r>
        <w:rPr>
          <w:rFonts w:cs="Times New Roman"/>
          <w:sz w:val="24"/>
          <w:szCs w:val="24"/>
          <w:lang w:val="uk-UA"/>
        </w:rPr>
        <w:t xml:space="preserve">      </w:t>
      </w:r>
      <w:r w:rsidR="00EC41EE" w:rsidRPr="00A92375">
        <w:rPr>
          <w:rFonts w:cs="Times New Roman"/>
          <w:sz w:val="24"/>
          <w:szCs w:val="24"/>
          <w:lang w:val="uk-UA"/>
        </w:rPr>
        <w:t xml:space="preserve">Для відновлення роботи торговельних підприємств в період воєнного стану проводилась робота по налагодженню контактів з постачальниками товарів, опрацьовувались безпечні шляхи доставки, вирішувались питання забезпечення паливно-мастильними матеріалами      </w:t>
      </w:r>
    </w:p>
    <w:p w:rsidR="00EC41EE" w:rsidRPr="00A92375"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Проводилась роз’яснювальна та інформаційна робота з підприємцями міста щодо необхідності забезпечення безперебійної роботи закладів торгівлі продовольчими та непродовольчими товарами, роботи автозапра</w:t>
      </w:r>
      <w:r w:rsidR="00B45487">
        <w:rPr>
          <w:rFonts w:eastAsia="Times New Roman" w:cs="Times New Roman"/>
          <w:sz w:val="24"/>
          <w:szCs w:val="24"/>
          <w:lang w:val="uk-UA" w:eastAsia="ru-RU"/>
        </w:rPr>
        <w:t>вних станцій, аптек у воєнний</w:t>
      </w:r>
      <w:r w:rsidR="00EC41EE" w:rsidRPr="00A92375">
        <w:rPr>
          <w:rFonts w:eastAsia="Times New Roman" w:cs="Times New Roman"/>
          <w:sz w:val="24"/>
          <w:szCs w:val="24"/>
          <w:lang w:val="uk-UA" w:eastAsia="ru-RU"/>
        </w:rPr>
        <w:t xml:space="preserve"> час та у випадку відключення електроенергії, необхідності використання додаткових джерел енергії та створення аварійного запасу пального для зазначених джерел. Робота проведена з 67 суб’єктами підприємницької діяльності. </w:t>
      </w:r>
    </w:p>
    <w:p w:rsidR="00EC41EE" w:rsidRPr="00A92375"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 xml:space="preserve">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w:t>
      </w:r>
    </w:p>
    <w:p w:rsidR="00EC41EE" w:rsidRPr="00A92375"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EC41EE" w:rsidRPr="00A92375">
        <w:rPr>
          <w:rFonts w:eastAsia="Times New Roman" w:cs="Times New Roman"/>
          <w:sz w:val="24"/>
          <w:szCs w:val="24"/>
          <w:lang w:val="uk-UA" w:eastAsia="ru-RU"/>
        </w:rPr>
        <w:t>З питань роз’яснення вимог законодавства щодо захисту прав с</w:t>
      </w:r>
      <w:r w:rsidR="00F01D11">
        <w:rPr>
          <w:rFonts w:eastAsia="Times New Roman" w:cs="Times New Roman"/>
          <w:sz w:val="24"/>
          <w:szCs w:val="24"/>
          <w:lang w:val="uk-UA" w:eastAsia="ru-RU"/>
        </w:rPr>
        <w:t>поживачів звернулось 34 особи</w:t>
      </w:r>
      <w:r w:rsidR="00EC41EE" w:rsidRPr="00A92375">
        <w:rPr>
          <w:rFonts w:eastAsia="Times New Roman" w:cs="Times New Roman"/>
          <w:sz w:val="24"/>
          <w:szCs w:val="24"/>
          <w:lang w:val="uk-UA" w:eastAsia="ru-RU"/>
        </w:rPr>
        <w:t xml:space="preserve">, </w:t>
      </w:r>
      <w:r w:rsidR="00F01D11">
        <w:rPr>
          <w:rFonts w:eastAsia="Times New Roman" w:cs="Times New Roman"/>
          <w:sz w:val="24"/>
          <w:szCs w:val="24"/>
          <w:lang w:val="uk-UA" w:eastAsia="ru-RU"/>
        </w:rPr>
        <w:t xml:space="preserve">яким </w:t>
      </w:r>
      <w:r w:rsidR="00EC41EE" w:rsidRPr="00A92375">
        <w:rPr>
          <w:rFonts w:eastAsia="Times New Roman" w:cs="Times New Roman"/>
          <w:sz w:val="24"/>
          <w:szCs w:val="24"/>
          <w:lang w:val="uk-UA" w:eastAsia="ru-RU"/>
        </w:rPr>
        <w:t>надано ґрунтовні консультації, 75 % скарг вирішено позитивно.</w:t>
      </w:r>
    </w:p>
    <w:p w:rsidR="00DD5DA9" w:rsidRPr="00A92375" w:rsidRDefault="00513C3C" w:rsidP="00513C3C">
      <w:pPr>
        <w:ind w:firstLine="0"/>
        <w:jc w:val="both"/>
        <w:rPr>
          <w:rFonts w:cs="Times New Roman"/>
          <w:sz w:val="24"/>
          <w:szCs w:val="24"/>
          <w:lang w:val="uk-UA" w:eastAsia="uk-UA"/>
        </w:rPr>
      </w:pPr>
      <w:r>
        <w:rPr>
          <w:rFonts w:cs="Times New Roman"/>
          <w:sz w:val="24"/>
          <w:szCs w:val="24"/>
          <w:lang w:val="uk-UA" w:eastAsia="uk-UA"/>
        </w:rPr>
        <w:t xml:space="preserve">      </w:t>
      </w:r>
      <w:r w:rsidR="00827081" w:rsidRPr="00A92375">
        <w:rPr>
          <w:rFonts w:cs="Times New Roman"/>
          <w:sz w:val="24"/>
          <w:szCs w:val="24"/>
          <w:lang w:val="uk-UA" w:eastAsia="uk-UA"/>
        </w:rPr>
        <w:t>Управлінням забезпечується</w:t>
      </w:r>
      <w:r w:rsidR="00DD5DA9" w:rsidRPr="00A92375">
        <w:rPr>
          <w:rFonts w:cs="Times New Roman"/>
          <w:sz w:val="24"/>
          <w:szCs w:val="24"/>
          <w:lang w:val="uk-UA" w:eastAsia="uk-UA"/>
        </w:rPr>
        <w:t xml:space="preserve"> реалізації державної політики у сфері розпорядження та використання земельних ресурсів</w:t>
      </w:r>
    </w:p>
    <w:p w:rsidR="00DD5DA9" w:rsidRPr="00A92375" w:rsidRDefault="00513C3C" w:rsidP="00513C3C">
      <w:pPr>
        <w:ind w:firstLine="0"/>
        <w:jc w:val="both"/>
        <w:rPr>
          <w:rFonts w:cs="Times New Roman"/>
          <w:sz w:val="24"/>
          <w:szCs w:val="24"/>
          <w:lang w:val="uk-UA"/>
        </w:rPr>
      </w:pPr>
      <w:r>
        <w:rPr>
          <w:rFonts w:cs="Times New Roman"/>
          <w:sz w:val="24"/>
          <w:szCs w:val="24"/>
          <w:lang w:val="uk-UA"/>
        </w:rPr>
        <w:t xml:space="preserve">       </w:t>
      </w:r>
      <w:r w:rsidR="00DD5DA9" w:rsidRPr="00A92375">
        <w:rPr>
          <w:rFonts w:cs="Times New Roman"/>
          <w:sz w:val="24"/>
          <w:szCs w:val="24"/>
          <w:lang w:val="uk-UA"/>
        </w:rPr>
        <w:t xml:space="preserve">Продовжується формування реєстру учасників бойових дій, які брали безпосередню участь в антитерористичній операції та зареєстровані в місті Глухові для розподілу земельних ділянок шляхом проведення публічного жеребкування, з метою надання безоплатно у власність земельних ділянок для будівництва і обслуговування жилого будинку, господарських будівель і споруд відповідно до статей 116, 118 Земельного кодексу України. Черга становить 29 осіб, яким шляхом проведення публічного жеребкування будуть розподілені земельні ділянки для індивідуального житлового будівництва. </w:t>
      </w:r>
    </w:p>
    <w:p w:rsidR="0079043B" w:rsidRPr="00A92375" w:rsidRDefault="00513C3C" w:rsidP="00513C3C">
      <w:pPr>
        <w:ind w:firstLine="0"/>
        <w:jc w:val="both"/>
        <w:rPr>
          <w:rFonts w:cs="Times New Roman"/>
          <w:color w:val="000000" w:themeColor="text1"/>
          <w:sz w:val="24"/>
          <w:szCs w:val="24"/>
          <w:lang w:val="uk-UA"/>
        </w:rPr>
      </w:pPr>
      <w:r>
        <w:rPr>
          <w:rFonts w:cs="Times New Roman"/>
          <w:sz w:val="24"/>
          <w:szCs w:val="24"/>
          <w:lang w:val="uk-UA"/>
        </w:rPr>
        <w:t xml:space="preserve">      </w:t>
      </w:r>
      <w:proofErr w:type="spellStart"/>
      <w:r w:rsidR="009354A0" w:rsidRPr="00A92375">
        <w:rPr>
          <w:rFonts w:cs="Times New Roman"/>
          <w:sz w:val="24"/>
          <w:szCs w:val="24"/>
        </w:rPr>
        <w:t>Протягом</w:t>
      </w:r>
      <w:proofErr w:type="spellEnd"/>
      <w:r w:rsidR="009354A0" w:rsidRPr="00A92375">
        <w:rPr>
          <w:rFonts w:cs="Times New Roman"/>
          <w:sz w:val="24"/>
          <w:szCs w:val="24"/>
        </w:rPr>
        <w:t xml:space="preserve"> 2022 року </w:t>
      </w:r>
      <w:proofErr w:type="spellStart"/>
      <w:r w:rsidR="009354A0" w:rsidRPr="00A92375">
        <w:rPr>
          <w:rFonts w:cs="Times New Roman"/>
          <w:sz w:val="24"/>
          <w:szCs w:val="24"/>
        </w:rPr>
        <w:t>відбулися</w:t>
      </w:r>
      <w:proofErr w:type="spellEnd"/>
      <w:r w:rsidR="009354A0" w:rsidRPr="00A92375">
        <w:rPr>
          <w:rFonts w:cs="Times New Roman"/>
          <w:sz w:val="24"/>
          <w:szCs w:val="24"/>
        </w:rPr>
        <w:t xml:space="preserve"> </w:t>
      </w:r>
      <w:proofErr w:type="spellStart"/>
      <w:r w:rsidR="009354A0" w:rsidRPr="00A92375">
        <w:rPr>
          <w:rFonts w:cs="Times New Roman"/>
          <w:sz w:val="24"/>
          <w:szCs w:val="24"/>
        </w:rPr>
        <w:t>електронні</w:t>
      </w:r>
      <w:proofErr w:type="spellEnd"/>
      <w:r w:rsidR="009354A0" w:rsidRPr="00A92375">
        <w:rPr>
          <w:rFonts w:cs="Times New Roman"/>
          <w:sz w:val="24"/>
          <w:szCs w:val="24"/>
        </w:rPr>
        <w:t xml:space="preserve"> </w:t>
      </w:r>
      <w:proofErr w:type="spellStart"/>
      <w:r w:rsidR="009354A0" w:rsidRPr="00A92375">
        <w:rPr>
          <w:rFonts w:cs="Times New Roman"/>
          <w:sz w:val="24"/>
          <w:szCs w:val="24"/>
        </w:rPr>
        <w:t>аукціони</w:t>
      </w:r>
      <w:proofErr w:type="spellEnd"/>
      <w:r w:rsidR="009354A0" w:rsidRPr="00A92375">
        <w:rPr>
          <w:rFonts w:cs="Times New Roman"/>
          <w:sz w:val="24"/>
          <w:szCs w:val="24"/>
        </w:rPr>
        <w:t xml:space="preserve"> з </w:t>
      </w:r>
      <w:proofErr w:type="spellStart"/>
      <w:r w:rsidR="009354A0" w:rsidRPr="00A92375">
        <w:rPr>
          <w:rFonts w:cs="Times New Roman"/>
          <w:sz w:val="24"/>
          <w:szCs w:val="24"/>
        </w:rPr>
        <w:t>передачі</w:t>
      </w:r>
      <w:proofErr w:type="spellEnd"/>
      <w:r w:rsidR="009354A0" w:rsidRPr="00A92375">
        <w:rPr>
          <w:rFonts w:cs="Times New Roman"/>
          <w:sz w:val="24"/>
          <w:szCs w:val="24"/>
        </w:rPr>
        <w:t xml:space="preserve"> в </w:t>
      </w:r>
      <w:proofErr w:type="spellStart"/>
      <w:r w:rsidR="009354A0" w:rsidRPr="00A92375">
        <w:rPr>
          <w:rFonts w:cs="Times New Roman"/>
          <w:sz w:val="24"/>
          <w:szCs w:val="24"/>
        </w:rPr>
        <w:t>оренду</w:t>
      </w:r>
      <w:proofErr w:type="spellEnd"/>
      <w:r w:rsidR="009354A0" w:rsidRPr="00A92375">
        <w:rPr>
          <w:rFonts w:cs="Times New Roman"/>
          <w:sz w:val="24"/>
          <w:szCs w:val="24"/>
        </w:rPr>
        <w:t xml:space="preserve"> </w:t>
      </w:r>
      <w:proofErr w:type="spellStart"/>
      <w:r w:rsidR="009354A0" w:rsidRPr="00A92375">
        <w:rPr>
          <w:rFonts w:cs="Times New Roman"/>
          <w:sz w:val="24"/>
          <w:szCs w:val="24"/>
        </w:rPr>
        <w:t>земельних</w:t>
      </w:r>
      <w:proofErr w:type="spellEnd"/>
      <w:r w:rsidR="009354A0" w:rsidRPr="00A92375">
        <w:rPr>
          <w:rFonts w:cs="Times New Roman"/>
          <w:sz w:val="24"/>
          <w:szCs w:val="24"/>
        </w:rPr>
        <w:t xml:space="preserve"> </w:t>
      </w:r>
      <w:proofErr w:type="spellStart"/>
      <w:r w:rsidR="009354A0" w:rsidRPr="00A92375">
        <w:rPr>
          <w:rFonts w:cs="Times New Roman"/>
          <w:sz w:val="24"/>
          <w:szCs w:val="24"/>
        </w:rPr>
        <w:t>ділянок</w:t>
      </w:r>
      <w:proofErr w:type="spellEnd"/>
      <w:r w:rsidR="009354A0" w:rsidRPr="00A92375">
        <w:rPr>
          <w:rFonts w:cs="Times New Roman"/>
          <w:sz w:val="24"/>
          <w:szCs w:val="24"/>
        </w:rPr>
        <w:t xml:space="preserve"> </w:t>
      </w:r>
      <w:proofErr w:type="spellStart"/>
      <w:r w:rsidR="009354A0" w:rsidRPr="00A92375">
        <w:rPr>
          <w:rFonts w:cs="Times New Roman"/>
          <w:sz w:val="24"/>
          <w:szCs w:val="24"/>
        </w:rPr>
        <w:t>сільськогосподарського</w:t>
      </w:r>
      <w:proofErr w:type="spellEnd"/>
      <w:r w:rsidR="009354A0" w:rsidRPr="00A92375">
        <w:rPr>
          <w:rFonts w:cs="Times New Roman"/>
          <w:sz w:val="24"/>
          <w:szCs w:val="24"/>
        </w:rPr>
        <w:t xml:space="preserve"> </w:t>
      </w:r>
      <w:proofErr w:type="spellStart"/>
      <w:r w:rsidR="009354A0" w:rsidRPr="00A92375">
        <w:rPr>
          <w:rFonts w:cs="Times New Roman"/>
          <w:sz w:val="24"/>
          <w:szCs w:val="24"/>
        </w:rPr>
        <w:t>призначення</w:t>
      </w:r>
      <w:proofErr w:type="spellEnd"/>
      <w:r w:rsidR="009354A0" w:rsidRPr="00A92375">
        <w:rPr>
          <w:rFonts w:cs="Times New Roman"/>
          <w:sz w:val="24"/>
          <w:szCs w:val="24"/>
        </w:rPr>
        <w:t xml:space="preserve"> 10 </w:t>
      </w:r>
      <w:proofErr w:type="spellStart"/>
      <w:r w:rsidR="009354A0" w:rsidRPr="00A92375">
        <w:rPr>
          <w:rFonts w:cs="Times New Roman"/>
          <w:sz w:val="24"/>
          <w:szCs w:val="24"/>
        </w:rPr>
        <w:t>ділянок</w:t>
      </w:r>
      <w:proofErr w:type="spellEnd"/>
      <w:r w:rsidR="009354A0" w:rsidRPr="00A92375">
        <w:rPr>
          <w:rFonts w:cs="Times New Roman"/>
          <w:sz w:val="24"/>
          <w:szCs w:val="24"/>
        </w:rPr>
        <w:t xml:space="preserve">, </w:t>
      </w:r>
      <w:proofErr w:type="spellStart"/>
      <w:r w:rsidR="009354A0" w:rsidRPr="00A92375">
        <w:rPr>
          <w:rFonts w:cs="Times New Roman"/>
          <w:sz w:val="24"/>
          <w:szCs w:val="24"/>
        </w:rPr>
        <w:t>загальною</w:t>
      </w:r>
      <w:proofErr w:type="spellEnd"/>
      <w:r w:rsidR="009354A0" w:rsidRPr="00A92375">
        <w:rPr>
          <w:rFonts w:cs="Times New Roman"/>
          <w:sz w:val="24"/>
          <w:szCs w:val="24"/>
        </w:rPr>
        <w:t xml:space="preserve"> </w:t>
      </w:r>
      <w:proofErr w:type="spellStart"/>
      <w:r w:rsidR="009354A0" w:rsidRPr="00A92375">
        <w:rPr>
          <w:rFonts w:cs="Times New Roman"/>
          <w:sz w:val="24"/>
          <w:szCs w:val="24"/>
        </w:rPr>
        <w:t>площею</w:t>
      </w:r>
      <w:proofErr w:type="spellEnd"/>
      <w:r w:rsidR="009354A0" w:rsidRPr="00A92375">
        <w:rPr>
          <w:rFonts w:cs="Times New Roman"/>
          <w:sz w:val="24"/>
          <w:szCs w:val="24"/>
        </w:rPr>
        <w:t xml:space="preserve"> </w:t>
      </w:r>
      <w:r w:rsidR="009354A0" w:rsidRPr="00A92375">
        <w:rPr>
          <w:rFonts w:cs="Times New Roman"/>
          <w:color w:val="000000" w:themeColor="text1"/>
          <w:sz w:val="24"/>
          <w:szCs w:val="24"/>
        </w:rPr>
        <w:t xml:space="preserve">65,9357 га, з </w:t>
      </w:r>
      <w:proofErr w:type="spellStart"/>
      <w:proofErr w:type="gramStart"/>
      <w:r w:rsidR="009354A0" w:rsidRPr="00A92375">
        <w:rPr>
          <w:rFonts w:cs="Times New Roman"/>
          <w:color w:val="000000" w:themeColor="text1"/>
          <w:sz w:val="24"/>
          <w:szCs w:val="24"/>
        </w:rPr>
        <w:t>р</w:t>
      </w:r>
      <w:proofErr w:type="gramEnd"/>
      <w:r w:rsidR="009354A0" w:rsidRPr="00A92375">
        <w:rPr>
          <w:rFonts w:cs="Times New Roman"/>
          <w:color w:val="000000" w:themeColor="text1"/>
          <w:sz w:val="24"/>
          <w:szCs w:val="24"/>
        </w:rPr>
        <w:t>ічною</w:t>
      </w:r>
      <w:proofErr w:type="spellEnd"/>
      <w:r w:rsidR="009354A0" w:rsidRPr="00A92375">
        <w:rPr>
          <w:rFonts w:cs="Times New Roman"/>
          <w:color w:val="000000" w:themeColor="text1"/>
          <w:sz w:val="24"/>
          <w:szCs w:val="24"/>
        </w:rPr>
        <w:t xml:space="preserve"> </w:t>
      </w:r>
      <w:proofErr w:type="spellStart"/>
      <w:r w:rsidR="009354A0" w:rsidRPr="00A92375">
        <w:rPr>
          <w:rFonts w:cs="Times New Roman"/>
          <w:color w:val="000000" w:themeColor="text1"/>
          <w:sz w:val="24"/>
          <w:szCs w:val="24"/>
        </w:rPr>
        <w:t>орендною</w:t>
      </w:r>
      <w:proofErr w:type="spellEnd"/>
      <w:r w:rsidR="009354A0" w:rsidRPr="00A92375">
        <w:rPr>
          <w:rFonts w:cs="Times New Roman"/>
          <w:color w:val="000000" w:themeColor="text1"/>
          <w:sz w:val="24"/>
          <w:szCs w:val="24"/>
        </w:rPr>
        <w:t xml:space="preserve"> платою 870</w:t>
      </w:r>
      <w:r w:rsidR="00886A13" w:rsidRPr="00A92375">
        <w:rPr>
          <w:rFonts w:cs="Times New Roman"/>
          <w:color w:val="000000" w:themeColor="text1"/>
          <w:sz w:val="24"/>
          <w:szCs w:val="24"/>
          <w:lang w:val="uk-UA"/>
        </w:rPr>
        <w:t>,6 тис.</w:t>
      </w:r>
      <w:r w:rsidR="009354A0" w:rsidRPr="00A92375">
        <w:rPr>
          <w:rFonts w:cs="Times New Roman"/>
          <w:color w:val="000000" w:themeColor="text1"/>
          <w:sz w:val="24"/>
          <w:szCs w:val="24"/>
        </w:rPr>
        <w:t xml:space="preserve"> </w:t>
      </w:r>
      <w:proofErr w:type="spellStart"/>
      <w:r w:rsidR="009354A0" w:rsidRPr="00A92375">
        <w:rPr>
          <w:rFonts w:cs="Times New Roman"/>
          <w:color w:val="000000" w:themeColor="text1"/>
          <w:sz w:val="24"/>
          <w:szCs w:val="24"/>
        </w:rPr>
        <w:t>гр</w:t>
      </w:r>
      <w:proofErr w:type="spellEnd"/>
      <w:r w:rsidR="00886A13" w:rsidRPr="00A92375">
        <w:rPr>
          <w:rFonts w:cs="Times New Roman"/>
          <w:color w:val="000000" w:themeColor="text1"/>
          <w:sz w:val="24"/>
          <w:szCs w:val="24"/>
          <w:lang w:val="uk-UA"/>
        </w:rPr>
        <w:t>н</w:t>
      </w:r>
      <w:r w:rsidR="009354A0" w:rsidRPr="00A92375">
        <w:rPr>
          <w:rFonts w:cs="Times New Roman"/>
          <w:color w:val="000000" w:themeColor="text1"/>
          <w:sz w:val="24"/>
          <w:szCs w:val="24"/>
        </w:rPr>
        <w:t>.</w:t>
      </w:r>
      <w:r w:rsidR="0079043B" w:rsidRPr="00A92375">
        <w:rPr>
          <w:rFonts w:cs="Times New Roman"/>
          <w:color w:val="000000" w:themeColor="text1"/>
          <w:sz w:val="24"/>
          <w:szCs w:val="24"/>
          <w:lang w:val="uk-UA"/>
        </w:rPr>
        <w:t xml:space="preserve"> Підготовлено до проведення аукціонів 23 земельні ділянки загальною площею 97,1467 га із стартовою ціною – 436, 2 тис. грн., із них  сільськогосподарського призначення - 96,7163 га.</w:t>
      </w:r>
    </w:p>
    <w:p w:rsidR="009354A0" w:rsidRPr="00513C3C" w:rsidRDefault="00513C3C" w:rsidP="00513C3C">
      <w:pPr>
        <w:ind w:firstLine="0"/>
        <w:jc w:val="both"/>
        <w:rPr>
          <w:rFonts w:cs="Times New Roman"/>
          <w:sz w:val="24"/>
          <w:szCs w:val="24"/>
          <w:lang w:val="uk-UA"/>
        </w:rPr>
      </w:pPr>
      <w:r>
        <w:rPr>
          <w:rFonts w:cs="Times New Roman"/>
          <w:sz w:val="24"/>
          <w:szCs w:val="24"/>
          <w:lang w:val="uk-UA"/>
        </w:rPr>
        <w:t xml:space="preserve">      </w:t>
      </w:r>
      <w:proofErr w:type="spellStart"/>
      <w:r w:rsidR="009354A0" w:rsidRPr="00A92375">
        <w:rPr>
          <w:rFonts w:cs="Times New Roman"/>
          <w:sz w:val="24"/>
          <w:szCs w:val="24"/>
          <w:lang w:val="uk-UA"/>
        </w:rPr>
        <w:t>Шосткинською</w:t>
      </w:r>
      <w:proofErr w:type="spellEnd"/>
      <w:r w:rsidR="009354A0" w:rsidRPr="00A92375">
        <w:rPr>
          <w:rFonts w:cs="Times New Roman"/>
          <w:sz w:val="24"/>
          <w:szCs w:val="24"/>
          <w:lang w:val="uk-UA"/>
        </w:rPr>
        <w:t xml:space="preserve"> районною військовою адміністрацією у червні місяці 2022 року зареєстровані 2 договори оренди земельних ділянок сільськогосподарського призначення комунальної власності в умовах воєнного стану, площею </w:t>
      </w:r>
      <w:r w:rsidR="009354A0" w:rsidRPr="00513C3C">
        <w:rPr>
          <w:rFonts w:cs="Times New Roman"/>
          <w:sz w:val="24"/>
          <w:szCs w:val="24"/>
          <w:lang w:val="uk-UA"/>
        </w:rPr>
        <w:t>27,8286 га з розміром орендної плати 34</w:t>
      </w:r>
      <w:r w:rsidR="00687C48" w:rsidRPr="00A92375">
        <w:rPr>
          <w:rFonts w:cs="Times New Roman"/>
          <w:sz w:val="24"/>
          <w:szCs w:val="24"/>
          <w:lang w:val="uk-UA"/>
        </w:rPr>
        <w:t>,8 тис.</w:t>
      </w:r>
      <w:r w:rsidR="009354A0" w:rsidRPr="00513C3C">
        <w:rPr>
          <w:rFonts w:cs="Times New Roman"/>
          <w:sz w:val="24"/>
          <w:szCs w:val="24"/>
          <w:lang w:val="uk-UA"/>
        </w:rPr>
        <w:t xml:space="preserve"> гр</w:t>
      </w:r>
      <w:r w:rsidR="00687C48" w:rsidRPr="00513C3C">
        <w:rPr>
          <w:rFonts w:cs="Times New Roman"/>
          <w:sz w:val="24"/>
          <w:szCs w:val="24"/>
          <w:lang w:val="uk-UA"/>
        </w:rPr>
        <w:t xml:space="preserve">н., зі ставкою 8% </w:t>
      </w:r>
      <w:r w:rsidR="009354A0" w:rsidRPr="00513C3C">
        <w:rPr>
          <w:rFonts w:cs="Times New Roman"/>
          <w:sz w:val="24"/>
          <w:szCs w:val="24"/>
          <w:lang w:val="uk-UA"/>
        </w:rPr>
        <w:t>.</w:t>
      </w:r>
    </w:p>
    <w:p w:rsidR="009354A0" w:rsidRPr="00A92375" w:rsidRDefault="00513C3C" w:rsidP="00513C3C">
      <w:pPr>
        <w:ind w:firstLine="0"/>
        <w:jc w:val="both"/>
        <w:rPr>
          <w:rFonts w:cs="Times New Roman"/>
          <w:sz w:val="24"/>
          <w:szCs w:val="24"/>
        </w:rPr>
      </w:pPr>
      <w:r>
        <w:rPr>
          <w:rFonts w:cs="Times New Roman"/>
          <w:sz w:val="24"/>
          <w:szCs w:val="24"/>
          <w:lang w:val="uk-UA"/>
        </w:rPr>
        <w:t xml:space="preserve">      </w:t>
      </w:r>
      <w:r w:rsidR="009354A0" w:rsidRPr="00513C3C">
        <w:rPr>
          <w:rFonts w:cs="Times New Roman"/>
          <w:sz w:val="24"/>
          <w:szCs w:val="24"/>
          <w:lang w:val="uk-UA"/>
        </w:rPr>
        <w:t xml:space="preserve">Загальна кількість укладених договорів оренди землі державної або комунальної власності на території Глухівської міської ради складає 1125, загальною площею </w:t>
      </w:r>
      <w:r w:rsidR="009354A0" w:rsidRPr="00A92375">
        <w:rPr>
          <w:rFonts w:cs="Times New Roman"/>
          <w:sz w:val="24"/>
          <w:szCs w:val="24"/>
        </w:rPr>
        <w:t xml:space="preserve">3291,5231 га, з </w:t>
      </w:r>
      <w:proofErr w:type="spellStart"/>
      <w:r w:rsidR="009354A0" w:rsidRPr="00A92375">
        <w:rPr>
          <w:rFonts w:cs="Times New Roman"/>
          <w:sz w:val="24"/>
          <w:szCs w:val="24"/>
        </w:rPr>
        <w:t>розміром</w:t>
      </w:r>
      <w:proofErr w:type="spellEnd"/>
      <w:r w:rsidR="009354A0" w:rsidRPr="00A92375">
        <w:rPr>
          <w:rFonts w:cs="Times New Roman"/>
          <w:sz w:val="24"/>
          <w:szCs w:val="24"/>
        </w:rPr>
        <w:t xml:space="preserve"> </w:t>
      </w:r>
      <w:proofErr w:type="spellStart"/>
      <w:r w:rsidR="009354A0" w:rsidRPr="00A92375">
        <w:rPr>
          <w:rFonts w:cs="Times New Roman"/>
          <w:sz w:val="24"/>
          <w:szCs w:val="24"/>
        </w:rPr>
        <w:t>річної</w:t>
      </w:r>
      <w:proofErr w:type="spellEnd"/>
      <w:r w:rsidR="009354A0" w:rsidRPr="00A92375">
        <w:rPr>
          <w:rFonts w:cs="Times New Roman"/>
          <w:sz w:val="24"/>
          <w:szCs w:val="24"/>
        </w:rPr>
        <w:t xml:space="preserve"> </w:t>
      </w:r>
      <w:proofErr w:type="spellStart"/>
      <w:r w:rsidR="009354A0" w:rsidRPr="00A92375">
        <w:rPr>
          <w:rFonts w:cs="Times New Roman"/>
          <w:sz w:val="24"/>
          <w:szCs w:val="24"/>
        </w:rPr>
        <w:t>орендної</w:t>
      </w:r>
      <w:proofErr w:type="spellEnd"/>
      <w:r w:rsidR="009354A0" w:rsidRPr="00A92375">
        <w:rPr>
          <w:rFonts w:cs="Times New Roman"/>
          <w:sz w:val="24"/>
          <w:szCs w:val="24"/>
        </w:rPr>
        <w:t xml:space="preserve"> плати на момент </w:t>
      </w:r>
      <w:proofErr w:type="spellStart"/>
      <w:r w:rsidR="009354A0" w:rsidRPr="00A92375">
        <w:rPr>
          <w:rFonts w:cs="Times New Roman"/>
          <w:sz w:val="24"/>
          <w:szCs w:val="24"/>
        </w:rPr>
        <w:t>укладення</w:t>
      </w:r>
      <w:proofErr w:type="spellEnd"/>
      <w:r w:rsidR="009354A0" w:rsidRPr="00A92375">
        <w:rPr>
          <w:rFonts w:cs="Times New Roman"/>
          <w:sz w:val="24"/>
          <w:szCs w:val="24"/>
        </w:rPr>
        <w:t xml:space="preserve"> </w:t>
      </w:r>
      <w:proofErr w:type="spellStart"/>
      <w:r w:rsidR="009354A0" w:rsidRPr="00A92375">
        <w:rPr>
          <w:rFonts w:cs="Times New Roman"/>
          <w:sz w:val="24"/>
          <w:szCs w:val="24"/>
        </w:rPr>
        <w:t>договорів</w:t>
      </w:r>
      <w:proofErr w:type="spellEnd"/>
      <w:r w:rsidR="009354A0" w:rsidRPr="00A92375">
        <w:rPr>
          <w:rFonts w:cs="Times New Roman"/>
          <w:sz w:val="24"/>
          <w:szCs w:val="24"/>
        </w:rPr>
        <w:t xml:space="preserve"> 14</w:t>
      </w:r>
      <w:r w:rsidR="009354A0" w:rsidRPr="00A92375">
        <w:rPr>
          <w:rFonts w:cs="Times New Roman"/>
          <w:sz w:val="24"/>
          <w:szCs w:val="24"/>
          <w:lang w:val="uk-UA"/>
        </w:rPr>
        <w:t xml:space="preserve"> млн.</w:t>
      </w:r>
      <w:r w:rsidR="009354A0" w:rsidRPr="00A92375">
        <w:rPr>
          <w:rFonts w:cs="Times New Roman"/>
          <w:sz w:val="24"/>
          <w:szCs w:val="24"/>
        </w:rPr>
        <w:t>504</w:t>
      </w:r>
      <w:r w:rsidR="009354A0" w:rsidRPr="00A92375">
        <w:rPr>
          <w:rFonts w:cs="Times New Roman"/>
          <w:sz w:val="24"/>
          <w:szCs w:val="24"/>
          <w:lang w:val="uk-UA"/>
        </w:rPr>
        <w:t>,</w:t>
      </w:r>
      <w:r w:rsidR="009354A0" w:rsidRPr="00A92375">
        <w:rPr>
          <w:rFonts w:cs="Times New Roman"/>
          <w:sz w:val="24"/>
          <w:szCs w:val="24"/>
        </w:rPr>
        <w:t>8</w:t>
      </w:r>
      <w:r w:rsidR="009354A0" w:rsidRPr="00A92375">
        <w:rPr>
          <w:rFonts w:cs="Times New Roman"/>
          <w:sz w:val="24"/>
          <w:szCs w:val="24"/>
          <w:lang w:val="uk-UA"/>
        </w:rPr>
        <w:t xml:space="preserve"> тис.</w:t>
      </w:r>
      <w:r w:rsidR="009354A0" w:rsidRPr="00A92375">
        <w:rPr>
          <w:rFonts w:cs="Times New Roman"/>
          <w:sz w:val="24"/>
          <w:szCs w:val="24"/>
        </w:rPr>
        <w:t>грн., з них:</w:t>
      </w:r>
    </w:p>
    <w:p w:rsidR="009354A0" w:rsidRPr="00513C3C" w:rsidRDefault="009354A0" w:rsidP="00513C3C">
      <w:pPr>
        <w:pStyle w:val="a3"/>
        <w:numPr>
          <w:ilvl w:val="0"/>
          <w:numId w:val="9"/>
        </w:numPr>
        <w:jc w:val="both"/>
        <w:rPr>
          <w:rFonts w:cs="Times New Roman"/>
          <w:sz w:val="24"/>
          <w:szCs w:val="24"/>
        </w:rPr>
      </w:pPr>
      <w:proofErr w:type="spellStart"/>
      <w:r w:rsidRPr="00513C3C">
        <w:rPr>
          <w:rFonts w:cs="Times New Roman"/>
          <w:sz w:val="24"/>
          <w:szCs w:val="24"/>
        </w:rPr>
        <w:t>землі</w:t>
      </w:r>
      <w:proofErr w:type="spellEnd"/>
      <w:r w:rsidRPr="00513C3C">
        <w:rPr>
          <w:rFonts w:cs="Times New Roman"/>
          <w:sz w:val="24"/>
          <w:szCs w:val="24"/>
        </w:rPr>
        <w:t xml:space="preserve"> </w:t>
      </w:r>
      <w:proofErr w:type="spellStart"/>
      <w:r w:rsidRPr="00513C3C">
        <w:rPr>
          <w:rFonts w:cs="Times New Roman"/>
          <w:sz w:val="24"/>
          <w:szCs w:val="24"/>
        </w:rPr>
        <w:t>сільськогосподарського</w:t>
      </w:r>
      <w:proofErr w:type="spellEnd"/>
      <w:r w:rsidRPr="00513C3C">
        <w:rPr>
          <w:rFonts w:cs="Times New Roman"/>
          <w:sz w:val="24"/>
          <w:szCs w:val="24"/>
        </w:rPr>
        <w:t xml:space="preserve"> </w:t>
      </w:r>
      <w:proofErr w:type="spellStart"/>
      <w:r w:rsidRPr="00513C3C">
        <w:rPr>
          <w:rFonts w:cs="Times New Roman"/>
          <w:sz w:val="24"/>
          <w:szCs w:val="24"/>
        </w:rPr>
        <w:t>призначення</w:t>
      </w:r>
      <w:proofErr w:type="spellEnd"/>
      <w:r w:rsidRPr="00513C3C">
        <w:rPr>
          <w:rFonts w:cs="Times New Roman"/>
          <w:sz w:val="24"/>
          <w:szCs w:val="24"/>
        </w:rPr>
        <w:t xml:space="preserve"> 794 договори </w:t>
      </w:r>
      <w:proofErr w:type="spellStart"/>
      <w:r w:rsidRPr="00513C3C">
        <w:rPr>
          <w:rFonts w:cs="Times New Roman"/>
          <w:sz w:val="24"/>
          <w:szCs w:val="24"/>
        </w:rPr>
        <w:t>оренди</w:t>
      </w:r>
      <w:proofErr w:type="spellEnd"/>
      <w:r w:rsidRPr="00513C3C">
        <w:rPr>
          <w:rFonts w:cs="Times New Roman"/>
          <w:sz w:val="24"/>
          <w:szCs w:val="24"/>
        </w:rPr>
        <w:t xml:space="preserve">, </w:t>
      </w:r>
      <w:proofErr w:type="spellStart"/>
      <w:r w:rsidRPr="00513C3C">
        <w:rPr>
          <w:rFonts w:cs="Times New Roman"/>
          <w:sz w:val="24"/>
          <w:szCs w:val="24"/>
        </w:rPr>
        <w:t>загальною</w:t>
      </w:r>
      <w:proofErr w:type="spellEnd"/>
      <w:r w:rsidRPr="00513C3C">
        <w:rPr>
          <w:rFonts w:cs="Times New Roman"/>
          <w:sz w:val="24"/>
          <w:szCs w:val="24"/>
        </w:rPr>
        <w:t xml:space="preserve"> </w:t>
      </w:r>
      <w:proofErr w:type="spellStart"/>
      <w:r w:rsidRPr="00513C3C">
        <w:rPr>
          <w:rFonts w:cs="Times New Roman"/>
          <w:sz w:val="24"/>
          <w:szCs w:val="24"/>
        </w:rPr>
        <w:t>площею</w:t>
      </w:r>
      <w:proofErr w:type="spellEnd"/>
      <w:r w:rsidRPr="00513C3C">
        <w:rPr>
          <w:rFonts w:cs="Times New Roman"/>
          <w:sz w:val="24"/>
          <w:szCs w:val="24"/>
        </w:rPr>
        <w:t xml:space="preserve"> 3177,1306 га, з </w:t>
      </w:r>
      <w:proofErr w:type="spellStart"/>
      <w:r w:rsidRPr="00513C3C">
        <w:rPr>
          <w:rFonts w:cs="Times New Roman"/>
          <w:sz w:val="24"/>
          <w:szCs w:val="24"/>
        </w:rPr>
        <w:t>розміром</w:t>
      </w:r>
      <w:proofErr w:type="spellEnd"/>
      <w:r w:rsidRPr="00513C3C">
        <w:rPr>
          <w:rFonts w:cs="Times New Roman"/>
          <w:sz w:val="24"/>
          <w:szCs w:val="24"/>
        </w:rPr>
        <w:t xml:space="preserve"> </w:t>
      </w:r>
      <w:proofErr w:type="spellStart"/>
      <w:proofErr w:type="gramStart"/>
      <w:r w:rsidRPr="00513C3C">
        <w:rPr>
          <w:rFonts w:cs="Times New Roman"/>
          <w:sz w:val="24"/>
          <w:szCs w:val="24"/>
        </w:rPr>
        <w:t>р</w:t>
      </w:r>
      <w:proofErr w:type="gramEnd"/>
      <w:r w:rsidRPr="00513C3C">
        <w:rPr>
          <w:rFonts w:cs="Times New Roman"/>
          <w:sz w:val="24"/>
          <w:szCs w:val="24"/>
        </w:rPr>
        <w:t>ічної</w:t>
      </w:r>
      <w:proofErr w:type="spellEnd"/>
      <w:r w:rsidRPr="00513C3C">
        <w:rPr>
          <w:rFonts w:cs="Times New Roman"/>
          <w:sz w:val="24"/>
          <w:szCs w:val="24"/>
        </w:rPr>
        <w:t xml:space="preserve"> </w:t>
      </w:r>
      <w:proofErr w:type="spellStart"/>
      <w:r w:rsidRPr="00513C3C">
        <w:rPr>
          <w:rFonts w:cs="Times New Roman"/>
          <w:sz w:val="24"/>
          <w:szCs w:val="24"/>
        </w:rPr>
        <w:t>орендної</w:t>
      </w:r>
      <w:proofErr w:type="spellEnd"/>
      <w:r w:rsidRPr="00513C3C">
        <w:rPr>
          <w:rFonts w:cs="Times New Roman"/>
          <w:sz w:val="24"/>
          <w:szCs w:val="24"/>
        </w:rPr>
        <w:t xml:space="preserve"> плати на момент </w:t>
      </w:r>
      <w:proofErr w:type="spellStart"/>
      <w:r w:rsidRPr="00513C3C">
        <w:rPr>
          <w:rFonts w:cs="Times New Roman"/>
          <w:sz w:val="24"/>
          <w:szCs w:val="24"/>
        </w:rPr>
        <w:t>укладення</w:t>
      </w:r>
      <w:proofErr w:type="spellEnd"/>
      <w:r w:rsidRPr="00513C3C">
        <w:rPr>
          <w:rFonts w:cs="Times New Roman"/>
          <w:sz w:val="24"/>
          <w:szCs w:val="24"/>
        </w:rPr>
        <w:t xml:space="preserve"> </w:t>
      </w:r>
      <w:proofErr w:type="spellStart"/>
      <w:r w:rsidRPr="00513C3C">
        <w:rPr>
          <w:rFonts w:cs="Times New Roman"/>
          <w:sz w:val="24"/>
          <w:szCs w:val="24"/>
        </w:rPr>
        <w:t>договорів</w:t>
      </w:r>
      <w:proofErr w:type="spellEnd"/>
      <w:r w:rsidRPr="00513C3C">
        <w:rPr>
          <w:rFonts w:cs="Times New Roman"/>
          <w:sz w:val="24"/>
          <w:szCs w:val="24"/>
        </w:rPr>
        <w:t xml:space="preserve"> 10</w:t>
      </w:r>
      <w:r w:rsidRPr="00513C3C">
        <w:rPr>
          <w:rFonts w:cs="Times New Roman"/>
          <w:sz w:val="24"/>
          <w:szCs w:val="24"/>
          <w:lang w:val="uk-UA"/>
        </w:rPr>
        <w:t xml:space="preserve"> млн.</w:t>
      </w:r>
      <w:r w:rsidRPr="00513C3C">
        <w:rPr>
          <w:rFonts w:cs="Times New Roman"/>
          <w:sz w:val="24"/>
          <w:szCs w:val="24"/>
        </w:rPr>
        <w:t>242</w:t>
      </w:r>
      <w:r w:rsidRPr="00513C3C">
        <w:rPr>
          <w:rFonts w:cs="Times New Roman"/>
          <w:sz w:val="24"/>
          <w:szCs w:val="24"/>
          <w:lang w:val="uk-UA"/>
        </w:rPr>
        <w:t xml:space="preserve">,1 </w:t>
      </w:r>
      <w:proofErr w:type="spellStart"/>
      <w:r w:rsidRPr="00513C3C">
        <w:rPr>
          <w:rFonts w:cs="Times New Roman"/>
          <w:sz w:val="24"/>
          <w:szCs w:val="24"/>
          <w:lang w:val="uk-UA"/>
        </w:rPr>
        <w:t>тис.грн</w:t>
      </w:r>
      <w:proofErr w:type="spellEnd"/>
      <w:r w:rsidRPr="00513C3C">
        <w:rPr>
          <w:rFonts w:cs="Times New Roman"/>
          <w:sz w:val="24"/>
          <w:szCs w:val="24"/>
        </w:rPr>
        <w:t>.;</w:t>
      </w:r>
    </w:p>
    <w:p w:rsidR="009354A0" w:rsidRPr="00A92375" w:rsidRDefault="009354A0" w:rsidP="00595D2A">
      <w:pPr>
        <w:pStyle w:val="a3"/>
        <w:numPr>
          <w:ilvl w:val="0"/>
          <w:numId w:val="9"/>
        </w:numPr>
        <w:jc w:val="both"/>
        <w:rPr>
          <w:rFonts w:cs="Times New Roman"/>
          <w:sz w:val="24"/>
          <w:szCs w:val="24"/>
        </w:rPr>
      </w:pPr>
      <w:proofErr w:type="spellStart"/>
      <w:r w:rsidRPr="00A92375">
        <w:rPr>
          <w:rFonts w:cs="Times New Roman"/>
          <w:sz w:val="24"/>
          <w:szCs w:val="24"/>
        </w:rPr>
        <w:t>землі</w:t>
      </w:r>
      <w:proofErr w:type="spellEnd"/>
      <w:r w:rsidRPr="00A92375">
        <w:rPr>
          <w:rFonts w:cs="Times New Roman"/>
          <w:sz w:val="24"/>
          <w:szCs w:val="24"/>
        </w:rPr>
        <w:t xml:space="preserve"> </w:t>
      </w:r>
      <w:proofErr w:type="spellStart"/>
      <w:r w:rsidRPr="00A92375">
        <w:rPr>
          <w:rFonts w:cs="Times New Roman"/>
          <w:sz w:val="24"/>
          <w:szCs w:val="24"/>
        </w:rPr>
        <w:t>несільськогосподарського</w:t>
      </w:r>
      <w:proofErr w:type="spellEnd"/>
      <w:r w:rsidRPr="00A92375">
        <w:rPr>
          <w:rFonts w:cs="Times New Roman"/>
          <w:sz w:val="24"/>
          <w:szCs w:val="24"/>
        </w:rPr>
        <w:t xml:space="preserve"> </w:t>
      </w:r>
      <w:proofErr w:type="spellStart"/>
      <w:r w:rsidRPr="00A92375">
        <w:rPr>
          <w:rFonts w:cs="Times New Roman"/>
          <w:sz w:val="24"/>
          <w:szCs w:val="24"/>
        </w:rPr>
        <w:t>призначення</w:t>
      </w:r>
      <w:proofErr w:type="spellEnd"/>
      <w:r w:rsidRPr="00A92375">
        <w:rPr>
          <w:rFonts w:cs="Times New Roman"/>
          <w:sz w:val="24"/>
          <w:szCs w:val="24"/>
        </w:rPr>
        <w:t xml:space="preserve"> 331 </w:t>
      </w:r>
      <w:proofErr w:type="spellStart"/>
      <w:r w:rsidRPr="00A92375">
        <w:rPr>
          <w:rFonts w:cs="Times New Roman"/>
          <w:sz w:val="24"/>
          <w:szCs w:val="24"/>
        </w:rPr>
        <w:t>дого</w:t>
      </w:r>
      <w:proofErr w:type="spellEnd"/>
      <w:r w:rsidRPr="00A92375">
        <w:rPr>
          <w:rFonts w:cs="Times New Roman"/>
          <w:sz w:val="24"/>
          <w:szCs w:val="24"/>
          <w:lang w:val="uk-UA"/>
        </w:rPr>
        <w:t>ві</w:t>
      </w:r>
      <w:proofErr w:type="gramStart"/>
      <w:r w:rsidRPr="00A92375">
        <w:rPr>
          <w:rFonts w:cs="Times New Roman"/>
          <w:sz w:val="24"/>
          <w:szCs w:val="24"/>
          <w:lang w:val="uk-UA"/>
        </w:rPr>
        <w:t>р</w:t>
      </w:r>
      <w:proofErr w:type="gramEnd"/>
      <w:r w:rsidRPr="00A92375">
        <w:rPr>
          <w:rFonts w:cs="Times New Roman"/>
          <w:sz w:val="24"/>
          <w:szCs w:val="24"/>
        </w:rPr>
        <w:t xml:space="preserve"> </w:t>
      </w:r>
      <w:proofErr w:type="spellStart"/>
      <w:r w:rsidRPr="00A92375">
        <w:rPr>
          <w:rFonts w:cs="Times New Roman"/>
          <w:sz w:val="24"/>
          <w:szCs w:val="24"/>
        </w:rPr>
        <w:t>оренди</w:t>
      </w:r>
      <w:proofErr w:type="spellEnd"/>
      <w:r w:rsidRPr="00A92375">
        <w:rPr>
          <w:rFonts w:cs="Times New Roman"/>
          <w:sz w:val="24"/>
          <w:szCs w:val="24"/>
        </w:rPr>
        <w:t xml:space="preserve">, </w:t>
      </w:r>
      <w:proofErr w:type="spellStart"/>
      <w:r w:rsidRPr="00A92375">
        <w:rPr>
          <w:rFonts w:cs="Times New Roman"/>
          <w:sz w:val="24"/>
          <w:szCs w:val="24"/>
        </w:rPr>
        <w:t>загальною</w:t>
      </w:r>
      <w:proofErr w:type="spellEnd"/>
      <w:r w:rsidRPr="00A92375">
        <w:rPr>
          <w:rFonts w:cs="Times New Roman"/>
          <w:sz w:val="24"/>
          <w:szCs w:val="24"/>
        </w:rPr>
        <w:t xml:space="preserve"> </w:t>
      </w:r>
      <w:proofErr w:type="spellStart"/>
      <w:r w:rsidRPr="00A92375">
        <w:rPr>
          <w:rFonts w:cs="Times New Roman"/>
          <w:sz w:val="24"/>
          <w:szCs w:val="24"/>
        </w:rPr>
        <w:t>площею</w:t>
      </w:r>
      <w:proofErr w:type="spellEnd"/>
      <w:r w:rsidRPr="00A92375">
        <w:rPr>
          <w:rFonts w:cs="Times New Roman"/>
          <w:sz w:val="24"/>
          <w:szCs w:val="24"/>
        </w:rPr>
        <w:t xml:space="preserve"> 114,3925 га, з </w:t>
      </w:r>
      <w:proofErr w:type="spellStart"/>
      <w:r w:rsidRPr="00A92375">
        <w:rPr>
          <w:rFonts w:cs="Times New Roman"/>
          <w:sz w:val="24"/>
          <w:szCs w:val="24"/>
        </w:rPr>
        <w:t>розміром</w:t>
      </w:r>
      <w:proofErr w:type="spellEnd"/>
      <w:r w:rsidRPr="00A92375">
        <w:rPr>
          <w:rFonts w:cs="Times New Roman"/>
          <w:sz w:val="24"/>
          <w:szCs w:val="24"/>
        </w:rPr>
        <w:t xml:space="preserve"> </w:t>
      </w:r>
      <w:proofErr w:type="spellStart"/>
      <w:r w:rsidRPr="00A92375">
        <w:rPr>
          <w:rFonts w:cs="Times New Roman"/>
          <w:sz w:val="24"/>
          <w:szCs w:val="24"/>
        </w:rPr>
        <w:t>річної</w:t>
      </w:r>
      <w:proofErr w:type="spellEnd"/>
      <w:r w:rsidRPr="00A92375">
        <w:rPr>
          <w:rFonts w:cs="Times New Roman"/>
          <w:sz w:val="24"/>
          <w:szCs w:val="24"/>
        </w:rPr>
        <w:t xml:space="preserve"> </w:t>
      </w:r>
      <w:proofErr w:type="spellStart"/>
      <w:r w:rsidRPr="00A92375">
        <w:rPr>
          <w:rFonts w:cs="Times New Roman"/>
          <w:sz w:val="24"/>
          <w:szCs w:val="24"/>
        </w:rPr>
        <w:t>орендної</w:t>
      </w:r>
      <w:proofErr w:type="spellEnd"/>
      <w:r w:rsidRPr="00A92375">
        <w:rPr>
          <w:rFonts w:cs="Times New Roman"/>
          <w:sz w:val="24"/>
          <w:szCs w:val="24"/>
        </w:rPr>
        <w:t xml:space="preserve"> плати на момент </w:t>
      </w:r>
      <w:proofErr w:type="spellStart"/>
      <w:r w:rsidRPr="00A92375">
        <w:rPr>
          <w:rFonts w:cs="Times New Roman"/>
          <w:sz w:val="24"/>
          <w:szCs w:val="24"/>
        </w:rPr>
        <w:t>укладення</w:t>
      </w:r>
      <w:proofErr w:type="spellEnd"/>
      <w:r w:rsidRPr="00A92375">
        <w:rPr>
          <w:rFonts w:cs="Times New Roman"/>
          <w:sz w:val="24"/>
          <w:szCs w:val="24"/>
        </w:rPr>
        <w:t xml:space="preserve"> </w:t>
      </w:r>
      <w:proofErr w:type="spellStart"/>
      <w:r w:rsidRPr="00A92375">
        <w:rPr>
          <w:rFonts w:cs="Times New Roman"/>
          <w:sz w:val="24"/>
          <w:szCs w:val="24"/>
        </w:rPr>
        <w:t>договорів</w:t>
      </w:r>
      <w:proofErr w:type="spellEnd"/>
      <w:r w:rsidRPr="00A92375">
        <w:rPr>
          <w:rFonts w:cs="Times New Roman"/>
          <w:sz w:val="24"/>
          <w:szCs w:val="24"/>
        </w:rPr>
        <w:t xml:space="preserve"> 4</w:t>
      </w:r>
      <w:r w:rsidRPr="00A92375">
        <w:rPr>
          <w:rFonts w:cs="Times New Roman"/>
          <w:sz w:val="24"/>
          <w:szCs w:val="24"/>
          <w:lang w:val="uk-UA"/>
        </w:rPr>
        <w:t xml:space="preserve"> млн. </w:t>
      </w:r>
      <w:r w:rsidRPr="00A92375">
        <w:rPr>
          <w:rFonts w:cs="Times New Roman"/>
          <w:sz w:val="24"/>
          <w:szCs w:val="24"/>
        </w:rPr>
        <w:t>262</w:t>
      </w:r>
      <w:r w:rsidRPr="00A92375">
        <w:rPr>
          <w:rFonts w:cs="Times New Roman"/>
          <w:sz w:val="24"/>
          <w:szCs w:val="24"/>
          <w:lang w:val="uk-UA"/>
        </w:rPr>
        <w:t>,7 тис.</w:t>
      </w:r>
      <w:r w:rsidRPr="00A92375">
        <w:rPr>
          <w:rFonts w:cs="Times New Roman"/>
          <w:sz w:val="24"/>
          <w:szCs w:val="24"/>
        </w:rPr>
        <w:t xml:space="preserve"> грн.</w:t>
      </w:r>
    </w:p>
    <w:p w:rsidR="00513C3C" w:rsidRDefault="00513C3C" w:rsidP="00513C3C">
      <w:pPr>
        <w:ind w:firstLine="0"/>
        <w:jc w:val="both"/>
        <w:rPr>
          <w:rFonts w:cs="Times New Roman"/>
          <w:sz w:val="24"/>
          <w:szCs w:val="24"/>
          <w:lang w:val="uk-UA"/>
        </w:rPr>
      </w:pPr>
      <w:r>
        <w:rPr>
          <w:rFonts w:cs="Times New Roman"/>
          <w:sz w:val="24"/>
          <w:szCs w:val="24"/>
          <w:lang w:val="uk-UA"/>
        </w:rPr>
        <w:t xml:space="preserve">      </w:t>
      </w:r>
      <w:proofErr w:type="spellStart"/>
      <w:r w:rsidR="009354A0" w:rsidRPr="00A92375">
        <w:rPr>
          <w:rFonts w:cs="Times New Roman"/>
          <w:sz w:val="24"/>
          <w:szCs w:val="24"/>
        </w:rPr>
        <w:t>Протягом</w:t>
      </w:r>
      <w:proofErr w:type="spellEnd"/>
      <w:r w:rsidR="009354A0" w:rsidRPr="00A92375">
        <w:rPr>
          <w:rFonts w:cs="Times New Roman"/>
          <w:sz w:val="24"/>
          <w:szCs w:val="24"/>
        </w:rPr>
        <w:t xml:space="preserve"> 2022 року </w:t>
      </w:r>
      <w:proofErr w:type="spellStart"/>
      <w:r w:rsidR="009354A0" w:rsidRPr="00A92375">
        <w:rPr>
          <w:rFonts w:cs="Times New Roman"/>
          <w:sz w:val="24"/>
          <w:szCs w:val="24"/>
        </w:rPr>
        <w:t>укладено</w:t>
      </w:r>
      <w:proofErr w:type="spellEnd"/>
      <w:r w:rsidR="009354A0" w:rsidRPr="00A92375">
        <w:rPr>
          <w:rFonts w:cs="Times New Roman"/>
          <w:sz w:val="24"/>
          <w:szCs w:val="24"/>
        </w:rPr>
        <w:t xml:space="preserve"> </w:t>
      </w:r>
      <w:proofErr w:type="spellStart"/>
      <w:r w:rsidR="009354A0" w:rsidRPr="00A92375">
        <w:rPr>
          <w:rFonts w:cs="Times New Roman"/>
          <w:sz w:val="24"/>
          <w:szCs w:val="24"/>
        </w:rPr>
        <w:t>нових</w:t>
      </w:r>
      <w:proofErr w:type="spellEnd"/>
      <w:r w:rsidR="009354A0" w:rsidRPr="00A92375">
        <w:rPr>
          <w:rFonts w:cs="Times New Roman"/>
          <w:sz w:val="24"/>
          <w:szCs w:val="24"/>
        </w:rPr>
        <w:t xml:space="preserve"> </w:t>
      </w:r>
      <w:proofErr w:type="spellStart"/>
      <w:r w:rsidR="009354A0" w:rsidRPr="00A92375">
        <w:rPr>
          <w:rFonts w:cs="Times New Roman"/>
          <w:sz w:val="24"/>
          <w:szCs w:val="24"/>
        </w:rPr>
        <w:t>договорів</w:t>
      </w:r>
      <w:proofErr w:type="spellEnd"/>
      <w:r w:rsidR="009354A0" w:rsidRPr="00A92375">
        <w:rPr>
          <w:rFonts w:cs="Times New Roman"/>
          <w:sz w:val="24"/>
          <w:szCs w:val="24"/>
        </w:rPr>
        <w:t xml:space="preserve"> </w:t>
      </w:r>
      <w:proofErr w:type="spellStart"/>
      <w:r w:rsidR="009354A0" w:rsidRPr="00A92375">
        <w:rPr>
          <w:rFonts w:cs="Times New Roman"/>
          <w:sz w:val="24"/>
          <w:szCs w:val="24"/>
        </w:rPr>
        <w:t>оренди</w:t>
      </w:r>
      <w:proofErr w:type="spellEnd"/>
      <w:r w:rsidR="009354A0" w:rsidRPr="00A92375">
        <w:rPr>
          <w:rFonts w:cs="Times New Roman"/>
          <w:sz w:val="24"/>
          <w:szCs w:val="24"/>
        </w:rPr>
        <w:t xml:space="preserve"> на землю та </w:t>
      </w:r>
      <w:proofErr w:type="spellStart"/>
      <w:r w:rsidR="009354A0" w:rsidRPr="00A92375">
        <w:rPr>
          <w:rFonts w:cs="Times New Roman"/>
          <w:sz w:val="24"/>
          <w:szCs w:val="24"/>
        </w:rPr>
        <w:t>додаткових</w:t>
      </w:r>
      <w:proofErr w:type="spellEnd"/>
      <w:r w:rsidR="009354A0" w:rsidRPr="00A92375">
        <w:rPr>
          <w:rFonts w:cs="Times New Roman"/>
          <w:sz w:val="24"/>
          <w:szCs w:val="24"/>
        </w:rPr>
        <w:t xml:space="preserve"> </w:t>
      </w:r>
      <w:proofErr w:type="spellStart"/>
      <w:r w:rsidR="009354A0" w:rsidRPr="00A92375">
        <w:rPr>
          <w:rFonts w:cs="Times New Roman"/>
          <w:sz w:val="24"/>
          <w:szCs w:val="24"/>
        </w:rPr>
        <w:t>угод</w:t>
      </w:r>
      <w:proofErr w:type="spellEnd"/>
      <w:r w:rsidR="009354A0" w:rsidRPr="00A92375">
        <w:rPr>
          <w:rFonts w:cs="Times New Roman"/>
          <w:sz w:val="24"/>
          <w:szCs w:val="24"/>
        </w:rPr>
        <w:t xml:space="preserve"> до </w:t>
      </w:r>
      <w:proofErr w:type="spellStart"/>
      <w:r w:rsidR="009354A0" w:rsidRPr="00A92375">
        <w:rPr>
          <w:rFonts w:cs="Times New Roman"/>
          <w:sz w:val="24"/>
          <w:szCs w:val="24"/>
        </w:rPr>
        <w:t>діючих</w:t>
      </w:r>
      <w:proofErr w:type="spellEnd"/>
      <w:r w:rsidR="009354A0" w:rsidRPr="00A92375">
        <w:rPr>
          <w:rFonts w:cs="Times New Roman"/>
          <w:sz w:val="24"/>
          <w:szCs w:val="24"/>
        </w:rPr>
        <w:t xml:space="preserve"> </w:t>
      </w:r>
      <w:proofErr w:type="spellStart"/>
      <w:r w:rsidR="009354A0" w:rsidRPr="00A92375">
        <w:rPr>
          <w:rFonts w:cs="Times New Roman"/>
          <w:sz w:val="24"/>
          <w:szCs w:val="24"/>
        </w:rPr>
        <w:t>договорів</w:t>
      </w:r>
      <w:proofErr w:type="spellEnd"/>
      <w:r w:rsidR="009354A0" w:rsidRPr="00A92375">
        <w:rPr>
          <w:rFonts w:cs="Times New Roman"/>
          <w:sz w:val="24"/>
          <w:szCs w:val="24"/>
        </w:rPr>
        <w:t xml:space="preserve"> </w:t>
      </w:r>
      <w:proofErr w:type="spellStart"/>
      <w:r w:rsidR="009354A0" w:rsidRPr="00A92375">
        <w:rPr>
          <w:rFonts w:cs="Times New Roman"/>
          <w:sz w:val="24"/>
          <w:szCs w:val="24"/>
        </w:rPr>
        <w:t>оренди</w:t>
      </w:r>
      <w:proofErr w:type="spellEnd"/>
      <w:r w:rsidR="009354A0" w:rsidRPr="00A92375">
        <w:rPr>
          <w:rFonts w:cs="Times New Roman"/>
          <w:sz w:val="24"/>
          <w:szCs w:val="24"/>
        </w:rPr>
        <w:t xml:space="preserve"> </w:t>
      </w:r>
      <w:r w:rsidR="00F01D11">
        <w:rPr>
          <w:rFonts w:cs="Times New Roman"/>
          <w:sz w:val="24"/>
          <w:szCs w:val="24"/>
          <w:lang w:val="uk-UA"/>
        </w:rPr>
        <w:t>-</w:t>
      </w:r>
      <w:r w:rsidR="00367862" w:rsidRPr="00A92375">
        <w:rPr>
          <w:rFonts w:cs="Times New Roman"/>
          <w:sz w:val="24"/>
          <w:szCs w:val="24"/>
        </w:rPr>
        <w:t>151</w:t>
      </w:r>
      <w:r w:rsidR="009354A0" w:rsidRPr="00A92375">
        <w:rPr>
          <w:rFonts w:cs="Times New Roman"/>
          <w:sz w:val="24"/>
          <w:szCs w:val="24"/>
        </w:rPr>
        <w:t xml:space="preserve">, </w:t>
      </w:r>
      <w:proofErr w:type="spellStart"/>
      <w:r w:rsidR="009354A0" w:rsidRPr="00A92375">
        <w:rPr>
          <w:rFonts w:cs="Times New Roman"/>
          <w:sz w:val="24"/>
          <w:szCs w:val="24"/>
        </w:rPr>
        <w:t>загальною</w:t>
      </w:r>
      <w:proofErr w:type="spellEnd"/>
      <w:r w:rsidR="009354A0" w:rsidRPr="00A92375">
        <w:rPr>
          <w:rFonts w:cs="Times New Roman"/>
          <w:sz w:val="24"/>
          <w:szCs w:val="24"/>
        </w:rPr>
        <w:t xml:space="preserve"> </w:t>
      </w:r>
      <w:proofErr w:type="spellStart"/>
      <w:r w:rsidR="009354A0" w:rsidRPr="00A92375">
        <w:rPr>
          <w:rFonts w:cs="Times New Roman"/>
          <w:sz w:val="24"/>
          <w:szCs w:val="24"/>
        </w:rPr>
        <w:t>площею</w:t>
      </w:r>
      <w:proofErr w:type="spellEnd"/>
      <w:r w:rsidR="009354A0" w:rsidRPr="00A92375">
        <w:rPr>
          <w:rFonts w:cs="Times New Roman"/>
          <w:sz w:val="24"/>
          <w:szCs w:val="24"/>
        </w:rPr>
        <w:t xml:space="preserve"> 470,71 га, з </w:t>
      </w:r>
      <w:proofErr w:type="spellStart"/>
      <w:r w:rsidR="009354A0" w:rsidRPr="00A92375">
        <w:rPr>
          <w:rFonts w:cs="Times New Roman"/>
          <w:sz w:val="24"/>
          <w:szCs w:val="24"/>
        </w:rPr>
        <w:t>розміром</w:t>
      </w:r>
      <w:proofErr w:type="spellEnd"/>
      <w:r w:rsidR="009354A0" w:rsidRPr="00A92375">
        <w:rPr>
          <w:rFonts w:cs="Times New Roman"/>
          <w:sz w:val="24"/>
          <w:szCs w:val="24"/>
        </w:rPr>
        <w:t xml:space="preserve"> </w:t>
      </w:r>
      <w:proofErr w:type="spellStart"/>
      <w:proofErr w:type="gramStart"/>
      <w:r w:rsidR="009354A0" w:rsidRPr="00A92375">
        <w:rPr>
          <w:rFonts w:cs="Times New Roman"/>
          <w:sz w:val="24"/>
          <w:szCs w:val="24"/>
        </w:rPr>
        <w:t>р</w:t>
      </w:r>
      <w:proofErr w:type="gramEnd"/>
      <w:r w:rsidR="009354A0" w:rsidRPr="00A92375">
        <w:rPr>
          <w:rFonts w:cs="Times New Roman"/>
          <w:sz w:val="24"/>
          <w:szCs w:val="24"/>
        </w:rPr>
        <w:t>ічної</w:t>
      </w:r>
      <w:proofErr w:type="spellEnd"/>
      <w:r w:rsidR="009354A0" w:rsidRPr="00A92375">
        <w:rPr>
          <w:rFonts w:cs="Times New Roman"/>
          <w:sz w:val="24"/>
          <w:szCs w:val="24"/>
        </w:rPr>
        <w:t xml:space="preserve"> </w:t>
      </w:r>
      <w:proofErr w:type="spellStart"/>
      <w:r w:rsidR="009354A0" w:rsidRPr="00A92375">
        <w:rPr>
          <w:rFonts w:cs="Times New Roman"/>
          <w:sz w:val="24"/>
          <w:szCs w:val="24"/>
        </w:rPr>
        <w:t>орендної</w:t>
      </w:r>
      <w:proofErr w:type="spellEnd"/>
      <w:r w:rsidR="009354A0" w:rsidRPr="00A92375">
        <w:rPr>
          <w:rFonts w:cs="Times New Roman"/>
          <w:sz w:val="24"/>
          <w:szCs w:val="24"/>
        </w:rPr>
        <w:t xml:space="preserve"> плати на момент </w:t>
      </w:r>
      <w:proofErr w:type="spellStart"/>
      <w:r w:rsidR="009354A0" w:rsidRPr="00A92375">
        <w:rPr>
          <w:rFonts w:cs="Times New Roman"/>
          <w:sz w:val="24"/>
          <w:szCs w:val="24"/>
        </w:rPr>
        <w:t>укладення</w:t>
      </w:r>
      <w:proofErr w:type="spellEnd"/>
      <w:r w:rsidR="009354A0" w:rsidRPr="00A92375">
        <w:rPr>
          <w:rFonts w:cs="Times New Roman"/>
          <w:sz w:val="24"/>
          <w:szCs w:val="24"/>
        </w:rPr>
        <w:t xml:space="preserve"> </w:t>
      </w:r>
      <w:proofErr w:type="spellStart"/>
      <w:r w:rsidR="009354A0" w:rsidRPr="00A92375">
        <w:rPr>
          <w:rFonts w:cs="Times New Roman"/>
          <w:sz w:val="24"/>
          <w:szCs w:val="24"/>
        </w:rPr>
        <w:t>договорів</w:t>
      </w:r>
      <w:proofErr w:type="spellEnd"/>
      <w:r w:rsidR="009354A0" w:rsidRPr="00A92375">
        <w:rPr>
          <w:rFonts w:cs="Times New Roman"/>
          <w:sz w:val="24"/>
          <w:szCs w:val="24"/>
        </w:rPr>
        <w:t xml:space="preserve"> та </w:t>
      </w:r>
      <w:proofErr w:type="spellStart"/>
      <w:r w:rsidR="009354A0" w:rsidRPr="00A92375">
        <w:rPr>
          <w:rFonts w:cs="Times New Roman"/>
          <w:sz w:val="24"/>
          <w:szCs w:val="24"/>
        </w:rPr>
        <w:t>угод</w:t>
      </w:r>
      <w:proofErr w:type="spellEnd"/>
      <w:r w:rsidR="009354A0" w:rsidRPr="00A92375">
        <w:rPr>
          <w:rFonts w:cs="Times New Roman"/>
          <w:sz w:val="24"/>
          <w:szCs w:val="24"/>
        </w:rPr>
        <w:t xml:space="preserve">  3</w:t>
      </w:r>
      <w:r w:rsidR="00367862" w:rsidRPr="00A92375">
        <w:rPr>
          <w:rFonts w:cs="Times New Roman"/>
          <w:sz w:val="24"/>
          <w:szCs w:val="24"/>
          <w:lang w:val="uk-UA"/>
        </w:rPr>
        <w:t xml:space="preserve"> млн.</w:t>
      </w:r>
      <w:r w:rsidR="009354A0" w:rsidRPr="00A92375">
        <w:rPr>
          <w:rFonts w:cs="Times New Roman"/>
          <w:sz w:val="24"/>
          <w:szCs w:val="24"/>
        </w:rPr>
        <w:t>752</w:t>
      </w:r>
      <w:r w:rsidR="00367862" w:rsidRPr="00A92375">
        <w:rPr>
          <w:rFonts w:cs="Times New Roman"/>
          <w:sz w:val="24"/>
          <w:szCs w:val="24"/>
          <w:lang w:val="uk-UA"/>
        </w:rPr>
        <w:t>,4 тис.</w:t>
      </w:r>
      <w:r w:rsidR="009354A0" w:rsidRPr="00A92375">
        <w:rPr>
          <w:rFonts w:cs="Times New Roman"/>
          <w:sz w:val="24"/>
          <w:szCs w:val="24"/>
        </w:rPr>
        <w:t xml:space="preserve"> грн.</w:t>
      </w:r>
    </w:p>
    <w:p w:rsidR="00B7735A" w:rsidRPr="00A92375" w:rsidRDefault="00513C3C" w:rsidP="00513C3C">
      <w:pPr>
        <w:ind w:firstLine="0"/>
        <w:jc w:val="both"/>
        <w:rPr>
          <w:color w:val="000000" w:themeColor="text1"/>
          <w:sz w:val="24"/>
          <w:szCs w:val="24"/>
          <w:highlight w:val="yellow"/>
          <w:lang w:val="uk-UA"/>
        </w:rPr>
      </w:pPr>
      <w:r>
        <w:rPr>
          <w:bCs/>
          <w:color w:val="000000" w:themeColor="text1"/>
          <w:sz w:val="24"/>
          <w:szCs w:val="24"/>
          <w:lang w:val="uk-UA"/>
        </w:rPr>
        <w:lastRenderedPageBreak/>
        <w:t xml:space="preserve">      </w:t>
      </w:r>
      <w:r w:rsidR="00B7735A" w:rsidRPr="00A92375">
        <w:rPr>
          <w:bCs/>
          <w:color w:val="000000" w:themeColor="text1"/>
          <w:sz w:val="24"/>
          <w:szCs w:val="24"/>
          <w:lang w:val="uk-UA"/>
        </w:rPr>
        <w:t xml:space="preserve">Продовжується ведення моніторингу договорів оренди земель. У звітному періоді опрацьовані матеріали щодо  внесення змін до договорів оренди земель з </w:t>
      </w:r>
      <w:proofErr w:type="spellStart"/>
      <w:r w:rsidR="00B7735A" w:rsidRPr="00A92375">
        <w:rPr>
          <w:bCs/>
          <w:color w:val="000000" w:themeColor="text1"/>
          <w:sz w:val="24"/>
          <w:szCs w:val="24"/>
          <w:lang w:val="uk-UA"/>
        </w:rPr>
        <w:t>ПрАТ</w:t>
      </w:r>
      <w:proofErr w:type="spellEnd"/>
      <w:r w:rsidR="00B7735A" w:rsidRPr="00A92375">
        <w:rPr>
          <w:bCs/>
          <w:color w:val="000000" w:themeColor="text1"/>
          <w:sz w:val="24"/>
          <w:szCs w:val="24"/>
          <w:lang w:val="uk-UA"/>
        </w:rPr>
        <w:t xml:space="preserve"> «</w:t>
      </w:r>
      <w:proofErr w:type="spellStart"/>
      <w:r w:rsidR="00B7735A" w:rsidRPr="00A92375">
        <w:rPr>
          <w:bCs/>
          <w:color w:val="000000" w:themeColor="text1"/>
          <w:sz w:val="24"/>
          <w:szCs w:val="24"/>
          <w:lang w:val="uk-UA"/>
        </w:rPr>
        <w:t>Київстар</w:t>
      </w:r>
      <w:proofErr w:type="spellEnd"/>
      <w:r w:rsidR="00B7735A" w:rsidRPr="00A92375">
        <w:rPr>
          <w:bCs/>
          <w:color w:val="000000" w:themeColor="text1"/>
          <w:sz w:val="24"/>
          <w:szCs w:val="24"/>
          <w:lang w:val="uk-UA"/>
        </w:rPr>
        <w:t xml:space="preserve">» </w:t>
      </w:r>
      <w:r w:rsidR="009354A0" w:rsidRPr="00A92375">
        <w:rPr>
          <w:bCs/>
          <w:color w:val="000000" w:themeColor="text1"/>
          <w:sz w:val="24"/>
          <w:szCs w:val="24"/>
          <w:lang w:val="uk-UA"/>
        </w:rPr>
        <w:t>,</w:t>
      </w:r>
      <w:r w:rsidR="00B7735A" w:rsidRPr="00A92375">
        <w:rPr>
          <w:bCs/>
          <w:color w:val="000000" w:themeColor="text1"/>
          <w:sz w:val="24"/>
          <w:szCs w:val="24"/>
          <w:lang w:val="uk-UA"/>
        </w:rPr>
        <w:t xml:space="preserve"> щодо   можливості розірвання договору оренди землі з </w:t>
      </w:r>
      <w:r w:rsidR="00B7735A" w:rsidRPr="00A92375">
        <w:rPr>
          <w:color w:val="000000" w:themeColor="text1"/>
          <w:spacing w:val="-8"/>
          <w:sz w:val="24"/>
          <w:szCs w:val="24"/>
          <w:lang w:val="uk-UA"/>
        </w:rPr>
        <w:t>ФГ «Фортуна Де»</w:t>
      </w:r>
      <w:r w:rsidR="009354A0" w:rsidRPr="00A92375">
        <w:rPr>
          <w:color w:val="000000" w:themeColor="text1"/>
          <w:spacing w:val="-8"/>
          <w:sz w:val="24"/>
          <w:szCs w:val="24"/>
          <w:lang w:val="uk-UA"/>
        </w:rPr>
        <w:t xml:space="preserve"> та підготовлені відповідні проекти рішень міської ради.  Н</w:t>
      </w:r>
      <w:r w:rsidR="00B7735A" w:rsidRPr="00A92375">
        <w:rPr>
          <w:color w:val="000000" w:themeColor="text1"/>
          <w:spacing w:val="-8"/>
          <w:sz w:val="24"/>
          <w:szCs w:val="24"/>
          <w:lang w:val="uk-UA"/>
        </w:rPr>
        <w:t>аправлені листи  13 суб’єктам господарювання щодо приведення у відповідність до чинного законодавства документів на право користування земельними ділянками.</w:t>
      </w:r>
    </w:p>
    <w:p w:rsidR="00B7735A" w:rsidRPr="00A92375" w:rsidRDefault="00513C3C" w:rsidP="00513C3C">
      <w:pPr>
        <w:ind w:firstLine="0"/>
        <w:rPr>
          <w:rFonts w:cs="Times New Roman"/>
          <w:sz w:val="24"/>
          <w:szCs w:val="24"/>
        </w:rPr>
      </w:pPr>
      <w:r>
        <w:rPr>
          <w:rFonts w:cs="Times New Roman"/>
          <w:sz w:val="24"/>
          <w:szCs w:val="24"/>
          <w:lang w:val="uk-UA"/>
        </w:rPr>
        <w:t xml:space="preserve">      </w:t>
      </w:r>
      <w:r w:rsidR="00B7735A" w:rsidRPr="00A92375">
        <w:rPr>
          <w:rFonts w:cs="Times New Roman"/>
          <w:sz w:val="24"/>
          <w:szCs w:val="24"/>
        </w:rPr>
        <w:t xml:space="preserve">За 2022 </w:t>
      </w:r>
      <w:proofErr w:type="gramStart"/>
      <w:r w:rsidR="00B7735A" w:rsidRPr="00A92375">
        <w:rPr>
          <w:rFonts w:cs="Times New Roman"/>
          <w:sz w:val="24"/>
          <w:szCs w:val="24"/>
        </w:rPr>
        <w:t>р</w:t>
      </w:r>
      <w:proofErr w:type="gramEnd"/>
      <w:r w:rsidR="00B7735A" w:rsidRPr="00A92375">
        <w:rPr>
          <w:rFonts w:cs="Times New Roman"/>
          <w:sz w:val="24"/>
          <w:szCs w:val="24"/>
        </w:rPr>
        <w:t xml:space="preserve">ік до </w:t>
      </w:r>
      <w:proofErr w:type="spellStart"/>
      <w:r w:rsidR="00B7735A" w:rsidRPr="00A92375">
        <w:rPr>
          <w:rFonts w:cs="Times New Roman"/>
          <w:sz w:val="24"/>
          <w:szCs w:val="24"/>
        </w:rPr>
        <w:t>міського</w:t>
      </w:r>
      <w:proofErr w:type="spellEnd"/>
      <w:r w:rsidR="00B7735A" w:rsidRPr="00A92375">
        <w:rPr>
          <w:rFonts w:cs="Times New Roman"/>
          <w:sz w:val="24"/>
          <w:szCs w:val="24"/>
        </w:rPr>
        <w:t xml:space="preserve"> бюджету </w:t>
      </w:r>
      <w:proofErr w:type="spellStart"/>
      <w:r w:rsidR="00B7735A" w:rsidRPr="00A92375">
        <w:rPr>
          <w:rFonts w:cs="Times New Roman"/>
          <w:sz w:val="24"/>
          <w:szCs w:val="24"/>
        </w:rPr>
        <w:t>надійшло</w:t>
      </w:r>
      <w:proofErr w:type="spellEnd"/>
      <w:r w:rsidR="00B7735A" w:rsidRPr="00A92375">
        <w:rPr>
          <w:rFonts w:cs="Times New Roman"/>
          <w:sz w:val="24"/>
          <w:szCs w:val="24"/>
        </w:rPr>
        <w:t>:</w:t>
      </w:r>
    </w:p>
    <w:p w:rsidR="00B7735A" w:rsidRPr="00A92375" w:rsidRDefault="00135A59" w:rsidP="00595D2A">
      <w:pPr>
        <w:pStyle w:val="a3"/>
        <w:numPr>
          <w:ilvl w:val="0"/>
          <w:numId w:val="9"/>
        </w:numPr>
        <w:jc w:val="both"/>
        <w:rPr>
          <w:rFonts w:cs="Times New Roman"/>
          <w:sz w:val="24"/>
          <w:szCs w:val="24"/>
        </w:rPr>
      </w:pPr>
      <w:r w:rsidRPr="00A92375">
        <w:rPr>
          <w:rFonts w:cs="Times New Roman"/>
          <w:sz w:val="24"/>
          <w:szCs w:val="24"/>
        </w:rPr>
        <w:t>15</w:t>
      </w:r>
      <w:r w:rsidRPr="00A92375">
        <w:rPr>
          <w:rFonts w:cs="Times New Roman"/>
          <w:sz w:val="24"/>
          <w:szCs w:val="24"/>
          <w:lang w:val="uk-UA"/>
        </w:rPr>
        <w:t xml:space="preserve"> млн. </w:t>
      </w:r>
      <w:r w:rsidRPr="00A92375">
        <w:rPr>
          <w:rFonts w:cs="Times New Roman"/>
          <w:sz w:val="24"/>
          <w:szCs w:val="24"/>
        </w:rPr>
        <w:t>576</w:t>
      </w:r>
      <w:r w:rsidR="00B7735A" w:rsidRPr="00A92375">
        <w:rPr>
          <w:rFonts w:cs="Times New Roman"/>
          <w:sz w:val="24"/>
          <w:szCs w:val="24"/>
        </w:rPr>
        <w:t xml:space="preserve"> </w:t>
      </w:r>
      <w:proofErr w:type="spellStart"/>
      <w:r w:rsidR="00B7735A" w:rsidRPr="00A92375">
        <w:rPr>
          <w:rFonts w:cs="Times New Roman"/>
          <w:sz w:val="24"/>
          <w:szCs w:val="24"/>
        </w:rPr>
        <w:t>тис</w:t>
      </w:r>
      <w:proofErr w:type="gramStart"/>
      <w:r w:rsidR="00B7735A" w:rsidRPr="00A92375">
        <w:rPr>
          <w:rFonts w:cs="Times New Roman"/>
          <w:sz w:val="24"/>
          <w:szCs w:val="24"/>
        </w:rPr>
        <w:t>.г</w:t>
      </w:r>
      <w:proofErr w:type="gramEnd"/>
      <w:r w:rsidR="00B7735A" w:rsidRPr="00A92375">
        <w:rPr>
          <w:rFonts w:cs="Times New Roman"/>
          <w:sz w:val="24"/>
          <w:szCs w:val="24"/>
        </w:rPr>
        <w:t>рн</w:t>
      </w:r>
      <w:proofErr w:type="spellEnd"/>
      <w:r w:rsidR="00B7735A" w:rsidRPr="00A92375">
        <w:rPr>
          <w:rFonts w:cs="Times New Roman"/>
          <w:sz w:val="24"/>
          <w:szCs w:val="24"/>
        </w:rPr>
        <w:t>. від</w:t>
      </w:r>
      <w:r w:rsidRPr="00A92375">
        <w:rPr>
          <w:rFonts w:cs="Times New Roman"/>
          <w:sz w:val="24"/>
          <w:szCs w:val="24"/>
          <w:lang w:val="uk-UA"/>
        </w:rPr>
        <w:t xml:space="preserve"> </w:t>
      </w:r>
      <w:proofErr w:type="spellStart"/>
      <w:r w:rsidR="00B7735A" w:rsidRPr="00A92375">
        <w:rPr>
          <w:rFonts w:cs="Times New Roman"/>
          <w:sz w:val="24"/>
          <w:szCs w:val="24"/>
        </w:rPr>
        <w:t>оренди</w:t>
      </w:r>
      <w:proofErr w:type="spellEnd"/>
      <w:r w:rsidRPr="00A92375">
        <w:rPr>
          <w:rFonts w:cs="Times New Roman"/>
          <w:sz w:val="24"/>
          <w:szCs w:val="24"/>
          <w:lang w:val="uk-UA"/>
        </w:rPr>
        <w:t xml:space="preserve"> </w:t>
      </w:r>
      <w:proofErr w:type="spellStart"/>
      <w:r w:rsidR="00B7735A" w:rsidRPr="00A92375">
        <w:rPr>
          <w:rFonts w:cs="Times New Roman"/>
          <w:sz w:val="24"/>
          <w:szCs w:val="24"/>
        </w:rPr>
        <w:t>землі</w:t>
      </w:r>
      <w:proofErr w:type="spellEnd"/>
      <w:r w:rsidR="00B7735A" w:rsidRPr="00A92375">
        <w:rPr>
          <w:rFonts w:cs="Times New Roman"/>
          <w:sz w:val="24"/>
          <w:szCs w:val="24"/>
        </w:rPr>
        <w:t>;</w:t>
      </w:r>
    </w:p>
    <w:p w:rsidR="00B7735A" w:rsidRPr="00A92375" w:rsidRDefault="00135A59" w:rsidP="00595D2A">
      <w:pPr>
        <w:pStyle w:val="a3"/>
        <w:numPr>
          <w:ilvl w:val="0"/>
          <w:numId w:val="9"/>
        </w:numPr>
        <w:jc w:val="both"/>
        <w:rPr>
          <w:rFonts w:cs="Times New Roman"/>
          <w:sz w:val="24"/>
          <w:szCs w:val="24"/>
        </w:rPr>
      </w:pPr>
      <w:r w:rsidRPr="00A92375">
        <w:rPr>
          <w:rFonts w:cs="Times New Roman"/>
          <w:sz w:val="24"/>
          <w:szCs w:val="24"/>
        </w:rPr>
        <w:t>7</w:t>
      </w:r>
      <w:r w:rsidRPr="00A92375">
        <w:rPr>
          <w:rFonts w:cs="Times New Roman"/>
          <w:sz w:val="24"/>
          <w:szCs w:val="24"/>
          <w:lang w:val="uk-UA"/>
        </w:rPr>
        <w:t xml:space="preserve"> млн.</w:t>
      </w:r>
      <w:r w:rsidRPr="00A92375">
        <w:rPr>
          <w:rFonts w:cs="Times New Roman"/>
          <w:sz w:val="24"/>
          <w:szCs w:val="24"/>
        </w:rPr>
        <w:t xml:space="preserve">909,3 </w:t>
      </w:r>
      <w:proofErr w:type="spellStart"/>
      <w:r w:rsidRPr="00A92375">
        <w:rPr>
          <w:rFonts w:cs="Times New Roman"/>
          <w:sz w:val="24"/>
          <w:szCs w:val="24"/>
        </w:rPr>
        <w:t>тис</w:t>
      </w:r>
      <w:proofErr w:type="gramStart"/>
      <w:r w:rsidRPr="00A92375">
        <w:rPr>
          <w:rFonts w:cs="Times New Roman"/>
          <w:sz w:val="24"/>
          <w:szCs w:val="24"/>
        </w:rPr>
        <w:t>.г</w:t>
      </w:r>
      <w:proofErr w:type="gramEnd"/>
      <w:r w:rsidRPr="00A92375">
        <w:rPr>
          <w:rFonts w:cs="Times New Roman"/>
          <w:sz w:val="24"/>
          <w:szCs w:val="24"/>
        </w:rPr>
        <w:t>рн</w:t>
      </w:r>
      <w:proofErr w:type="spellEnd"/>
      <w:r w:rsidRPr="00A92375">
        <w:rPr>
          <w:rFonts w:cs="Times New Roman"/>
          <w:sz w:val="24"/>
          <w:szCs w:val="24"/>
        </w:rPr>
        <w:t xml:space="preserve">. </w:t>
      </w:r>
      <w:r w:rsidRPr="00A92375">
        <w:rPr>
          <w:rFonts w:cs="Times New Roman"/>
          <w:sz w:val="24"/>
          <w:szCs w:val="24"/>
          <w:lang w:val="uk-UA"/>
        </w:rPr>
        <w:t xml:space="preserve"> - </w:t>
      </w:r>
      <w:proofErr w:type="spellStart"/>
      <w:r w:rsidRPr="00A92375">
        <w:rPr>
          <w:rFonts w:cs="Times New Roman"/>
          <w:sz w:val="24"/>
          <w:szCs w:val="24"/>
        </w:rPr>
        <w:t>земельн</w:t>
      </w:r>
      <w:r w:rsidRPr="00A92375">
        <w:rPr>
          <w:rFonts w:cs="Times New Roman"/>
          <w:sz w:val="24"/>
          <w:szCs w:val="24"/>
          <w:lang w:val="uk-UA"/>
        </w:rPr>
        <w:t>ий</w:t>
      </w:r>
      <w:proofErr w:type="spellEnd"/>
      <w:r w:rsidRPr="00A92375">
        <w:rPr>
          <w:rFonts w:cs="Times New Roman"/>
          <w:sz w:val="24"/>
          <w:szCs w:val="24"/>
        </w:rPr>
        <w:t xml:space="preserve"> </w:t>
      </w:r>
      <w:proofErr w:type="spellStart"/>
      <w:r w:rsidRPr="00A92375">
        <w:rPr>
          <w:rFonts w:cs="Times New Roman"/>
          <w:sz w:val="24"/>
          <w:szCs w:val="24"/>
        </w:rPr>
        <w:t>подат</w:t>
      </w:r>
      <w:r w:rsidRPr="00A92375">
        <w:rPr>
          <w:rFonts w:cs="Times New Roman"/>
          <w:sz w:val="24"/>
          <w:szCs w:val="24"/>
          <w:lang w:val="uk-UA"/>
        </w:rPr>
        <w:t>ок</w:t>
      </w:r>
      <w:proofErr w:type="spellEnd"/>
      <w:r w:rsidR="00B7735A" w:rsidRPr="00A92375">
        <w:rPr>
          <w:rFonts w:cs="Times New Roman"/>
          <w:sz w:val="24"/>
          <w:szCs w:val="24"/>
        </w:rPr>
        <w:t>.</w:t>
      </w:r>
    </w:p>
    <w:p w:rsidR="00886A13" w:rsidRPr="00A92375" w:rsidRDefault="00513C3C" w:rsidP="00513C3C">
      <w:pPr>
        <w:ind w:firstLine="0"/>
        <w:jc w:val="both"/>
        <w:rPr>
          <w:rFonts w:cs="Times New Roman"/>
          <w:sz w:val="24"/>
          <w:szCs w:val="24"/>
          <w:lang w:val="uk-UA"/>
        </w:rPr>
      </w:pPr>
      <w:r>
        <w:rPr>
          <w:rFonts w:cs="Times New Roman"/>
          <w:sz w:val="24"/>
          <w:szCs w:val="24"/>
          <w:lang w:val="uk-UA"/>
        </w:rPr>
        <w:t xml:space="preserve">      </w:t>
      </w:r>
      <w:r w:rsidR="00827081" w:rsidRPr="00A92375">
        <w:rPr>
          <w:rFonts w:cs="Times New Roman"/>
          <w:sz w:val="24"/>
          <w:szCs w:val="24"/>
          <w:lang w:val="uk-UA"/>
        </w:rPr>
        <w:t>Спеціалістами управління формується реєстр об’єктів комунальної власності на території міської ради. Станом на 01.01.2023 р</w:t>
      </w:r>
      <w:r w:rsidR="00886A13" w:rsidRPr="00A92375">
        <w:rPr>
          <w:rFonts w:cs="Times New Roman"/>
          <w:sz w:val="24"/>
          <w:szCs w:val="24"/>
          <w:lang w:val="uk-UA"/>
        </w:rPr>
        <w:t>оку  до реєстру внесено 367</w:t>
      </w:r>
      <w:r w:rsidR="00827081" w:rsidRPr="00A92375">
        <w:rPr>
          <w:rFonts w:cs="Times New Roman"/>
          <w:sz w:val="24"/>
          <w:szCs w:val="24"/>
          <w:lang w:val="uk-UA"/>
        </w:rPr>
        <w:t xml:space="preserve"> об’єктів нерухомого майна.</w:t>
      </w:r>
      <w:r w:rsidR="00886A13" w:rsidRPr="00A92375">
        <w:rPr>
          <w:rFonts w:cs="Times New Roman"/>
          <w:sz w:val="24"/>
          <w:szCs w:val="24"/>
          <w:lang w:val="uk-UA"/>
        </w:rPr>
        <w:t xml:space="preserve"> Перебуває в оренді бюджетних закладів 25 об’єктів, 51 об’єкт передано в оренду суб’єктам господарювання для здійснення підприємницької діяльності. За 2022 рік від оренди комунального майна до міського бюджету надійшло 358,2 тис. грн. </w:t>
      </w:r>
    </w:p>
    <w:p w:rsidR="00B403DE" w:rsidRPr="00A92375" w:rsidRDefault="00513C3C" w:rsidP="00513C3C">
      <w:pPr>
        <w:ind w:firstLine="0"/>
        <w:jc w:val="both"/>
        <w:rPr>
          <w:rFonts w:cs="Times New Roman"/>
          <w:sz w:val="24"/>
          <w:szCs w:val="24"/>
          <w:lang w:val="uk-UA"/>
        </w:rPr>
      </w:pPr>
      <w:r>
        <w:rPr>
          <w:rFonts w:cs="Times New Roman"/>
          <w:sz w:val="24"/>
          <w:szCs w:val="24"/>
          <w:lang w:val="uk-UA"/>
        </w:rPr>
        <w:t xml:space="preserve">      </w:t>
      </w:r>
      <w:r w:rsidR="00886A13" w:rsidRPr="00A92375">
        <w:rPr>
          <w:rFonts w:cs="Times New Roman"/>
          <w:sz w:val="24"/>
          <w:szCs w:val="24"/>
          <w:lang w:val="uk-UA"/>
        </w:rPr>
        <w:t xml:space="preserve">14 об’єктів було включено до Переліку об’єктів комунальної власності Глухівської міської ради, що підлягають приватизації у 2022 році. Для проведення процедури приватизації по всім об’єктам був затверджений склад аукціонних комісій. </w:t>
      </w:r>
      <w:r w:rsidR="00B403DE" w:rsidRPr="00A92375">
        <w:rPr>
          <w:rFonts w:cs="Times New Roman"/>
          <w:sz w:val="24"/>
          <w:szCs w:val="24"/>
          <w:lang w:val="uk-UA"/>
        </w:rPr>
        <w:t>З метою дотримання норм чинного законодавства, укладений договір про проведення електронних аукціонів з продажу об’єктів малої</w:t>
      </w:r>
      <w:r w:rsidR="00B45487">
        <w:rPr>
          <w:rFonts w:cs="Times New Roman"/>
          <w:sz w:val="24"/>
          <w:szCs w:val="24"/>
          <w:lang w:val="uk-UA"/>
        </w:rPr>
        <w:t xml:space="preserve"> приватизації між управлінням (</w:t>
      </w:r>
      <w:r w:rsidR="00B403DE" w:rsidRPr="00A92375">
        <w:rPr>
          <w:rFonts w:cs="Times New Roman"/>
          <w:sz w:val="24"/>
          <w:szCs w:val="24"/>
          <w:lang w:val="uk-UA"/>
        </w:rPr>
        <w:t>організатором аукціону) та оператором електронного майданчика ТОВ «Національна електронна біржа».</w:t>
      </w:r>
      <w:r w:rsidR="00B403DE" w:rsidRPr="00A92375">
        <w:rPr>
          <w:rFonts w:cs="Times New Roman"/>
          <w:color w:val="FF0000"/>
          <w:sz w:val="24"/>
          <w:szCs w:val="24"/>
          <w:lang w:val="uk-UA"/>
        </w:rPr>
        <w:t xml:space="preserve"> </w:t>
      </w:r>
      <w:r w:rsidR="00B403DE" w:rsidRPr="00A92375">
        <w:rPr>
          <w:rFonts w:cs="Times New Roman"/>
          <w:sz w:val="24"/>
          <w:szCs w:val="24"/>
          <w:lang w:val="uk-UA"/>
        </w:rPr>
        <w:t>Відповідно до зазначеного договору здійснюється оприлюднення Переліків</w:t>
      </w:r>
      <w:r w:rsidR="00B403DE" w:rsidRPr="00A92375">
        <w:rPr>
          <w:rFonts w:eastAsia="Times New Roman" w:cs="Times New Roman"/>
          <w:b/>
          <w:bCs/>
          <w:sz w:val="24"/>
          <w:szCs w:val="24"/>
          <w:shd w:val="clear" w:color="auto" w:fill="FFFFFF"/>
          <w:lang w:val="uk-UA" w:eastAsia="ru-RU"/>
        </w:rPr>
        <w:t xml:space="preserve"> </w:t>
      </w:r>
      <w:r w:rsidR="00B403DE" w:rsidRPr="00A92375">
        <w:rPr>
          <w:rFonts w:eastAsia="Times New Roman" w:cs="Times New Roman"/>
          <w:bCs/>
          <w:sz w:val="24"/>
          <w:szCs w:val="24"/>
          <w:shd w:val="clear" w:color="auto" w:fill="FFFFFF"/>
          <w:lang w:val="uk-UA" w:eastAsia="ru-RU"/>
        </w:rPr>
        <w:t>об’єктів комунальної власності Глухівської міської ради, що підлягають приватизації в електронній торговій системі та проводяться електронні аукціони з продажу об’єктів малої приватизації згідно</w:t>
      </w:r>
      <w:r w:rsidR="00B45487">
        <w:rPr>
          <w:rFonts w:eastAsia="Times New Roman" w:cs="Times New Roman"/>
          <w:bCs/>
          <w:sz w:val="24"/>
          <w:szCs w:val="24"/>
          <w:shd w:val="clear" w:color="auto" w:fill="FFFFFF"/>
          <w:lang w:val="uk-UA" w:eastAsia="ru-RU"/>
        </w:rPr>
        <w:t xml:space="preserve"> з  інформаційним</w:t>
      </w:r>
      <w:r w:rsidR="00B403DE" w:rsidRPr="00A92375">
        <w:rPr>
          <w:rFonts w:eastAsia="Times New Roman" w:cs="Times New Roman"/>
          <w:bCs/>
          <w:sz w:val="24"/>
          <w:szCs w:val="24"/>
          <w:shd w:val="clear" w:color="auto" w:fill="FFFFFF"/>
          <w:lang w:val="uk-UA" w:eastAsia="ru-RU"/>
        </w:rPr>
        <w:t xml:space="preserve"> повідомлення</w:t>
      </w:r>
      <w:r w:rsidR="00B45487">
        <w:rPr>
          <w:rFonts w:eastAsia="Times New Roman" w:cs="Times New Roman"/>
          <w:bCs/>
          <w:sz w:val="24"/>
          <w:szCs w:val="24"/>
          <w:shd w:val="clear" w:color="auto" w:fill="FFFFFF"/>
          <w:lang w:val="uk-UA" w:eastAsia="ru-RU"/>
        </w:rPr>
        <w:t>м</w:t>
      </w:r>
      <w:r w:rsidR="00B403DE" w:rsidRPr="00A92375">
        <w:rPr>
          <w:rFonts w:eastAsia="Times New Roman" w:cs="Times New Roman"/>
          <w:bCs/>
          <w:sz w:val="24"/>
          <w:szCs w:val="24"/>
          <w:shd w:val="clear" w:color="auto" w:fill="FFFFFF"/>
          <w:lang w:val="uk-UA" w:eastAsia="ru-RU"/>
        </w:rPr>
        <w:t>.</w:t>
      </w:r>
      <w:r w:rsidR="00B403DE" w:rsidRPr="00A92375">
        <w:rPr>
          <w:rFonts w:cs="Times New Roman"/>
          <w:sz w:val="24"/>
          <w:szCs w:val="24"/>
          <w:lang w:val="uk-UA"/>
        </w:rPr>
        <w:t xml:space="preserve"> </w:t>
      </w:r>
    </w:p>
    <w:p w:rsidR="00B403DE" w:rsidRPr="00A92375" w:rsidRDefault="00513C3C" w:rsidP="00513C3C">
      <w:pPr>
        <w:ind w:firstLine="0"/>
        <w:jc w:val="both"/>
        <w:rPr>
          <w:rFonts w:eastAsia="Calibri" w:cs="Times New Roman"/>
          <w:sz w:val="24"/>
          <w:szCs w:val="24"/>
          <w:lang w:val="uk-UA"/>
        </w:rPr>
      </w:pPr>
      <w:r>
        <w:rPr>
          <w:rFonts w:eastAsia="Calibri" w:cs="Times New Roman"/>
          <w:sz w:val="24"/>
          <w:szCs w:val="24"/>
          <w:lang w:val="uk-UA"/>
        </w:rPr>
        <w:t xml:space="preserve">      </w:t>
      </w:r>
      <w:r w:rsidR="00B403DE" w:rsidRPr="00A92375">
        <w:rPr>
          <w:rFonts w:eastAsia="Calibri" w:cs="Times New Roman"/>
          <w:sz w:val="24"/>
          <w:szCs w:val="24"/>
          <w:lang w:val="uk-UA"/>
        </w:rPr>
        <w:t>У звітному періоді б</w:t>
      </w:r>
      <w:proofErr w:type="spellStart"/>
      <w:r w:rsidR="00B403DE" w:rsidRPr="00A92375">
        <w:rPr>
          <w:rFonts w:eastAsia="Calibri" w:cs="Times New Roman"/>
          <w:sz w:val="24"/>
          <w:szCs w:val="24"/>
        </w:rPr>
        <w:t>уло</w:t>
      </w:r>
      <w:proofErr w:type="spellEnd"/>
      <w:r w:rsidR="00B403DE" w:rsidRPr="00A92375">
        <w:rPr>
          <w:rFonts w:eastAsia="Calibri" w:cs="Times New Roman"/>
          <w:sz w:val="24"/>
          <w:szCs w:val="24"/>
        </w:rPr>
        <w:t xml:space="preserve"> п</w:t>
      </w:r>
      <w:r w:rsidR="00B403DE" w:rsidRPr="00A92375">
        <w:rPr>
          <w:rFonts w:eastAsia="Calibri" w:cs="Times New Roman"/>
          <w:sz w:val="24"/>
          <w:szCs w:val="24"/>
          <w:lang w:val="uk-UA"/>
        </w:rPr>
        <w:t>і</w:t>
      </w:r>
      <w:proofErr w:type="spellStart"/>
      <w:r w:rsidR="00B403DE" w:rsidRPr="00A92375">
        <w:rPr>
          <w:rFonts w:eastAsia="Calibri" w:cs="Times New Roman"/>
          <w:sz w:val="24"/>
          <w:szCs w:val="24"/>
        </w:rPr>
        <w:t>дготовлено</w:t>
      </w:r>
      <w:proofErr w:type="spellEnd"/>
      <w:r w:rsidR="00B403DE" w:rsidRPr="00A92375">
        <w:rPr>
          <w:rFonts w:eastAsia="Calibri" w:cs="Times New Roman"/>
          <w:sz w:val="24"/>
          <w:szCs w:val="24"/>
        </w:rPr>
        <w:t xml:space="preserve"> </w:t>
      </w:r>
      <w:r w:rsidR="00B403DE" w:rsidRPr="00A92375">
        <w:rPr>
          <w:rFonts w:eastAsia="Calibri" w:cs="Times New Roman"/>
          <w:sz w:val="24"/>
          <w:szCs w:val="24"/>
          <w:lang w:val="uk-UA"/>
        </w:rPr>
        <w:t xml:space="preserve">та проведено </w:t>
      </w:r>
      <w:r w:rsidR="00B403DE" w:rsidRPr="00A92375">
        <w:rPr>
          <w:rFonts w:eastAsia="Calibri" w:cs="Times New Roman"/>
          <w:sz w:val="24"/>
          <w:szCs w:val="24"/>
        </w:rPr>
        <w:t xml:space="preserve">3 </w:t>
      </w:r>
      <w:r w:rsidR="00B403DE" w:rsidRPr="00A92375">
        <w:rPr>
          <w:rFonts w:eastAsia="Calibri" w:cs="Times New Roman"/>
          <w:sz w:val="24"/>
          <w:szCs w:val="24"/>
          <w:lang w:val="uk-UA"/>
        </w:rPr>
        <w:t>електронних аукціони з продажу об</w:t>
      </w:r>
      <w:r w:rsidR="00B403DE" w:rsidRPr="00A92375">
        <w:rPr>
          <w:rFonts w:eastAsia="Calibri" w:cs="Times New Roman"/>
          <w:sz w:val="24"/>
          <w:szCs w:val="24"/>
        </w:rPr>
        <w:t>’</w:t>
      </w:r>
      <w:proofErr w:type="spellStart"/>
      <w:r w:rsidR="00B403DE" w:rsidRPr="00A92375">
        <w:rPr>
          <w:rFonts w:eastAsia="Calibri" w:cs="Times New Roman"/>
          <w:sz w:val="24"/>
          <w:szCs w:val="24"/>
          <w:lang w:val="uk-UA"/>
        </w:rPr>
        <w:t>єктів</w:t>
      </w:r>
      <w:proofErr w:type="spellEnd"/>
      <w:r w:rsidR="00B403DE" w:rsidRPr="00A92375">
        <w:rPr>
          <w:rFonts w:eastAsia="Calibri" w:cs="Times New Roman"/>
          <w:sz w:val="24"/>
          <w:szCs w:val="24"/>
          <w:lang w:val="uk-UA"/>
        </w:rPr>
        <w:t xml:space="preserve"> малої приватизації, а саме:</w:t>
      </w:r>
    </w:p>
    <w:p w:rsidR="00B403DE" w:rsidRPr="00A92375" w:rsidRDefault="000E5565" w:rsidP="00595D2A">
      <w:pPr>
        <w:contextualSpacing/>
        <w:jc w:val="both"/>
        <w:rPr>
          <w:rFonts w:eastAsia="Calibri" w:cs="Times New Roman"/>
          <w:sz w:val="24"/>
          <w:szCs w:val="24"/>
          <w:lang w:val="uk-UA"/>
        </w:rPr>
      </w:pPr>
      <w:r w:rsidRPr="00A92375">
        <w:rPr>
          <w:rFonts w:eastAsia="Calibri" w:cs="Times New Roman"/>
          <w:sz w:val="24"/>
          <w:szCs w:val="24"/>
          <w:lang w:val="uk-UA"/>
        </w:rPr>
        <w:t xml:space="preserve">- </w:t>
      </w:r>
      <w:r w:rsidR="00B403DE" w:rsidRPr="00A92375">
        <w:rPr>
          <w:rFonts w:eastAsia="Calibri" w:cs="Times New Roman"/>
          <w:sz w:val="24"/>
          <w:szCs w:val="24"/>
        </w:rPr>
        <w:t>18</w:t>
      </w:r>
      <w:r w:rsidR="00B403DE" w:rsidRPr="00A92375">
        <w:rPr>
          <w:rFonts w:eastAsia="Calibri" w:cs="Times New Roman"/>
          <w:sz w:val="24"/>
          <w:szCs w:val="24"/>
          <w:lang w:val="uk-UA"/>
        </w:rPr>
        <w:t xml:space="preserve"> лютого 2022 року - оздоровчий комплекс загальною площею 709,4 </w:t>
      </w:r>
      <w:proofErr w:type="spellStart"/>
      <w:r w:rsidR="00B403DE" w:rsidRPr="00A92375">
        <w:rPr>
          <w:rFonts w:eastAsia="Calibri" w:cs="Times New Roman"/>
          <w:sz w:val="24"/>
          <w:szCs w:val="24"/>
          <w:lang w:val="uk-UA"/>
        </w:rPr>
        <w:t>кв.м</w:t>
      </w:r>
      <w:proofErr w:type="spellEnd"/>
      <w:r w:rsidR="00B403DE" w:rsidRPr="00A92375">
        <w:rPr>
          <w:rFonts w:eastAsia="Calibri" w:cs="Times New Roman"/>
          <w:sz w:val="24"/>
          <w:szCs w:val="24"/>
          <w:lang w:val="uk-UA"/>
        </w:rPr>
        <w:t>, що знаходиться за адресою: 41400, Сумська обл., м. Глухів, вул. Індустріальна,12б</w:t>
      </w:r>
      <w:r w:rsidR="00B403DE" w:rsidRPr="00A92375">
        <w:rPr>
          <w:rFonts w:eastAsia="Calibri" w:cs="Times New Roman"/>
          <w:bCs/>
          <w:sz w:val="24"/>
          <w:szCs w:val="24"/>
          <w:lang w:val="uk-UA"/>
        </w:rPr>
        <w:t xml:space="preserve">  на суму 274000,00 </w:t>
      </w:r>
      <w:r w:rsidR="00B403DE" w:rsidRPr="00A92375">
        <w:rPr>
          <w:rFonts w:eastAsia="Calibri" w:cs="Times New Roman"/>
          <w:sz w:val="24"/>
          <w:szCs w:val="24"/>
          <w:lang w:val="uk-UA"/>
        </w:rPr>
        <w:t xml:space="preserve"> грн. без ПДВ; </w:t>
      </w:r>
    </w:p>
    <w:p w:rsidR="00B403DE" w:rsidRPr="00A92375" w:rsidRDefault="000E5565" w:rsidP="00595D2A">
      <w:pPr>
        <w:shd w:val="clear" w:color="auto" w:fill="FFFFFF"/>
        <w:contextualSpacing/>
        <w:rPr>
          <w:rFonts w:eastAsia="Calibri" w:cs="Times New Roman"/>
          <w:bCs/>
          <w:sz w:val="24"/>
          <w:szCs w:val="24"/>
          <w:lang w:val="uk-UA"/>
        </w:rPr>
      </w:pPr>
      <w:r w:rsidRPr="00A92375">
        <w:rPr>
          <w:rFonts w:eastAsia="Calibri" w:cs="Times New Roman"/>
          <w:sz w:val="24"/>
          <w:szCs w:val="24"/>
          <w:lang w:val="uk-UA"/>
        </w:rPr>
        <w:t xml:space="preserve"> - </w:t>
      </w:r>
      <w:r w:rsidR="00B403DE" w:rsidRPr="00A92375">
        <w:rPr>
          <w:rFonts w:eastAsia="Calibri" w:cs="Times New Roman"/>
          <w:sz w:val="24"/>
          <w:szCs w:val="24"/>
          <w:lang w:val="uk-UA"/>
        </w:rPr>
        <w:t>21 лютого 2022 року</w:t>
      </w:r>
      <w:r w:rsidR="00B403DE" w:rsidRPr="00A92375">
        <w:rPr>
          <w:rFonts w:eastAsia="Calibri" w:cs="Times New Roman"/>
          <w:bCs/>
          <w:sz w:val="24"/>
          <w:szCs w:val="24"/>
          <w:lang w:val="uk-UA"/>
        </w:rPr>
        <w:t xml:space="preserve"> - гараж загальною площею 162,2</w:t>
      </w:r>
      <w:r w:rsidR="00B403DE" w:rsidRPr="00A92375">
        <w:rPr>
          <w:rFonts w:eastAsia="Calibri" w:cs="Times New Roman"/>
          <w:bCs/>
          <w:sz w:val="24"/>
          <w:szCs w:val="24"/>
        </w:rPr>
        <w:t xml:space="preserve"> </w:t>
      </w:r>
      <w:proofErr w:type="spellStart"/>
      <w:r w:rsidR="00B403DE" w:rsidRPr="00A92375">
        <w:rPr>
          <w:rFonts w:eastAsia="Calibri" w:cs="Times New Roman"/>
          <w:bCs/>
          <w:sz w:val="24"/>
          <w:szCs w:val="24"/>
        </w:rPr>
        <w:t>кв.м</w:t>
      </w:r>
      <w:proofErr w:type="spellEnd"/>
      <w:r w:rsidR="00B403DE" w:rsidRPr="00A92375">
        <w:rPr>
          <w:rFonts w:eastAsia="Calibri" w:cs="Times New Roman"/>
          <w:bCs/>
          <w:sz w:val="24"/>
          <w:szCs w:val="24"/>
        </w:rPr>
        <w:t xml:space="preserve">, </w:t>
      </w:r>
      <w:proofErr w:type="spellStart"/>
      <w:r w:rsidR="00B403DE" w:rsidRPr="00A92375">
        <w:rPr>
          <w:rFonts w:eastAsia="Calibri" w:cs="Times New Roman"/>
          <w:bCs/>
          <w:sz w:val="24"/>
          <w:szCs w:val="24"/>
        </w:rPr>
        <w:t>що</w:t>
      </w:r>
      <w:proofErr w:type="spellEnd"/>
      <w:r w:rsidR="00B403DE" w:rsidRPr="00A92375">
        <w:rPr>
          <w:rFonts w:eastAsia="Calibri" w:cs="Times New Roman"/>
          <w:bCs/>
          <w:sz w:val="24"/>
          <w:szCs w:val="24"/>
        </w:rPr>
        <w:t xml:space="preserve"> </w:t>
      </w:r>
      <w:proofErr w:type="spellStart"/>
      <w:r w:rsidR="00B403DE" w:rsidRPr="00A92375">
        <w:rPr>
          <w:rFonts w:eastAsia="Calibri" w:cs="Times New Roman"/>
          <w:bCs/>
          <w:sz w:val="24"/>
          <w:szCs w:val="24"/>
        </w:rPr>
        <w:t>знаходиться</w:t>
      </w:r>
      <w:proofErr w:type="spellEnd"/>
      <w:r w:rsidR="00B403DE" w:rsidRPr="00A92375">
        <w:rPr>
          <w:rFonts w:eastAsia="Calibri" w:cs="Times New Roman"/>
          <w:bCs/>
          <w:sz w:val="24"/>
          <w:szCs w:val="24"/>
        </w:rPr>
        <w:t xml:space="preserve"> за </w:t>
      </w:r>
      <w:proofErr w:type="spellStart"/>
      <w:r w:rsidR="00B403DE" w:rsidRPr="00A92375">
        <w:rPr>
          <w:rFonts w:eastAsia="Calibri" w:cs="Times New Roman"/>
          <w:bCs/>
          <w:sz w:val="24"/>
          <w:szCs w:val="24"/>
        </w:rPr>
        <w:t>адресою</w:t>
      </w:r>
      <w:proofErr w:type="spellEnd"/>
      <w:r w:rsidR="00B403DE" w:rsidRPr="00A92375">
        <w:rPr>
          <w:rFonts w:eastAsia="Calibri" w:cs="Times New Roman"/>
          <w:bCs/>
          <w:sz w:val="24"/>
          <w:szCs w:val="24"/>
        </w:rPr>
        <w:t xml:space="preserve">: 41400, Сумська обл., м. Глухів, </w:t>
      </w:r>
      <w:r w:rsidR="00B403DE" w:rsidRPr="00A92375">
        <w:rPr>
          <w:rFonts w:eastAsia="Calibri" w:cs="Times New Roman"/>
          <w:bCs/>
          <w:sz w:val="24"/>
          <w:szCs w:val="24"/>
          <w:lang w:val="uk-UA"/>
        </w:rPr>
        <w:t xml:space="preserve"> </w:t>
      </w:r>
      <w:r w:rsidR="00B403DE" w:rsidRPr="00A92375">
        <w:rPr>
          <w:rFonts w:eastAsia="Calibri" w:cs="Times New Roman"/>
          <w:bCs/>
          <w:sz w:val="24"/>
          <w:szCs w:val="24"/>
        </w:rPr>
        <w:t xml:space="preserve">вул. </w:t>
      </w:r>
      <w:r w:rsidR="00B403DE" w:rsidRPr="00A92375">
        <w:rPr>
          <w:rFonts w:eastAsia="Calibri" w:cs="Times New Roman"/>
          <w:bCs/>
          <w:sz w:val="24"/>
          <w:szCs w:val="24"/>
          <w:lang w:val="uk-UA"/>
        </w:rPr>
        <w:t xml:space="preserve">Героїв Небесної Сотні,3а, на суму </w:t>
      </w:r>
      <w:r w:rsidR="00B403DE" w:rsidRPr="00A92375">
        <w:rPr>
          <w:rFonts w:eastAsia="Calibri" w:cs="Times New Roman"/>
          <w:sz w:val="24"/>
          <w:szCs w:val="24"/>
          <w:lang w:val="uk-UA"/>
        </w:rPr>
        <w:t>490700,00  грн. без ПДВ;</w:t>
      </w:r>
    </w:p>
    <w:p w:rsidR="000E5565" w:rsidRPr="00A92375" w:rsidRDefault="000E5565" w:rsidP="00595D2A">
      <w:pPr>
        <w:contextualSpacing/>
        <w:jc w:val="both"/>
        <w:rPr>
          <w:rFonts w:eastAsia="Calibri" w:cs="Times New Roman"/>
          <w:sz w:val="24"/>
          <w:szCs w:val="24"/>
          <w:lang w:val="uk-UA"/>
        </w:rPr>
      </w:pPr>
      <w:r w:rsidRPr="00A92375">
        <w:rPr>
          <w:rFonts w:eastAsia="Calibri" w:cs="Times New Roman"/>
          <w:sz w:val="24"/>
          <w:szCs w:val="24"/>
          <w:lang w:val="uk-UA"/>
        </w:rPr>
        <w:t xml:space="preserve">- </w:t>
      </w:r>
      <w:r w:rsidR="00B403DE" w:rsidRPr="00A92375">
        <w:rPr>
          <w:rFonts w:eastAsia="Calibri" w:cs="Times New Roman"/>
          <w:sz w:val="24"/>
          <w:szCs w:val="24"/>
          <w:lang w:val="uk-UA"/>
        </w:rPr>
        <w:t xml:space="preserve">28 лютого 2022 року - житловий будинок загальною площею 25,3 </w:t>
      </w:r>
      <w:proofErr w:type="spellStart"/>
      <w:r w:rsidR="00B403DE" w:rsidRPr="00A92375">
        <w:rPr>
          <w:rFonts w:eastAsia="Calibri" w:cs="Times New Roman"/>
          <w:sz w:val="24"/>
          <w:szCs w:val="24"/>
          <w:lang w:val="uk-UA"/>
        </w:rPr>
        <w:t>кв.м</w:t>
      </w:r>
      <w:proofErr w:type="spellEnd"/>
      <w:r w:rsidR="00B403DE" w:rsidRPr="00A92375">
        <w:rPr>
          <w:rFonts w:eastAsia="Calibri" w:cs="Times New Roman"/>
          <w:sz w:val="24"/>
          <w:szCs w:val="24"/>
          <w:lang w:val="uk-UA"/>
        </w:rPr>
        <w:t xml:space="preserve">, що знаходиться за адресою: 41400, Сумська обл., м. Глухів,  вул. Євгена </w:t>
      </w:r>
      <w:proofErr w:type="spellStart"/>
      <w:r w:rsidR="00B403DE" w:rsidRPr="00A92375">
        <w:rPr>
          <w:rFonts w:eastAsia="Calibri" w:cs="Times New Roman"/>
          <w:sz w:val="24"/>
          <w:szCs w:val="24"/>
          <w:lang w:val="uk-UA"/>
        </w:rPr>
        <w:t>Онацького</w:t>
      </w:r>
      <w:proofErr w:type="spellEnd"/>
      <w:r w:rsidR="00B403DE" w:rsidRPr="00A92375">
        <w:rPr>
          <w:rFonts w:eastAsia="Calibri" w:cs="Times New Roman"/>
          <w:sz w:val="24"/>
          <w:szCs w:val="24"/>
          <w:lang w:val="uk-UA"/>
        </w:rPr>
        <w:t xml:space="preserve">,24, </w:t>
      </w:r>
      <w:r w:rsidR="00B403DE" w:rsidRPr="00A92375">
        <w:rPr>
          <w:rFonts w:eastAsia="Calibri" w:cs="Times New Roman"/>
          <w:bCs/>
          <w:sz w:val="24"/>
          <w:szCs w:val="24"/>
          <w:lang w:val="uk-UA"/>
        </w:rPr>
        <w:t xml:space="preserve">на суму </w:t>
      </w:r>
      <w:r w:rsidRPr="00A92375">
        <w:rPr>
          <w:rFonts w:eastAsia="Calibri" w:cs="Times New Roman"/>
          <w:sz w:val="24"/>
          <w:szCs w:val="24"/>
          <w:lang w:val="uk-UA"/>
        </w:rPr>
        <w:t>54000,00  грн. без ПДВ.</w:t>
      </w:r>
      <w:r w:rsidR="00B403DE" w:rsidRPr="00A92375">
        <w:rPr>
          <w:rFonts w:eastAsia="Calibri" w:cs="Times New Roman"/>
          <w:sz w:val="24"/>
          <w:szCs w:val="24"/>
          <w:lang w:val="uk-UA"/>
        </w:rPr>
        <w:t xml:space="preserve"> </w:t>
      </w:r>
    </w:p>
    <w:p w:rsidR="00B403DE" w:rsidRPr="00A92375" w:rsidRDefault="00513C3C" w:rsidP="00513C3C">
      <w:pPr>
        <w:ind w:firstLine="0"/>
        <w:contextualSpacing/>
        <w:jc w:val="both"/>
        <w:rPr>
          <w:rFonts w:eastAsia="Calibri" w:cs="Times New Roman"/>
          <w:color w:val="000000" w:themeColor="text1"/>
          <w:sz w:val="24"/>
          <w:szCs w:val="24"/>
          <w:lang w:val="uk-UA"/>
        </w:rPr>
      </w:pPr>
      <w:r>
        <w:rPr>
          <w:rFonts w:eastAsia="Calibri" w:cs="Times New Roman"/>
          <w:color w:val="000000" w:themeColor="text1"/>
          <w:sz w:val="24"/>
          <w:szCs w:val="24"/>
          <w:lang w:val="uk-UA"/>
        </w:rPr>
        <w:t xml:space="preserve">      </w:t>
      </w:r>
      <w:r w:rsidR="000E5565" w:rsidRPr="00A92375">
        <w:rPr>
          <w:rFonts w:eastAsia="Calibri" w:cs="Times New Roman"/>
          <w:color w:val="000000" w:themeColor="text1"/>
          <w:sz w:val="24"/>
          <w:szCs w:val="24"/>
          <w:lang w:val="uk-UA"/>
        </w:rPr>
        <w:t>А</w:t>
      </w:r>
      <w:r w:rsidR="00B403DE" w:rsidRPr="00A92375">
        <w:rPr>
          <w:rFonts w:eastAsia="Calibri" w:cs="Times New Roman"/>
          <w:color w:val="000000" w:themeColor="text1"/>
          <w:sz w:val="24"/>
          <w:szCs w:val="24"/>
          <w:lang w:val="uk-UA"/>
        </w:rPr>
        <w:t>ле</w:t>
      </w:r>
      <w:r w:rsidR="00B45487">
        <w:rPr>
          <w:rFonts w:eastAsia="Calibri" w:cs="Times New Roman"/>
          <w:color w:val="000000" w:themeColor="text1"/>
          <w:sz w:val="24"/>
          <w:szCs w:val="24"/>
          <w:lang w:val="uk-UA"/>
        </w:rPr>
        <w:t>,</w:t>
      </w:r>
      <w:r w:rsidR="00B403DE" w:rsidRPr="00A92375">
        <w:rPr>
          <w:rFonts w:eastAsia="Calibri" w:cs="Times New Roman"/>
          <w:color w:val="000000" w:themeColor="text1"/>
          <w:sz w:val="24"/>
          <w:szCs w:val="24"/>
          <w:lang w:val="uk-UA"/>
        </w:rPr>
        <w:t xml:space="preserve"> на</w:t>
      </w:r>
      <w:r w:rsidR="000E5565" w:rsidRPr="00A92375">
        <w:rPr>
          <w:rFonts w:eastAsia="Calibri" w:cs="Times New Roman"/>
          <w:color w:val="000000" w:themeColor="text1"/>
          <w:sz w:val="24"/>
          <w:szCs w:val="24"/>
          <w:lang w:val="uk-UA"/>
        </w:rPr>
        <w:t xml:space="preserve"> </w:t>
      </w:r>
      <w:r w:rsidR="00B403DE" w:rsidRPr="00A92375">
        <w:rPr>
          <w:rFonts w:eastAsia="Calibri" w:cs="Times New Roman"/>
          <w:color w:val="000000" w:themeColor="text1"/>
          <w:sz w:val="24"/>
          <w:szCs w:val="24"/>
          <w:lang w:val="uk-UA"/>
        </w:rPr>
        <w:t>жаль</w:t>
      </w:r>
      <w:r w:rsidR="00B45487">
        <w:rPr>
          <w:rFonts w:eastAsia="Calibri" w:cs="Times New Roman"/>
          <w:color w:val="000000" w:themeColor="text1"/>
          <w:sz w:val="24"/>
          <w:szCs w:val="24"/>
          <w:lang w:val="uk-UA"/>
        </w:rPr>
        <w:t>,</w:t>
      </w:r>
      <w:r w:rsidR="00B403DE" w:rsidRPr="00A92375">
        <w:rPr>
          <w:rFonts w:eastAsia="Calibri" w:cs="Times New Roman"/>
          <w:color w:val="000000" w:themeColor="text1"/>
          <w:sz w:val="24"/>
          <w:szCs w:val="24"/>
          <w:lang w:val="uk-UA"/>
        </w:rPr>
        <w:t xml:space="preserve"> переможці аукціонів відмовилися від лотів у зв’язку з </w:t>
      </w:r>
      <w:r w:rsidR="00B45487">
        <w:rPr>
          <w:rFonts w:eastAsia="Calibri" w:cs="Times New Roman"/>
          <w:color w:val="000000" w:themeColor="text1"/>
          <w:sz w:val="24"/>
          <w:szCs w:val="24"/>
          <w:lang w:val="uk-UA"/>
        </w:rPr>
        <w:t xml:space="preserve">повномасштабним вторгненням </w:t>
      </w:r>
      <w:proofErr w:type="spellStart"/>
      <w:r w:rsidR="00B403DE" w:rsidRPr="00A92375">
        <w:rPr>
          <w:rFonts w:eastAsia="Calibri" w:cs="Times New Roman"/>
          <w:color w:val="000000" w:themeColor="text1"/>
          <w:sz w:val="24"/>
          <w:szCs w:val="24"/>
          <w:lang w:val="uk-UA"/>
        </w:rPr>
        <w:t>рф</w:t>
      </w:r>
      <w:proofErr w:type="spellEnd"/>
      <w:r w:rsidR="00B403DE" w:rsidRPr="00A92375">
        <w:rPr>
          <w:rFonts w:eastAsia="Calibri" w:cs="Times New Roman"/>
          <w:color w:val="000000" w:themeColor="text1"/>
          <w:sz w:val="24"/>
          <w:szCs w:val="24"/>
          <w:lang w:val="uk-UA"/>
        </w:rPr>
        <w:t>.</w:t>
      </w:r>
    </w:p>
    <w:p w:rsidR="00513C3C" w:rsidRDefault="00513C3C" w:rsidP="00513C3C">
      <w:pPr>
        <w:ind w:firstLine="0"/>
        <w:jc w:val="both"/>
        <w:rPr>
          <w:rFonts w:cs="Times New Roman"/>
          <w:sz w:val="24"/>
          <w:szCs w:val="24"/>
          <w:lang w:val="uk-UA"/>
        </w:rPr>
      </w:pPr>
      <w:r>
        <w:rPr>
          <w:rFonts w:cs="Times New Roman"/>
          <w:sz w:val="24"/>
          <w:szCs w:val="24"/>
          <w:lang w:val="uk-UA"/>
        </w:rPr>
        <w:t xml:space="preserve">      </w:t>
      </w:r>
      <w:r w:rsidR="00774A4B" w:rsidRPr="00A92375">
        <w:rPr>
          <w:rFonts w:cs="Times New Roman"/>
          <w:sz w:val="24"/>
          <w:szCs w:val="24"/>
          <w:lang w:val="uk-UA"/>
        </w:rPr>
        <w:t xml:space="preserve">12 </w:t>
      </w:r>
      <w:r w:rsidR="00827081" w:rsidRPr="00A92375">
        <w:rPr>
          <w:rFonts w:cs="Times New Roman"/>
          <w:sz w:val="24"/>
          <w:szCs w:val="24"/>
          <w:lang w:val="uk-UA"/>
        </w:rPr>
        <w:t>об’єктів</w:t>
      </w:r>
      <w:r w:rsidR="00774A4B" w:rsidRPr="00A92375">
        <w:rPr>
          <w:rFonts w:cs="Times New Roman"/>
          <w:sz w:val="24"/>
          <w:szCs w:val="24"/>
          <w:lang w:val="uk-UA"/>
        </w:rPr>
        <w:t xml:space="preserve"> комунальної власності включено до переліку другого типу</w:t>
      </w:r>
      <w:r w:rsidR="00827081" w:rsidRPr="00A92375">
        <w:rPr>
          <w:rFonts w:cs="Times New Roman"/>
          <w:sz w:val="24"/>
          <w:szCs w:val="24"/>
          <w:lang w:val="uk-UA"/>
        </w:rPr>
        <w:t xml:space="preserve"> для передачі в о</w:t>
      </w:r>
      <w:r>
        <w:rPr>
          <w:rFonts w:cs="Times New Roman"/>
          <w:sz w:val="24"/>
          <w:szCs w:val="24"/>
          <w:lang w:val="uk-UA"/>
        </w:rPr>
        <w:t>ренду</w:t>
      </w:r>
      <w:r w:rsidR="00827081" w:rsidRPr="00A92375">
        <w:rPr>
          <w:rFonts w:cs="Times New Roman"/>
          <w:sz w:val="24"/>
          <w:szCs w:val="24"/>
          <w:lang w:val="uk-UA"/>
        </w:rPr>
        <w:t xml:space="preserve">. </w:t>
      </w:r>
    </w:p>
    <w:p w:rsidR="000E30EF" w:rsidRPr="00A92375" w:rsidRDefault="00513C3C" w:rsidP="00513C3C">
      <w:pPr>
        <w:ind w:firstLine="0"/>
        <w:jc w:val="both"/>
        <w:rPr>
          <w:rFonts w:cs="Times New Roman"/>
          <w:sz w:val="24"/>
          <w:szCs w:val="24"/>
          <w:lang w:val="uk-UA"/>
        </w:rPr>
      </w:pPr>
      <w:r>
        <w:rPr>
          <w:rFonts w:cs="Times New Roman"/>
          <w:sz w:val="24"/>
          <w:szCs w:val="24"/>
          <w:lang w:val="uk-UA"/>
        </w:rPr>
        <w:t xml:space="preserve">      </w:t>
      </w:r>
      <w:r w:rsidR="00827081" w:rsidRPr="00A92375">
        <w:rPr>
          <w:rFonts w:cs="Times New Roman"/>
          <w:sz w:val="24"/>
          <w:szCs w:val="24"/>
          <w:lang w:val="uk-UA"/>
        </w:rPr>
        <w:t>У звітному періоді проведе</w:t>
      </w:r>
      <w:r w:rsidR="00755329" w:rsidRPr="00A92375">
        <w:rPr>
          <w:rFonts w:cs="Times New Roman"/>
          <w:sz w:val="24"/>
          <w:szCs w:val="24"/>
          <w:lang w:val="uk-UA"/>
        </w:rPr>
        <w:t>на технічна інвентаризація 2</w:t>
      </w:r>
      <w:r w:rsidR="00827081" w:rsidRPr="00A92375">
        <w:rPr>
          <w:rFonts w:cs="Times New Roman"/>
          <w:sz w:val="24"/>
          <w:szCs w:val="24"/>
          <w:lang w:val="uk-UA"/>
        </w:rPr>
        <w:t xml:space="preserve"> об’єктів. </w:t>
      </w:r>
    </w:p>
    <w:p w:rsidR="000E30EF" w:rsidRPr="00A92375" w:rsidRDefault="00513C3C" w:rsidP="00513C3C">
      <w:pPr>
        <w:ind w:firstLine="0"/>
        <w:jc w:val="both"/>
        <w:rPr>
          <w:rFonts w:cs="Times New Roman"/>
          <w:sz w:val="24"/>
          <w:szCs w:val="24"/>
          <w:lang w:val="uk-UA"/>
        </w:rPr>
      </w:pPr>
      <w:r>
        <w:rPr>
          <w:rFonts w:cs="Times New Roman"/>
          <w:sz w:val="24"/>
          <w:szCs w:val="24"/>
          <w:lang w:val="uk-UA"/>
        </w:rPr>
        <w:t xml:space="preserve">      </w:t>
      </w:r>
      <w:r w:rsidR="000E30EF" w:rsidRPr="00A92375">
        <w:rPr>
          <w:rFonts w:cs="Times New Roman"/>
          <w:sz w:val="24"/>
          <w:szCs w:val="24"/>
          <w:lang w:val="uk-UA"/>
        </w:rPr>
        <w:t xml:space="preserve">Було проведено заходи, щодо встановлення </w:t>
      </w:r>
      <w:proofErr w:type="spellStart"/>
      <w:r w:rsidR="000E30EF" w:rsidRPr="00A92375">
        <w:rPr>
          <w:rFonts w:cs="Times New Roman"/>
          <w:sz w:val="24"/>
          <w:szCs w:val="24"/>
          <w:lang w:val="uk-UA"/>
        </w:rPr>
        <w:t>відумерлої</w:t>
      </w:r>
      <w:proofErr w:type="spellEnd"/>
      <w:r w:rsidR="000E30EF" w:rsidRPr="00A92375">
        <w:rPr>
          <w:rFonts w:cs="Times New Roman"/>
          <w:sz w:val="24"/>
          <w:szCs w:val="24"/>
          <w:lang w:val="uk-UA"/>
        </w:rPr>
        <w:t xml:space="preserve"> спадщини, а саме квартири за адресою: м. Глухів, вул. Києво-Московська,27, та прийнято у комунальну власність Глухівської міської ради</w:t>
      </w:r>
      <w:r w:rsidR="00B45487">
        <w:rPr>
          <w:rFonts w:cs="Times New Roman"/>
          <w:sz w:val="24"/>
          <w:szCs w:val="24"/>
          <w:lang w:val="uk-UA"/>
        </w:rPr>
        <w:t xml:space="preserve"> по процедурі </w:t>
      </w:r>
      <w:proofErr w:type="spellStart"/>
      <w:r w:rsidR="00B45487">
        <w:rPr>
          <w:rFonts w:cs="Times New Roman"/>
          <w:sz w:val="24"/>
          <w:szCs w:val="24"/>
          <w:lang w:val="uk-UA"/>
        </w:rPr>
        <w:t>відумерлої</w:t>
      </w:r>
      <w:proofErr w:type="spellEnd"/>
      <w:r w:rsidR="00B45487">
        <w:rPr>
          <w:rFonts w:cs="Times New Roman"/>
          <w:sz w:val="24"/>
          <w:szCs w:val="24"/>
          <w:lang w:val="uk-UA"/>
        </w:rPr>
        <w:t xml:space="preserve"> спадщини</w:t>
      </w:r>
      <w:r w:rsidR="000E30EF" w:rsidRPr="00A92375">
        <w:rPr>
          <w:rFonts w:cs="Times New Roman"/>
          <w:sz w:val="24"/>
          <w:szCs w:val="24"/>
          <w:lang w:val="uk-UA"/>
        </w:rPr>
        <w:t xml:space="preserve"> житловий будинок  за адресою: м. Глухів, вул. Покровська,24. </w:t>
      </w:r>
    </w:p>
    <w:p w:rsidR="00DA70D7" w:rsidRPr="00A92375" w:rsidRDefault="00513C3C" w:rsidP="00513C3C">
      <w:pPr>
        <w:ind w:firstLine="0"/>
        <w:jc w:val="both"/>
        <w:rPr>
          <w:rFonts w:cs="Times New Roman"/>
          <w:sz w:val="24"/>
          <w:szCs w:val="24"/>
          <w:lang w:val="uk-UA"/>
        </w:rPr>
      </w:pPr>
      <w:r>
        <w:rPr>
          <w:rFonts w:cs="Times New Roman"/>
          <w:sz w:val="24"/>
          <w:szCs w:val="24"/>
          <w:lang w:val="uk-UA"/>
        </w:rPr>
        <w:t xml:space="preserve">      </w:t>
      </w:r>
      <w:r w:rsidR="00DA70D7" w:rsidRPr="00A92375">
        <w:rPr>
          <w:rFonts w:cs="Times New Roman"/>
          <w:sz w:val="24"/>
          <w:szCs w:val="24"/>
          <w:lang w:val="uk-UA"/>
        </w:rPr>
        <w:t>Управління виконує функції органу приватизації щодо приватизації житлового фонду міської ради, готує відповідні рішення, видає свідоцтва на право власності приватизованих квартир.</w:t>
      </w:r>
    </w:p>
    <w:p w:rsidR="00017E20" w:rsidRPr="00A92375" w:rsidRDefault="00513C3C" w:rsidP="00513C3C">
      <w:pPr>
        <w:ind w:firstLine="0"/>
        <w:jc w:val="both"/>
        <w:rPr>
          <w:rFonts w:cs="Times New Roman"/>
          <w:sz w:val="24"/>
          <w:szCs w:val="24"/>
          <w:lang w:val="uk-UA"/>
        </w:rPr>
      </w:pPr>
      <w:r>
        <w:rPr>
          <w:rFonts w:cs="Times New Roman"/>
          <w:sz w:val="24"/>
          <w:szCs w:val="24"/>
          <w:lang w:val="uk-UA"/>
        </w:rPr>
        <w:t xml:space="preserve">      </w:t>
      </w:r>
      <w:r w:rsidR="00017E20" w:rsidRPr="00A92375">
        <w:rPr>
          <w:rFonts w:cs="Times New Roman"/>
          <w:sz w:val="24"/>
          <w:szCs w:val="24"/>
          <w:lang w:val="uk-UA"/>
        </w:rPr>
        <w:t>За звітний період спеціалістами управління були розглянуті та оброблені звернення громадян з питань приватизації квартир</w:t>
      </w:r>
      <w:r w:rsidR="00630E2F">
        <w:rPr>
          <w:rFonts w:cs="Times New Roman"/>
          <w:sz w:val="24"/>
          <w:szCs w:val="24"/>
          <w:lang w:val="uk-UA"/>
        </w:rPr>
        <w:t>и</w:t>
      </w:r>
      <w:r w:rsidR="00017E20" w:rsidRPr="00A92375">
        <w:rPr>
          <w:rFonts w:cs="Times New Roman"/>
          <w:sz w:val="24"/>
          <w:szCs w:val="24"/>
          <w:lang w:val="uk-UA"/>
        </w:rPr>
        <w:t>,</w:t>
      </w:r>
      <w:r w:rsidR="00630E2F">
        <w:rPr>
          <w:rFonts w:cs="Times New Roman"/>
          <w:sz w:val="24"/>
          <w:szCs w:val="24"/>
          <w:lang w:val="uk-UA"/>
        </w:rPr>
        <w:t xml:space="preserve"> </w:t>
      </w:r>
      <w:r w:rsidR="00017E20" w:rsidRPr="00A92375">
        <w:rPr>
          <w:rFonts w:cs="Times New Roman"/>
          <w:sz w:val="24"/>
          <w:szCs w:val="24"/>
          <w:lang w:val="uk-UA"/>
        </w:rPr>
        <w:t>будинку та 2 кімнат у гуртожитку . Приватизовано 2 кімнати у гуртожитку.</w:t>
      </w:r>
    </w:p>
    <w:p w:rsidR="00B7735A" w:rsidRPr="00A92375" w:rsidRDefault="00687C48" w:rsidP="00595D2A">
      <w:pPr>
        <w:jc w:val="both"/>
        <w:rPr>
          <w:rFonts w:eastAsia="Times New Roman" w:cs="Times New Roman"/>
          <w:color w:val="FF0000"/>
          <w:sz w:val="24"/>
          <w:szCs w:val="24"/>
          <w:lang w:val="uk-UA" w:eastAsia="ru-RU"/>
        </w:rPr>
      </w:pPr>
      <w:r w:rsidRPr="00A92375">
        <w:rPr>
          <w:rFonts w:eastAsia="Times New Roman" w:cs="Times New Roman"/>
          <w:sz w:val="24"/>
          <w:szCs w:val="24"/>
          <w:lang w:val="uk-UA" w:eastAsia="ru-RU"/>
        </w:rPr>
        <w:t>У звітному періоді спеціалістами управління б</w:t>
      </w:r>
      <w:r w:rsidR="00E72C6F" w:rsidRPr="00A92375">
        <w:rPr>
          <w:rFonts w:eastAsia="Times New Roman" w:cs="Times New Roman"/>
          <w:sz w:val="24"/>
          <w:szCs w:val="24"/>
          <w:lang w:val="uk-UA" w:eastAsia="ru-RU"/>
        </w:rPr>
        <w:t xml:space="preserve">уло організовано проведення 7 </w:t>
      </w:r>
      <w:r w:rsidR="00B45487">
        <w:rPr>
          <w:rFonts w:eastAsia="Times New Roman" w:cs="Times New Roman"/>
          <w:sz w:val="24"/>
          <w:szCs w:val="24"/>
          <w:lang w:val="uk-UA" w:eastAsia="ru-RU"/>
        </w:rPr>
        <w:t>святкових заходів (</w:t>
      </w:r>
      <w:r w:rsidRPr="00A92375">
        <w:rPr>
          <w:rFonts w:eastAsia="Times New Roman" w:cs="Times New Roman"/>
          <w:sz w:val="24"/>
          <w:szCs w:val="24"/>
          <w:lang w:val="uk-UA" w:eastAsia="ru-RU"/>
        </w:rPr>
        <w:t xml:space="preserve">з нагоди Дня працівників торгівлі, </w:t>
      </w:r>
      <w:r w:rsidR="00E72C6F" w:rsidRPr="00A92375">
        <w:rPr>
          <w:rFonts w:eastAsia="Times New Roman" w:cs="Times New Roman"/>
          <w:sz w:val="24"/>
          <w:szCs w:val="24"/>
          <w:lang w:val="uk-UA" w:eastAsia="ru-RU"/>
        </w:rPr>
        <w:t>Дня підприємця</w:t>
      </w:r>
      <w:r w:rsidRPr="00A92375">
        <w:rPr>
          <w:rFonts w:eastAsia="Times New Roman" w:cs="Times New Roman"/>
          <w:sz w:val="24"/>
          <w:szCs w:val="24"/>
          <w:lang w:val="uk-UA" w:eastAsia="ru-RU"/>
        </w:rPr>
        <w:t>,</w:t>
      </w:r>
      <w:r w:rsidR="00E72C6F" w:rsidRPr="00A92375">
        <w:rPr>
          <w:rFonts w:eastAsia="Times New Roman" w:cs="Times New Roman"/>
          <w:sz w:val="24"/>
          <w:szCs w:val="24"/>
          <w:lang w:val="uk-UA" w:eastAsia="ru-RU"/>
        </w:rPr>
        <w:t xml:space="preserve"> Дня працівників лісу,</w:t>
      </w:r>
      <w:r w:rsidR="00B45487">
        <w:rPr>
          <w:rFonts w:eastAsia="Times New Roman" w:cs="Times New Roman"/>
          <w:sz w:val="24"/>
          <w:szCs w:val="24"/>
          <w:lang w:val="uk-UA" w:eastAsia="ru-RU"/>
        </w:rPr>
        <w:t xml:space="preserve"> </w:t>
      </w:r>
      <w:r w:rsidR="00E72C6F" w:rsidRPr="00A92375">
        <w:rPr>
          <w:rFonts w:eastAsia="Times New Roman" w:cs="Times New Roman"/>
          <w:sz w:val="24"/>
          <w:szCs w:val="24"/>
          <w:lang w:val="uk-UA" w:eastAsia="ru-RU"/>
        </w:rPr>
        <w:lastRenderedPageBreak/>
        <w:t>Всесвітнього Дня пошти</w:t>
      </w:r>
      <w:r w:rsidRPr="00A92375">
        <w:rPr>
          <w:rFonts w:eastAsia="Times New Roman" w:cs="Times New Roman"/>
          <w:sz w:val="24"/>
          <w:szCs w:val="24"/>
          <w:lang w:val="uk-UA" w:eastAsia="ru-RU"/>
        </w:rPr>
        <w:t>,</w:t>
      </w:r>
      <w:r w:rsidR="00B45487">
        <w:rPr>
          <w:rFonts w:eastAsia="Times New Roman" w:cs="Times New Roman"/>
          <w:sz w:val="24"/>
          <w:szCs w:val="24"/>
          <w:lang w:val="uk-UA" w:eastAsia="ru-RU"/>
        </w:rPr>
        <w:t xml:space="preserve"> </w:t>
      </w:r>
      <w:r w:rsidR="00E72C6F" w:rsidRPr="00A92375">
        <w:rPr>
          <w:rFonts w:eastAsia="Times New Roman" w:cs="Times New Roman"/>
          <w:sz w:val="24"/>
          <w:szCs w:val="24"/>
          <w:lang w:val="uk-UA" w:eastAsia="ru-RU"/>
        </w:rPr>
        <w:t>Дня автомобіліста, Дня працівників харчової промисловості,</w:t>
      </w:r>
      <w:r w:rsidR="00B45487">
        <w:rPr>
          <w:rFonts w:eastAsia="Times New Roman" w:cs="Times New Roman"/>
          <w:sz w:val="24"/>
          <w:szCs w:val="24"/>
          <w:lang w:val="uk-UA" w:eastAsia="ru-RU"/>
        </w:rPr>
        <w:t xml:space="preserve"> </w:t>
      </w:r>
      <w:r w:rsidR="00E72C6F" w:rsidRPr="00A92375">
        <w:rPr>
          <w:rFonts w:eastAsia="Times New Roman" w:cs="Times New Roman"/>
          <w:sz w:val="24"/>
          <w:szCs w:val="24"/>
          <w:lang w:val="uk-UA" w:eastAsia="ru-RU"/>
        </w:rPr>
        <w:t>Дня працівників сільського господарства</w:t>
      </w:r>
      <w:r w:rsidRPr="00A92375">
        <w:rPr>
          <w:rFonts w:eastAsia="Times New Roman" w:cs="Times New Roman"/>
          <w:sz w:val="24"/>
          <w:szCs w:val="24"/>
          <w:lang w:val="uk-UA" w:eastAsia="ru-RU"/>
        </w:rPr>
        <w:t>),</w:t>
      </w:r>
      <w:r w:rsidR="00B45487">
        <w:rPr>
          <w:rFonts w:eastAsia="Times New Roman" w:cs="Times New Roman"/>
          <w:sz w:val="24"/>
          <w:szCs w:val="24"/>
          <w:lang w:val="uk-UA" w:eastAsia="ru-RU"/>
        </w:rPr>
        <w:t xml:space="preserve"> </w:t>
      </w:r>
      <w:r w:rsidRPr="00A92375">
        <w:rPr>
          <w:rFonts w:eastAsia="Times New Roman" w:cs="Times New Roman"/>
          <w:sz w:val="24"/>
          <w:szCs w:val="24"/>
          <w:lang w:val="uk-UA" w:eastAsia="ru-RU"/>
        </w:rPr>
        <w:t xml:space="preserve">на яких були відзначені Почесними грамотами </w:t>
      </w:r>
      <w:r w:rsidR="00B45487">
        <w:rPr>
          <w:rFonts w:eastAsia="Times New Roman" w:cs="Times New Roman"/>
          <w:sz w:val="24"/>
          <w:szCs w:val="24"/>
          <w:lang w:val="uk-UA" w:eastAsia="ru-RU"/>
        </w:rPr>
        <w:t xml:space="preserve">Глухівської </w:t>
      </w:r>
      <w:r w:rsidRPr="00A92375">
        <w:rPr>
          <w:rFonts w:eastAsia="Times New Roman" w:cs="Times New Roman"/>
          <w:sz w:val="24"/>
          <w:szCs w:val="24"/>
          <w:lang w:val="uk-UA" w:eastAsia="ru-RU"/>
        </w:rPr>
        <w:t>міської ради, районної та обласної державних військових адміністрацій кращі працівники галузей.</w:t>
      </w:r>
      <w:r w:rsidR="0079043B" w:rsidRPr="00A92375">
        <w:rPr>
          <w:rFonts w:eastAsia="Times New Roman" w:cs="Times New Roman"/>
          <w:sz w:val="24"/>
          <w:szCs w:val="24"/>
          <w:lang w:val="uk-UA" w:eastAsia="ru-RU"/>
        </w:rPr>
        <w:t xml:space="preserve"> Розглянуто та опрацьовано 729 листів та 45 звернень.</w:t>
      </w:r>
      <w:r w:rsidR="00E72C6F" w:rsidRPr="00A92375">
        <w:rPr>
          <w:rFonts w:eastAsia="Times New Roman" w:cs="Times New Roman"/>
          <w:color w:val="FF0000"/>
          <w:sz w:val="24"/>
          <w:szCs w:val="24"/>
          <w:lang w:val="uk-UA" w:eastAsia="ru-RU"/>
        </w:rPr>
        <w:t xml:space="preserve">                                                                                                                                 </w:t>
      </w:r>
    </w:p>
    <w:p w:rsidR="00086E48" w:rsidRPr="00A92375" w:rsidRDefault="00513C3C" w:rsidP="00513C3C">
      <w:pPr>
        <w:ind w:firstLine="0"/>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086E48" w:rsidRPr="00A92375">
        <w:rPr>
          <w:rFonts w:eastAsia="Times New Roman" w:cs="Times New Roman"/>
          <w:sz w:val="24"/>
          <w:szCs w:val="24"/>
          <w:lang w:val="uk-UA" w:eastAsia="ru-RU"/>
        </w:rPr>
        <w:t xml:space="preserve">Для підвищення кваліфікаційного рівня спеціалісти управління приймали участь у </w:t>
      </w:r>
      <w:proofErr w:type="spellStart"/>
      <w:r w:rsidR="00086E48" w:rsidRPr="00A92375">
        <w:rPr>
          <w:rFonts w:eastAsia="Times New Roman" w:cs="Times New Roman"/>
          <w:sz w:val="24"/>
          <w:szCs w:val="24"/>
          <w:lang w:val="uk-UA" w:eastAsia="ru-RU"/>
        </w:rPr>
        <w:t>вебінарах</w:t>
      </w:r>
      <w:proofErr w:type="spellEnd"/>
      <w:r w:rsidR="00086E48" w:rsidRPr="00A92375">
        <w:rPr>
          <w:rFonts w:eastAsia="Times New Roman" w:cs="Times New Roman"/>
          <w:sz w:val="24"/>
          <w:szCs w:val="24"/>
          <w:lang w:val="uk-UA" w:eastAsia="ru-RU"/>
        </w:rPr>
        <w:t xml:space="preserve"> та тренінгах:</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w:t>
      </w:r>
      <w:r w:rsidR="00513C3C">
        <w:rPr>
          <w:rFonts w:eastAsia="Times New Roman" w:cs="Times New Roman"/>
          <w:sz w:val="24"/>
          <w:szCs w:val="24"/>
          <w:lang w:val="uk-UA" w:eastAsia="ru-RU"/>
        </w:rPr>
        <w:t xml:space="preserve"> </w:t>
      </w:r>
      <w:proofErr w:type="spellStart"/>
      <w:r w:rsidRPr="00A92375">
        <w:rPr>
          <w:rFonts w:eastAsia="Times New Roman" w:cs="Times New Roman"/>
          <w:sz w:val="24"/>
          <w:szCs w:val="24"/>
          <w:lang w:val="uk-UA" w:eastAsia="ru-RU"/>
        </w:rPr>
        <w:t>вебінар</w:t>
      </w:r>
      <w:proofErr w:type="spellEnd"/>
      <w:r w:rsidRPr="00A92375">
        <w:rPr>
          <w:rFonts w:eastAsia="Times New Roman" w:cs="Times New Roman"/>
          <w:sz w:val="24"/>
          <w:szCs w:val="24"/>
          <w:lang w:val="uk-UA" w:eastAsia="ru-RU"/>
        </w:rPr>
        <w:t xml:space="preserve"> від Асоціації міст України спільно з Міністерством аграрної політики та продовольства і </w:t>
      </w:r>
      <w:proofErr w:type="spellStart"/>
      <w:r w:rsidRPr="00A92375">
        <w:rPr>
          <w:rFonts w:eastAsia="Times New Roman" w:cs="Times New Roman"/>
          <w:sz w:val="24"/>
          <w:szCs w:val="24"/>
          <w:lang w:val="uk-UA" w:eastAsia="ru-RU"/>
        </w:rPr>
        <w:t>Держгеокадастром</w:t>
      </w:r>
      <w:proofErr w:type="spellEnd"/>
      <w:r w:rsidRPr="00A92375">
        <w:rPr>
          <w:rFonts w:eastAsia="Times New Roman" w:cs="Times New Roman"/>
          <w:sz w:val="24"/>
          <w:szCs w:val="24"/>
          <w:lang w:val="uk-UA" w:eastAsia="ru-RU"/>
        </w:rPr>
        <w:t xml:space="preserve"> на тему: «Зміни, які відбулись у земельному законодавстві під час воєнного стану»;</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xml:space="preserve">- </w:t>
      </w:r>
      <w:proofErr w:type="spellStart"/>
      <w:r w:rsidRPr="00A92375">
        <w:rPr>
          <w:rFonts w:eastAsia="Times New Roman" w:cs="Times New Roman"/>
          <w:sz w:val="24"/>
          <w:szCs w:val="24"/>
          <w:lang w:val="uk-UA" w:eastAsia="ru-RU"/>
        </w:rPr>
        <w:t>вебінар</w:t>
      </w:r>
      <w:proofErr w:type="spellEnd"/>
      <w:r w:rsidRPr="00A92375">
        <w:rPr>
          <w:rFonts w:eastAsia="Times New Roman" w:cs="Times New Roman"/>
          <w:sz w:val="24"/>
          <w:szCs w:val="24"/>
          <w:lang w:val="uk-UA" w:eastAsia="ru-RU"/>
        </w:rPr>
        <w:t xml:space="preserve"> від Асоціації міст України спільно з Фондом державного майна України та ДП «</w:t>
      </w:r>
      <w:proofErr w:type="spellStart"/>
      <w:r w:rsidRPr="00A92375">
        <w:rPr>
          <w:rFonts w:eastAsia="Times New Roman" w:cs="Times New Roman"/>
          <w:sz w:val="24"/>
          <w:szCs w:val="24"/>
          <w:lang w:val="uk-UA" w:eastAsia="ru-RU"/>
        </w:rPr>
        <w:t>Прозорро</w:t>
      </w:r>
      <w:proofErr w:type="spellEnd"/>
      <w:r w:rsidRPr="00A92375">
        <w:rPr>
          <w:rFonts w:eastAsia="Times New Roman" w:cs="Times New Roman"/>
          <w:sz w:val="24"/>
          <w:szCs w:val="24"/>
          <w:lang w:val="uk-UA" w:eastAsia="ru-RU"/>
        </w:rPr>
        <w:t>. Продажі» на тему: «Особливості орендних відносин у сфері комунального майна в період воєнного стану»;</w:t>
      </w:r>
    </w:p>
    <w:p w:rsidR="00086E48" w:rsidRPr="00A92375" w:rsidRDefault="00513C3C" w:rsidP="00595D2A">
      <w:pPr>
        <w:jc w:val="both"/>
        <w:rPr>
          <w:rFonts w:eastAsia="Times New Roman" w:cs="Times New Roman"/>
          <w:sz w:val="24"/>
          <w:szCs w:val="24"/>
          <w:lang w:val="uk-UA" w:eastAsia="ru-RU"/>
        </w:rPr>
      </w:pPr>
      <w:r>
        <w:rPr>
          <w:rFonts w:eastAsia="Times New Roman" w:cs="Times New Roman"/>
          <w:sz w:val="24"/>
          <w:szCs w:val="24"/>
          <w:lang w:val="uk-UA" w:eastAsia="ru-RU"/>
        </w:rPr>
        <w:t xml:space="preserve">- </w:t>
      </w:r>
      <w:r w:rsidR="00086E48" w:rsidRPr="00A92375">
        <w:rPr>
          <w:rFonts w:eastAsia="Times New Roman" w:cs="Times New Roman"/>
          <w:sz w:val="24"/>
          <w:szCs w:val="24"/>
          <w:lang w:eastAsia="ru-RU"/>
        </w:rPr>
        <w:t>веб</w:t>
      </w:r>
      <w:r w:rsidR="00086E48" w:rsidRPr="00A92375">
        <w:rPr>
          <w:rFonts w:eastAsia="Times New Roman" w:cs="Times New Roman"/>
          <w:sz w:val="24"/>
          <w:szCs w:val="24"/>
          <w:lang w:val="uk-UA" w:eastAsia="ru-RU"/>
        </w:rPr>
        <w:t>і</w:t>
      </w:r>
      <w:r w:rsidR="00086E48" w:rsidRPr="00A92375">
        <w:rPr>
          <w:rFonts w:eastAsia="Times New Roman" w:cs="Times New Roman"/>
          <w:sz w:val="24"/>
          <w:szCs w:val="24"/>
          <w:lang w:eastAsia="ru-RU"/>
        </w:rPr>
        <w:t xml:space="preserve">нар на тему </w:t>
      </w:r>
      <w:r w:rsidR="00086E48" w:rsidRPr="00A92375">
        <w:rPr>
          <w:rFonts w:eastAsia="Times New Roman" w:cs="Times New Roman"/>
          <w:sz w:val="24"/>
          <w:szCs w:val="24"/>
          <w:lang w:val="uk-UA" w:eastAsia="ru-RU"/>
        </w:rPr>
        <w:t>«</w:t>
      </w:r>
      <w:proofErr w:type="spellStart"/>
      <w:r w:rsidR="00086E48" w:rsidRPr="00A92375">
        <w:rPr>
          <w:rFonts w:eastAsia="Times New Roman" w:cs="Times New Roman"/>
          <w:sz w:val="24"/>
          <w:szCs w:val="24"/>
          <w:lang w:eastAsia="ru-RU"/>
        </w:rPr>
        <w:t>Практичн</w:t>
      </w:r>
      <w:proofErr w:type="spellEnd"/>
      <w:r w:rsidR="00086E48" w:rsidRPr="00A92375">
        <w:rPr>
          <w:rFonts w:eastAsia="Times New Roman" w:cs="Times New Roman"/>
          <w:sz w:val="24"/>
          <w:szCs w:val="24"/>
          <w:lang w:val="uk-UA" w:eastAsia="ru-RU"/>
        </w:rPr>
        <w:t xml:space="preserve">і </w:t>
      </w:r>
      <w:proofErr w:type="spellStart"/>
      <w:r w:rsidR="00086E48" w:rsidRPr="00A92375">
        <w:rPr>
          <w:rFonts w:eastAsia="Times New Roman" w:cs="Times New Roman"/>
          <w:sz w:val="24"/>
          <w:szCs w:val="24"/>
          <w:lang w:eastAsia="ru-RU"/>
        </w:rPr>
        <w:t>питання</w:t>
      </w:r>
      <w:proofErr w:type="spellEnd"/>
      <w:r w:rsidR="00086E48" w:rsidRPr="00A92375">
        <w:rPr>
          <w:rFonts w:eastAsia="Times New Roman" w:cs="Times New Roman"/>
          <w:sz w:val="24"/>
          <w:szCs w:val="24"/>
          <w:lang w:eastAsia="ru-RU"/>
        </w:rPr>
        <w:t xml:space="preserve"> </w:t>
      </w:r>
      <w:proofErr w:type="spellStart"/>
      <w:r w:rsidR="00086E48" w:rsidRPr="00A92375">
        <w:rPr>
          <w:rFonts w:eastAsia="Times New Roman" w:cs="Times New Roman"/>
          <w:sz w:val="24"/>
          <w:szCs w:val="24"/>
          <w:lang w:eastAsia="ru-RU"/>
        </w:rPr>
        <w:t>розробки</w:t>
      </w:r>
      <w:proofErr w:type="spellEnd"/>
      <w:r w:rsidR="00086E48" w:rsidRPr="00A92375">
        <w:rPr>
          <w:rFonts w:eastAsia="Times New Roman" w:cs="Times New Roman"/>
          <w:sz w:val="24"/>
          <w:szCs w:val="24"/>
          <w:lang w:eastAsia="ru-RU"/>
        </w:rPr>
        <w:t xml:space="preserve"> </w:t>
      </w:r>
      <w:proofErr w:type="spellStart"/>
      <w:r w:rsidR="00086E48" w:rsidRPr="00A92375">
        <w:rPr>
          <w:rFonts w:eastAsia="Times New Roman" w:cs="Times New Roman"/>
          <w:sz w:val="24"/>
          <w:szCs w:val="24"/>
          <w:lang w:eastAsia="ru-RU"/>
        </w:rPr>
        <w:t>Програми</w:t>
      </w:r>
      <w:proofErr w:type="spellEnd"/>
      <w:r w:rsidR="00086E48" w:rsidRPr="00A92375">
        <w:rPr>
          <w:rFonts w:eastAsia="Times New Roman" w:cs="Times New Roman"/>
          <w:sz w:val="24"/>
          <w:szCs w:val="24"/>
          <w:lang w:eastAsia="ru-RU"/>
        </w:rPr>
        <w:t xml:space="preserve"> п</w:t>
      </w:r>
      <w:r w:rsidR="00086E48" w:rsidRPr="00A92375">
        <w:rPr>
          <w:rFonts w:eastAsia="Times New Roman" w:cs="Times New Roman"/>
          <w:sz w:val="24"/>
          <w:szCs w:val="24"/>
          <w:lang w:val="uk-UA" w:eastAsia="ru-RU"/>
        </w:rPr>
        <w:t>і</w:t>
      </w:r>
      <w:proofErr w:type="spellStart"/>
      <w:r w:rsidR="00086E48" w:rsidRPr="00A92375">
        <w:rPr>
          <w:rFonts w:eastAsia="Times New Roman" w:cs="Times New Roman"/>
          <w:sz w:val="24"/>
          <w:szCs w:val="24"/>
          <w:lang w:eastAsia="ru-RU"/>
        </w:rPr>
        <w:t>дтримки</w:t>
      </w:r>
      <w:proofErr w:type="spellEnd"/>
      <w:r w:rsidR="00086E48" w:rsidRPr="00A92375">
        <w:rPr>
          <w:rFonts w:eastAsia="Times New Roman" w:cs="Times New Roman"/>
          <w:sz w:val="24"/>
          <w:szCs w:val="24"/>
          <w:lang w:eastAsia="ru-RU"/>
        </w:rPr>
        <w:t xml:space="preserve"> </w:t>
      </w:r>
      <w:proofErr w:type="spellStart"/>
      <w:r w:rsidR="00086E48" w:rsidRPr="00A92375">
        <w:rPr>
          <w:rFonts w:eastAsia="Times New Roman" w:cs="Times New Roman"/>
          <w:sz w:val="24"/>
          <w:szCs w:val="24"/>
          <w:lang w:eastAsia="ru-RU"/>
        </w:rPr>
        <w:t>самозабезпечення</w:t>
      </w:r>
      <w:proofErr w:type="spellEnd"/>
      <w:r w:rsidR="00086E48" w:rsidRPr="00A92375">
        <w:rPr>
          <w:rFonts w:eastAsia="Times New Roman" w:cs="Times New Roman"/>
          <w:sz w:val="24"/>
          <w:szCs w:val="24"/>
          <w:lang w:eastAsia="ru-RU"/>
        </w:rPr>
        <w:t xml:space="preserve"> </w:t>
      </w:r>
      <w:proofErr w:type="spellStart"/>
      <w:r w:rsidR="00086E48" w:rsidRPr="00A92375">
        <w:rPr>
          <w:rFonts w:eastAsia="Times New Roman" w:cs="Times New Roman"/>
          <w:sz w:val="24"/>
          <w:szCs w:val="24"/>
          <w:lang w:eastAsia="ru-RU"/>
        </w:rPr>
        <w:t>громади</w:t>
      </w:r>
      <w:proofErr w:type="spellEnd"/>
      <w:r w:rsidR="00086E48" w:rsidRPr="00A92375">
        <w:rPr>
          <w:rFonts w:eastAsia="Times New Roman" w:cs="Times New Roman"/>
          <w:sz w:val="24"/>
          <w:szCs w:val="24"/>
          <w:lang w:eastAsia="ru-RU"/>
        </w:rPr>
        <w:t xml:space="preserve"> </w:t>
      </w:r>
      <w:proofErr w:type="spellStart"/>
      <w:r w:rsidR="00086E48" w:rsidRPr="00A92375">
        <w:rPr>
          <w:rFonts w:eastAsia="Times New Roman" w:cs="Times New Roman"/>
          <w:sz w:val="24"/>
          <w:szCs w:val="24"/>
          <w:lang w:eastAsia="ru-RU"/>
        </w:rPr>
        <w:t>харчовими</w:t>
      </w:r>
      <w:proofErr w:type="spellEnd"/>
      <w:r w:rsidR="00086E48" w:rsidRPr="00A92375">
        <w:rPr>
          <w:rFonts w:eastAsia="Times New Roman" w:cs="Times New Roman"/>
          <w:sz w:val="24"/>
          <w:szCs w:val="24"/>
          <w:lang w:val="uk-UA" w:eastAsia="ru-RU"/>
        </w:rPr>
        <w:t xml:space="preserve"> </w:t>
      </w:r>
      <w:r w:rsidR="00086E48" w:rsidRPr="00A92375">
        <w:rPr>
          <w:rFonts w:eastAsia="Times New Roman" w:cs="Times New Roman"/>
          <w:sz w:val="24"/>
          <w:szCs w:val="24"/>
          <w:lang w:eastAsia="ru-RU"/>
        </w:rPr>
        <w:t>продуктами</w:t>
      </w:r>
      <w:r w:rsidR="00086E48" w:rsidRPr="00A92375">
        <w:rPr>
          <w:rFonts w:eastAsia="Times New Roman" w:cs="Times New Roman"/>
          <w:sz w:val="24"/>
          <w:szCs w:val="24"/>
          <w:lang w:val="uk-UA" w:eastAsia="ru-RU"/>
        </w:rPr>
        <w:t>»</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конференція щодо Програми розширення можливостей жіночого підприємництва у 2022 році;</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xml:space="preserve">- </w:t>
      </w:r>
      <w:proofErr w:type="spellStart"/>
      <w:r w:rsidRPr="00A92375">
        <w:rPr>
          <w:rFonts w:eastAsia="Times New Roman" w:cs="Times New Roman"/>
          <w:sz w:val="24"/>
          <w:szCs w:val="24"/>
          <w:lang w:val="uk-UA" w:eastAsia="ru-RU"/>
        </w:rPr>
        <w:t>вебіна</w:t>
      </w:r>
      <w:r w:rsidR="00620A67">
        <w:rPr>
          <w:rFonts w:eastAsia="Times New Roman" w:cs="Times New Roman"/>
          <w:sz w:val="24"/>
          <w:szCs w:val="24"/>
          <w:lang w:val="uk-UA" w:eastAsia="ru-RU"/>
        </w:rPr>
        <w:t>р</w:t>
      </w:r>
      <w:proofErr w:type="spellEnd"/>
      <w:r w:rsidR="00620A67">
        <w:rPr>
          <w:rFonts w:eastAsia="Times New Roman" w:cs="Times New Roman"/>
          <w:sz w:val="24"/>
          <w:szCs w:val="24"/>
          <w:lang w:val="uk-UA" w:eastAsia="ru-RU"/>
        </w:rPr>
        <w:t xml:space="preserve"> від Асоціації міст України  «</w:t>
      </w:r>
      <w:r w:rsidRPr="00A92375">
        <w:rPr>
          <w:rFonts w:eastAsia="Times New Roman" w:cs="Times New Roman"/>
          <w:sz w:val="24"/>
          <w:szCs w:val="24"/>
          <w:lang w:val="uk-UA" w:eastAsia="ru-RU"/>
        </w:rPr>
        <w:t>Порядок передачі в оренду водних об’єктів»;</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xml:space="preserve">- </w:t>
      </w:r>
      <w:proofErr w:type="spellStart"/>
      <w:r w:rsidRPr="00A92375">
        <w:rPr>
          <w:rFonts w:eastAsia="Times New Roman" w:cs="Times New Roman"/>
          <w:sz w:val="24"/>
          <w:szCs w:val="24"/>
          <w:lang w:val="uk-UA" w:eastAsia="ru-RU"/>
        </w:rPr>
        <w:t>вебінар</w:t>
      </w:r>
      <w:proofErr w:type="spellEnd"/>
      <w:r w:rsidRPr="00A92375">
        <w:rPr>
          <w:rFonts w:eastAsia="Times New Roman" w:cs="Times New Roman"/>
          <w:sz w:val="24"/>
          <w:szCs w:val="24"/>
          <w:lang w:val="uk-UA" w:eastAsia="ru-RU"/>
        </w:rPr>
        <w:t xml:space="preserve"> від Асоціації міст України спільно з Фондом державного майна України та ДП «</w:t>
      </w:r>
      <w:proofErr w:type="spellStart"/>
      <w:r w:rsidRPr="00A92375">
        <w:rPr>
          <w:rFonts w:eastAsia="Times New Roman" w:cs="Times New Roman"/>
          <w:sz w:val="24"/>
          <w:szCs w:val="24"/>
          <w:lang w:val="uk-UA" w:eastAsia="ru-RU"/>
        </w:rPr>
        <w:t>Прозорро</w:t>
      </w:r>
      <w:proofErr w:type="spellEnd"/>
      <w:r w:rsidRPr="00A92375">
        <w:rPr>
          <w:rFonts w:eastAsia="Times New Roman" w:cs="Times New Roman"/>
          <w:sz w:val="24"/>
          <w:szCs w:val="24"/>
          <w:lang w:val="uk-UA" w:eastAsia="ru-RU"/>
        </w:rPr>
        <w:t>. Продажі» на тему: «Особливості орендних відносин у сфері комунального майна в період воєнного стану»;</w:t>
      </w:r>
    </w:p>
    <w:p w:rsidR="00086E48" w:rsidRPr="00A92375" w:rsidRDefault="00B45487" w:rsidP="00595D2A">
      <w:pPr>
        <w:jc w:val="both"/>
        <w:rPr>
          <w:rFonts w:eastAsia="Times New Roman" w:cs="Times New Roman"/>
          <w:sz w:val="24"/>
          <w:szCs w:val="24"/>
          <w:lang w:val="uk-UA" w:eastAsia="ru-RU"/>
        </w:rPr>
      </w:pPr>
      <w:r>
        <w:rPr>
          <w:rFonts w:eastAsia="Times New Roman" w:cs="Times New Roman"/>
          <w:sz w:val="24"/>
          <w:szCs w:val="24"/>
          <w:lang w:val="uk-UA" w:eastAsia="ru-RU"/>
        </w:rPr>
        <w:t xml:space="preserve">- </w:t>
      </w:r>
      <w:proofErr w:type="spellStart"/>
      <w:r>
        <w:rPr>
          <w:rFonts w:eastAsia="Times New Roman" w:cs="Times New Roman"/>
          <w:sz w:val="24"/>
          <w:szCs w:val="24"/>
          <w:lang w:val="uk-UA" w:eastAsia="ru-RU"/>
        </w:rPr>
        <w:t>вебінар</w:t>
      </w:r>
      <w:proofErr w:type="spellEnd"/>
      <w:r>
        <w:rPr>
          <w:rFonts w:eastAsia="Times New Roman" w:cs="Times New Roman"/>
          <w:sz w:val="24"/>
          <w:szCs w:val="24"/>
          <w:lang w:val="uk-UA" w:eastAsia="ru-RU"/>
        </w:rPr>
        <w:t xml:space="preserve"> на тему «</w:t>
      </w:r>
      <w:r w:rsidR="00086E48" w:rsidRPr="00A92375">
        <w:rPr>
          <w:rFonts w:eastAsia="Times New Roman" w:cs="Times New Roman"/>
          <w:sz w:val="24"/>
          <w:szCs w:val="24"/>
          <w:lang w:val="uk-UA" w:eastAsia="ru-RU"/>
        </w:rPr>
        <w:t>Місцевий економічний розвиток: Досвід надання доступу до комунального майна кооперативам та громадським організаціям»</w:t>
      </w:r>
      <w:r>
        <w:rPr>
          <w:rFonts w:eastAsia="Times New Roman" w:cs="Times New Roman"/>
          <w:sz w:val="24"/>
          <w:szCs w:val="24"/>
          <w:lang w:val="uk-UA" w:eastAsia="ru-RU"/>
        </w:rPr>
        <w:t>;</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xml:space="preserve">- </w:t>
      </w:r>
      <w:proofErr w:type="spellStart"/>
      <w:r w:rsidR="00630E2F">
        <w:rPr>
          <w:rFonts w:eastAsia="Times New Roman" w:cs="Times New Roman"/>
          <w:sz w:val="24"/>
          <w:szCs w:val="24"/>
          <w:lang w:val="uk-UA" w:eastAsia="ru-RU"/>
        </w:rPr>
        <w:t>вебінар</w:t>
      </w:r>
      <w:proofErr w:type="spellEnd"/>
      <w:r w:rsidR="00630E2F">
        <w:rPr>
          <w:rFonts w:eastAsia="Times New Roman" w:cs="Times New Roman"/>
          <w:sz w:val="24"/>
          <w:szCs w:val="24"/>
          <w:lang w:val="uk-UA" w:eastAsia="ru-RU"/>
        </w:rPr>
        <w:t xml:space="preserve"> </w:t>
      </w:r>
      <w:r w:rsidRPr="00A92375">
        <w:rPr>
          <w:rFonts w:eastAsia="Times New Roman" w:cs="Times New Roman"/>
          <w:sz w:val="24"/>
          <w:szCs w:val="24"/>
          <w:lang w:val="uk-UA" w:eastAsia="ru-RU"/>
        </w:rPr>
        <w:t>«Управління кризовим реагуванням та інтеграція ВПО у територіальних громадах в умовах воєнного стану»;</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xml:space="preserve">- </w:t>
      </w:r>
      <w:r w:rsidR="00630E2F">
        <w:rPr>
          <w:rFonts w:eastAsia="Times New Roman" w:cs="Times New Roman"/>
          <w:sz w:val="24"/>
          <w:szCs w:val="24"/>
          <w:lang w:val="uk-UA" w:eastAsia="ru-RU"/>
        </w:rPr>
        <w:t xml:space="preserve">конференція </w:t>
      </w:r>
      <w:r w:rsidRPr="00A92375">
        <w:rPr>
          <w:rFonts w:eastAsia="Times New Roman" w:cs="Times New Roman"/>
          <w:sz w:val="24"/>
          <w:szCs w:val="24"/>
          <w:lang w:val="uk-UA" w:eastAsia="ru-RU"/>
        </w:rPr>
        <w:t>«Успішний Європейський досвід як синергія відновлення громад України»</w:t>
      </w:r>
      <w:r w:rsidR="00620A67">
        <w:rPr>
          <w:rFonts w:eastAsia="Times New Roman" w:cs="Times New Roman"/>
          <w:sz w:val="24"/>
          <w:szCs w:val="24"/>
          <w:lang w:val="uk-UA" w:eastAsia="ru-RU"/>
        </w:rPr>
        <w:t>;</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xml:space="preserve">- </w:t>
      </w:r>
      <w:proofErr w:type="spellStart"/>
      <w:r w:rsidR="00630E2F">
        <w:rPr>
          <w:rFonts w:eastAsia="Times New Roman" w:cs="Times New Roman"/>
          <w:sz w:val="24"/>
          <w:szCs w:val="24"/>
          <w:lang w:val="uk-UA" w:eastAsia="ru-RU"/>
        </w:rPr>
        <w:t>вебінар</w:t>
      </w:r>
      <w:proofErr w:type="spellEnd"/>
      <w:r w:rsidR="00630E2F">
        <w:rPr>
          <w:rFonts w:eastAsia="Times New Roman" w:cs="Times New Roman"/>
          <w:sz w:val="24"/>
          <w:szCs w:val="24"/>
          <w:lang w:val="uk-UA" w:eastAsia="ru-RU"/>
        </w:rPr>
        <w:t xml:space="preserve"> </w:t>
      </w:r>
      <w:r w:rsidRPr="00A92375">
        <w:rPr>
          <w:rFonts w:eastAsia="Times New Roman" w:cs="Times New Roman"/>
          <w:sz w:val="24"/>
          <w:szCs w:val="24"/>
          <w:lang w:val="uk-UA" w:eastAsia="ru-RU"/>
        </w:rPr>
        <w:t>«Інноваційні способи мобілізації ресурсів»;</w:t>
      </w:r>
    </w:p>
    <w:p w:rsidR="00086E48" w:rsidRPr="00A92375" w:rsidRDefault="00086E48" w:rsidP="00595D2A">
      <w:pPr>
        <w:jc w:val="both"/>
        <w:rPr>
          <w:rFonts w:eastAsia="Times New Roman" w:cs="Times New Roman"/>
          <w:sz w:val="24"/>
          <w:szCs w:val="24"/>
          <w:lang w:val="uk-UA" w:eastAsia="ru-RU"/>
        </w:rPr>
      </w:pPr>
      <w:r w:rsidRPr="00A92375">
        <w:rPr>
          <w:rFonts w:eastAsia="Times New Roman" w:cs="Times New Roman"/>
          <w:sz w:val="24"/>
          <w:szCs w:val="24"/>
          <w:lang w:val="uk-UA" w:eastAsia="ru-RU"/>
        </w:rPr>
        <w:t xml:space="preserve">- </w:t>
      </w:r>
      <w:proofErr w:type="spellStart"/>
      <w:r w:rsidR="00630E2F">
        <w:rPr>
          <w:rFonts w:eastAsia="Times New Roman" w:cs="Times New Roman"/>
          <w:sz w:val="24"/>
          <w:szCs w:val="24"/>
          <w:lang w:val="uk-UA" w:eastAsia="ru-RU"/>
        </w:rPr>
        <w:t>вебінар</w:t>
      </w:r>
      <w:proofErr w:type="spellEnd"/>
      <w:r w:rsidR="00630E2F">
        <w:rPr>
          <w:rFonts w:eastAsia="Times New Roman" w:cs="Times New Roman"/>
          <w:sz w:val="24"/>
          <w:szCs w:val="24"/>
          <w:lang w:val="uk-UA" w:eastAsia="ru-RU"/>
        </w:rPr>
        <w:t xml:space="preserve"> </w:t>
      </w:r>
      <w:r w:rsidRPr="00A92375">
        <w:rPr>
          <w:rFonts w:eastAsia="Times New Roman" w:cs="Times New Roman"/>
          <w:sz w:val="24"/>
          <w:szCs w:val="24"/>
          <w:lang w:val="uk-UA" w:eastAsia="ru-RU"/>
        </w:rPr>
        <w:t>«Зелені» фінанси для відбудови та сталого розвитку міст України»</w:t>
      </w:r>
      <w:r w:rsidR="00620A67">
        <w:rPr>
          <w:rFonts w:eastAsia="Times New Roman" w:cs="Times New Roman"/>
          <w:sz w:val="24"/>
          <w:szCs w:val="24"/>
          <w:lang w:val="uk-UA" w:eastAsia="ru-RU"/>
        </w:rPr>
        <w:t>.</w:t>
      </w:r>
    </w:p>
    <w:p w:rsidR="00DD30CC" w:rsidRPr="00A92375" w:rsidRDefault="00DD30CC" w:rsidP="00DD30CC">
      <w:pPr>
        <w:tabs>
          <w:tab w:val="left" w:pos="993"/>
        </w:tabs>
        <w:spacing w:before="60"/>
        <w:jc w:val="both"/>
        <w:rPr>
          <w:rFonts w:cs="Times New Roman"/>
          <w:sz w:val="24"/>
          <w:szCs w:val="24"/>
          <w:lang w:val="uk-UA"/>
        </w:rPr>
      </w:pPr>
      <w:r w:rsidRPr="00A92375">
        <w:rPr>
          <w:rFonts w:eastAsia="Times New Roman" w:cs="Times New Roman"/>
          <w:sz w:val="24"/>
          <w:szCs w:val="24"/>
          <w:lang w:val="uk-UA" w:eastAsia="ru-RU"/>
        </w:rPr>
        <w:t>Спеціалісти управління впродовж 2022 року забезпечили  виконання самоврядних і делегованих повноважень та інших важливих завдань, покладених згідно</w:t>
      </w:r>
      <w:r w:rsidR="00620A67">
        <w:rPr>
          <w:rFonts w:eastAsia="Times New Roman" w:cs="Times New Roman"/>
          <w:sz w:val="24"/>
          <w:szCs w:val="24"/>
          <w:lang w:val="uk-UA" w:eastAsia="ru-RU"/>
        </w:rPr>
        <w:t xml:space="preserve"> з</w:t>
      </w:r>
      <w:r w:rsidRPr="00A92375">
        <w:rPr>
          <w:rFonts w:eastAsia="Times New Roman" w:cs="Times New Roman"/>
          <w:sz w:val="24"/>
          <w:szCs w:val="24"/>
          <w:lang w:val="uk-UA" w:eastAsia="ru-RU"/>
        </w:rPr>
        <w:t xml:space="preserve"> положення</w:t>
      </w:r>
      <w:r w:rsidR="00620A67">
        <w:rPr>
          <w:rFonts w:eastAsia="Times New Roman" w:cs="Times New Roman"/>
          <w:sz w:val="24"/>
          <w:szCs w:val="24"/>
          <w:lang w:val="uk-UA" w:eastAsia="ru-RU"/>
        </w:rPr>
        <w:t>м</w:t>
      </w:r>
      <w:r w:rsidRPr="00A92375">
        <w:rPr>
          <w:rFonts w:eastAsia="Times New Roman" w:cs="Times New Roman"/>
          <w:sz w:val="24"/>
          <w:szCs w:val="24"/>
          <w:lang w:val="uk-UA" w:eastAsia="ru-RU"/>
        </w:rPr>
        <w:t xml:space="preserve"> про управління та нормативних актів України.</w:t>
      </w:r>
    </w:p>
    <w:p w:rsidR="00DD30CC" w:rsidRPr="00A92375" w:rsidRDefault="00DD30CC" w:rsidP="00595D2A">
      <w:pPr>
        <w:jc w:val="both"/>
        <w:rPr>
          <w:rFonts w:eastAsia="Times New Roman" w:cs="Times New Roman"/>
          <w:sz w:val="24"/>
          <w:szCs w:val="24"/>
          <w:lang w:val="uk-UA" w:eastAsia="ru-RU"/>
        </w:rPr>
      </w:pPr>
    </w:p>
    <w:p w:rsidR="00687C48" w:rsidRPr="00A92375" w:rsidRDefault="00687C48" w:rsidP="00595D2A">
      <w:pPr>
        <w:jc w:val="both"/>
        <w:rPr>
          <w:rFonts w:eastAsia="Times New Roman" w:cs="Times New Roman"/>
          <w:sz w:val="24"/>
          <w:szCs w:val="24"/>
          <w:lang w:val="uk-UA" w:eastAsia="ru-RU"/>
        </w:rPr>
      </w:pPr>
    </w:p>
    <w:p w:rsidR="003649FC" w:rsidRPr="00A92375" w:rsidRDefault="00687C48" w:rsidP="00513C3C">
      <w:pPr>
        <w:ind w:firstLine="0"/>
        <w:jc w:val="both"/>
        <w:rPr>
          <w:rFonts w:cs="Times New Roman"/>
          <w:color w:val="00B050"/>
          <w:sz w:val="24"/>
          <w:szCs w:val="24"/>
          <w:lang w:val="uk-UA"/>
        </w:rPr>
      </w:pPr>
      <w:r w:rsidRPr="00A92375">
        <w:rPr>
          <w:rFonts w:eastAsia="Times New Roman" w:cs="Times New Roman"/>
          <w:b/>
          <w:sz w:val="24"/>
          <w:szCs w:val="24"/>
          <w:lang w:val="uk-UA" w:eastAsia="ru-RU"/>
        </w:rPr>
        <w:t xml:space="preserve">Начальник управління                            </w:t>
      </w:r>
      <w:r w:rsidR="00513C3C">
        <w:rPr>
          <w:rFonts w:eastAsia="Times New Roman" w:cs="Times New Roman"/>
          <w:b/>
          <w:sz w:val="24"/>
          <w:szCs w:val="24"/>
          <w:lang w:val="uk-UA" w:eastAsia="ru-RU"/>
        </w:rPr>
        <w:t xml:space="preserve">                                     </w:t>
      </w:r>
      <w:r w:rsidRPr="00A92375">
        <w:rPr>
          <w:rFonts w:eastAsia="Times New Roman" w:cs="Times New Roman"/>
          <w:b/>
          <w:sz w:val="24"/>
          <w:szCs w:val="24"/>
          <w:lang w:val="uk-UA" w:eastAsia="ru-RU"/>
        </w:rPr>
        <w:t xml:space="preserve"> </w:t>
      </w:r>
      <w:r w:rsidR="00513C3C">
        <w:rPr>
          <w:rFonts w:eastAsia="Times New Roman" w:cs="Times New Roman"/>
          <w:b/>
          <w:sz w:val="24"/>
          <w:szCs w:val="24"/>
          <w:lang w:val="uk-UA" w:eastAsia="ru-RU"/>
        </w:rPr>
        <w:t xml:space="preserve"> </w:t>
      </w:r>
      <w:r w:rsidRPr="00A92375">
        <w:rPr>
          <w:rFonts w:eastAsia="Times New Roman" w:cs="Times New Roman"/>
          <w:b/>
          <w:sz w:val="24"/>
          <w:szCs w:val="24"/>
          <w:lang w:val="uk-UA" w:eastAsia="ru-RU"/>
        </w:rPr>
        <w:t xml:space="preserve">  Людмила СУХОРУЧКІНА</w:t>
      </w:r>
    </w:p>
    <w:p w:rsidR="003649FC" w:rsidRPr="00A92375" w:rsidRDefault="003649FC" w:rsidP="00DC19A2">
      <w:pPr>
        <w:jc w:val="both"/>
        <w:rPr>
          <w:rFonts w:cs="Times New Roman"/>
          <w:color w:val="00B050"/>
          <w:sz w:val="24"/>
          <w:szCs w:val="24"/>
          <w:lang w:val="uk-UA"/>
        </w:rPr>
      </w:pPr>
    </w:p>
    <w:p w:rsidR="003649FC" w:rsidRPr="00A92375" w:rsidRDefault="003649FC" w:rsidP="00DC19A2">
      <w:pPr>
        <w:jc w:val="both"/>
        <w:rPr>
          <w:rFonts w:cs="Times New Roman"/>
          <w:color w:val="00B050"/>
          <w:sz w:val="24"/>
          <w:szCs w:val="24"/>
          <w:lang w:val="uk-UA"/>
        </w:rPr>
      </w:pPr>
    </w:p>
    <w:p w:rsidR="003649FC" w:rsidRPr="00A92375" w:rsidRDefault="003649FC" w:rsidP="00DC19A2">
      <w:pPr>
        <w:jc w:val="both"/>
        <w:rPr>
          <w:rFonts w:cs="Times New Roman"/>
          <w:color w:val="00B050"/>
          <w:sz w:val="24"/>
          <w:szCs w:val="24"/>
          <w:lang w:val="uk-UA"/>
        </w:rPr>
      </w:pPr>
    </w:p>
    <w:p w:rsidR="003649FC" w:rsidRPr="00A92375" w:rsidRDefault="003649FC" w:rsidP="003649FC">
      <w:pPr>
        <w:spacing w:line="276" w:lineRule="auto"/>
        <w:jc w:val="both"/>
        <w:rPr>
          <w:rFonts w:cs="Times New Roman"/>
          <w:color w:val="00B050"/>
          <w:sz w:val="24"/>
          <w:szCs w:val="24"/>
          <w:lang w:val="uk-UA"/>
        </w:rPr>
      </w:pPr>
    </w:p>
    <w:p w:rsidR="003649FC" w:rsidRPr="00A92375" w:rsidRDefault="003649FC" w:rsidP="00DC19A2">
      <w:pPr>
        <w:jc w:val="both"/>
        <w:rPr>
          <w:rFonts w:cs="Times New Roman"/>
          <w:color w:val="00B050"/>
          <w:sz w:val="24"/>
          <w:szCs w:val="24"/>
          <w:lang w:val="uk-UA"/>
        </w:rPr>
      </w:pPr>
    </w:p>
    <w:p w:rsidR="003649FC" w:rsidRPr="00A92375" w:rsidRDefault="003649FC" w:rsidP="00DC19A2">
      <w:pPr>
        <w:jc w:val="both"/>
        <w:rPr>
          <w:rFonts w:cs="Times New Roman"/>
          <w:sz w:val="24"/>
          <w:szCs w:val="24"/>
          <w:lang w:val="uk-UA"/>
        </w:rPr>
      </w:pPr>
    </w:p>
    <w:sectPr w:rsidR="003649FC" w:rsidRPr="00A92375" w:rsidSect="00620A6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8"/>
    <w:multiLevelType w:val="singleLevel"/>
    <w:tmpl w:val="00000008"/>
    <w:name w:val="WW8Num8"/>
    <w:lvl w:ilvl="0">
      <w:start w:val="1"/>
      <w:numFmt w:val="bullet"/>
      <w:lvlText w:val=""/>
      <w:lvlJc w:val="left"/>
      <w:pPr>
        <w:tabs>
          <w:tab w:val="num" w:pos="0"/>
        </w:tabs>
        <w:ind w:left="1080" w:hanging="360"/>
      </w:pPr>
      <w:rPr>
        <w:rFonts w:ascii="Symbol" w:hAnsi="Symbol" w:cs="Symbol" w:hint="default"/>
        <w:color w:val="000000"/>
        <w:kern w:val="1"/>
        <w:lang w:eastAsia="zh-CN"/>
      </w:rPr>
    </w:lvl>
  </w:abstractNum>
  <w:abstractNum w:abstractNumId="2">
    <w:nsid w:val="2F417BF7"/>
    <w:multiLevelType w:val="hybridMultilevel"/>
    <w:tmpl w:val="8A56797A"/>
    <w:lvl w:ilvl="0" w:tplc="AD0E7F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12970F6"/>
    <w:multiLevelType w:val="hybridMultilevel"/>
    <w:tmpl w:val="99C47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D311BF"/>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827569"/>
    <w:multiLevelType w:val="hybridMultilevel"/>
    <w:tmpl w:val="ACA4A52C"/>
    <w:lvl w:ilvl="0" w:tplc="2E46915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8D77A67"/>
    <w:multiLevelType w:val="hybridMultilevel"/>
    <w:tmpl w:val="A1CA3D06"/>
    <w:lvl w:ilvl="0" w:tplc="06647B5A">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4194FFB"/>
    <w:multiLevelType w:val="hybridMultilevel"/>
    <w:tmpl w:val="CA3296C2"/>
    <w:lvl w:ilvl="0" w:tplc="E23A5A1E">
      <w:numFmt w:val="bullet"/>
      <w:lvlText w:val="-"/>
      <w:lvlJc w:val="left"/>
      <w:pPr>
        <w:ind w:left="1069" w:hanging="360"/>
      </w:pPr>
      <w:rPr>
        <w:rFonts w:ascii="Times New Roman" w:eastAsiaTheme="minorHAns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8">
    <w:nsid w:val="67B276DE"/>
    <w:multiLevelType w:val="hybridMultilevel"/>
    <w:tmpl w:val="F1584144"/>
    <w:lvl w:ilvl="0" w:tplc="079E9A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B241D4E"/>
    <w:multiLevelType w:val="hybridMultilevel"/>
    <w:tmpl w:val="146CEDAA"/>
    <w:lvl w:ilvl="0" w:tplc="C8E0F56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76560C01"/>
    <w:multiLevelType w:val="hybridMultilevel"/>
    <w:tmpl w:val="9C18D2EA"/>
    <w:lvl w:ilvl="0" w:tplc="AED0055A">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5"/>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3"/>
  </w:num>
  <w:num w:numId="8">
    <w:abstractNumId w:val="9"/>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9A2"/>
    <w:rsid w:val="00017E20"/>
    <w:rsid w:val="0008600A"/>
    <w:rsid w:val="00086E48"/>
    <w:rsid w:val="00095E06"/>
    <w:rsid w:val="000D41C2"/>
    <w:rsid w:val="000E30EF"/>
    <w:rsid w:val="000E4EF4"/>
    <w:rsid w:val="000E5565"/>
    <w:rsid w:val="00135A59"/>
    <w:rsid w:val="00156A3C"/>
    <w:rsid w:val="00173D1D"/>
    <w:rsid w:val="001C3D60"/>
    <w:rsid w:val="002406E3"/>
    <w:rsid w:val="002461BC"/>
    <w:rsid w:val="002A1E3D"/>
    <w:rsid w:val="002E28D5"/>
    <w:rsid w:val="003649FC"/>
    <w:rsid w:val="00367862"/>
    <w:rsid w:val="003A3F9B"/>
    <w:rsid w:val="003E13C2"/>
    <w:rsid w:val="00432D2A"/>
    <w:rsid w:val="00441BBC"/>
    <w:rsid w:val="004542AB"/>
    <w:rsid w:val="00513C3C"/>
    <w:rsid w:val="00595D2A"/>
    <w:rsid w:val="005D13F0"/>
    <w:rsid w:val="00620A67"/>
    <w:rsid w:val="00630E2F"/>
    <w:rsid w:val="006539EF"/>
    <w:rsid w:val="00686890"/>
    <w:rsid w:val="00687C48"/>
    <w:rsid w:val="00694E7C"/>
    <w:rsid w:val="00743BE3"/>
    <w:rsid w:val="00755329"/>
    <w:rsid w:val="00774A4B"/>
    <w:rsid w:val="0079043B"/>
    <w:rsid w:val="007D15F0"/>
    <w:rsid w:val="00827081"/>
    <w:rsid w:val="00886A13"/>
    <w:rsid w:val="008D0FC9"/>
    <w:rsid w:val="009354A0"/>
    <w:rsid w:val="00991B18"/>
    <w:rsid w:val="009C0D27"/>
    <w:rsid w:val="009C608B"/>
    <w:rsid w:val="00A92375"/>
    <w:rsid w:val="00AB009D"/>
    <w:rsid w:val="00B403DE"/>
    <w:rsid w:val="00B437D5"/>
    <w:rsid w:val="00B45487"/>
    <w:rsid w:val="00B7735A"/>
    <w:rsid w:val="00B87FA1"/>
    <w:rsid w:val="00BD46C1"/>
    <w:rsid w:val="00C07382"/>
    <w:rsid w:val="00C12EE1"/>
    <w:rsid w:val="00C33478"/>
    <w:rsid w:val="00C9364B"/>
    <w:rsid w:val="00CB3834"/>
    <w:rsid w:val="00CD42B1"/>
    <w:rsid w:val="00CF2A34"/>
    <w:rsid w:val="00D01AAB"/>
    <w:rsid w:val="00D264A9"/>
    <w:rsid w:val="00D37231"/>
    <w:rsid w:val="00D74FC8"/>
    <w:rsid w:val="00D95B17"/>
    <w:rsid w:val="00DA70D7"/>
    <w:rsid w:val="00DB5C35"/>
    <w:rsid w:val="00DC19A2"/>
    <w:rsid w:val="00DD30CC"/>
    <w:rsid w:val="00DD5DA9"/>
    <w:rsid w:val="00DD7BD1"/>
    <w:rsid w:val="00E72C6F"/>
    <w:rsid w:val="00EC41EE"/>
    <w:rsid w:val="00EF0599"/>
    <w:rsid w:val="00EF60EC"/>
    <w:rsid w:val="00F01D11"/>
    <w:rsid w:val="00F03AD2"/>
    <w:rsid w:val="00F14CDB"/>
    <w:rsid w:val="00F30E2B"/>
    <w:rsid w:val="00F53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A34"/>
    <w:pPr>
      <w:spacing w:after="0" w:line="24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608B"/>
    <w:pPr>
      <w:ind w:left="720"/>
      <w:contextualSpacing/>
    </w:p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3649FC"/>
    <w:pPr>
      <w:spacing w:after="200" w:line="276" w:lineRule="auto"/>
      <w:ind w:left="720" w:firstLine="0"/>
      <w:contextualSpacing/>
    </w:pPr>
    <w:rPr>
      <w:rFonts w:ascii="Calibri" w:eastAsia="Times New Roman" w:hAnsi="Calibri" w:cs="Times New Roman"/>
      <w:sz w:val="22"/>
    </w:rPr>
  </w:style>
  <w:style w:type="table" w:styleId="a5">
    <w:name w:val="Table Grid"/>
    <w:basedOn w:val="a1"/>
    <w:rsid w:val="003649FC"/>
    <w:pPr>
      <w:spacing w:after="0" w:line="240" w:lineRule="auto"/>
    </w:pPr>
    <w:rPr>
      <w:rFonts w:ascii="Calibri" w:eastAsia="Times New Roman"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371">
    <w:name w:val="rvps371"/>
    <w:basedOn w:val="a"/>
    <w:rsid w:val="007D15F0"/>
    <w:pPr>
      <w:spacing w:before="100" w:beforeAutospacing="1" w:after="100" w:afterAutospacing="1"/>
      <w:ind w:firstLine="0"/>
    </w:pPr>
    <w:rPr>
      <w:rFonts w:eastAsia="Times New Roman" w:cs="Times New Roman"/>
      <w:sz w:val="24"/>
      <w:szCs w:val="24"/>
      <w:lang w:eastAsia="ru-RU"/>
    </w:rPr>
  </w:style>
  <w:style w:type="character" w:customStyle="1" w:styleId="rvts8">
    <w:name w:val="rvts8"/>
    <w:basedOn w:val="a0"/>
    <w:rsid w:val="007D15F0"/>
  </w:style>
  <w:style w:type="paragraph" w:customStyle="1" w:styleId="rvps372">
    <w:name w:val="rvps372"/>
    <w:basedOn w:val="a"/>
    <w:rsid w:val="007D15F0"/>
    <w:pPr>
      <w:spacing w:before="100" w:beforeAutospacing="1" w:after="100" w:afterAutospacing="1"/>
      <w:ind w:firstLine="0"/>
    </w:pPr>
    <w:rPr>
      <w:rFonts w:eastAsia="Times New Roman" w:cs="Times New Roman"/>
      <w:sz w:val="24"/>
      <w:szCs w:val="24"/>
      <w:lang w:eastAsia="ru-RU"/>
    </w:rPr>
  </w:style>
  <w:style w:type="character" w:customStyle="1" w:styleId="rvts13">
    <w:name w:val="rvts13"/>
    <w:basedOn w:val="a0"/>
    <w:rsid w:val="007D15F0"/>
  </w:style>
  <w:style w:type="paragraph" w:customStyle="1" w:styleId="rvps373">
    <w:name w:val="rvps373"/>
    <w:basedOn w:val="a"/>
    <w:rsid w:val="007D15F0"/>
    <w:pPr>
      <w:spacing w:before="100" w:beforeAutospacing="1" w:after="100" w:afterAutospacing="1"/>
      <w:ind w:firstLine="0"/>
    </w:pPr>
    <w:rPr>
      <w:rFonts w:eastAsia="Times New Roman" w:cs="Times New Roman"/>
      <w:sz w:val="24"/>
      <w:szCs w:val="24"/>
      <w:lang w:eastAsia="ru-RU"/>
    </w:rPr>
  </w:style>
  <w:style w:type="character" w:styleId="a6">
    <w:name w:val="Hyperlink"/>
    <w:basedOn w:val="a0"/>
    <w:uiPriority w:val="99"/>
    <w:semiHidden/>
    <w:unhideWhenUsed/>
    <w:rsid w:val="007D15F0"/>
    <w:rPr>
      <w:color w:val="0000FF"/>
      <w:u w:val="single"/>
    </w:rPr>
  </w:style>
  <w:style w:type="paragraph" w:styleId="a7">
    <w:name w:val="No Spacing"/>
    <w:uiPriority w:val="1"/>
    <w:qFormat/>
    <w:rsid w:val="00DD5DA9"/>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2E28D5"/>
    <w:rPr>
      <w:rFonts w:ascii="Tahoma" w:hAnsi="Tahoma" w:cs="Tahoma"/>
      <w:sz w:val="16"/>
      <w:szCs w:val="16"/>
    </w:rPr>
  </w:style>
  <w:style w:type="character" w:customStyle="1" w:styleId="a9">
    <w:name w:val="Текст выноски Знак"/>
    <w:basedOn w:val="a0"/>
    <w:link w:val="a8"/>
    <w:uiPriority w:val="99"/>
    <w:semiHidden/>
    <w:rsid w:val="002E28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A34"/>
    <w:pPr>
      <w:spacing w:after="0" w:line="24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608B"/>
    <w:pPr>
      <w:ind w:left="720"/>
      <w:contextualSpacing/>
    </w:p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3649FC"/>
    <w:pPr>
      <w:spacing w:after="200" w:line="276" w:lineRule="auto"/>
      <w:ind w:left="720" w:firstLine="0"/>
      <w:contextualSpacing/>
    </w:pPr>
    <w:rPr>
      <w:rFonts w:ascii="Calibri" w:eastAsia="Times New Roman" w:hAnsi="Calibri" w:cs="Times New Roman"/>
      <w:sz w:val="22"/>
    </w:rPr>
  </w:style>
  <w:style w:type="table" w:styleId="a5">
    <w:name w:val="Table Grid"/>
    <w:basedOn w:val="a1"/>
    <w:rsid w:val="003649FC"/>
    <w:pPr>
      <w:spacing w:after="0" w:line="240" w:lineRule="auto"/>
    </w:pPr>
    <w:rPr>
      <w:rFonts w:ascii="Calibri" w:eastAsia="Times New Roman"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371">
    <w:name w:val="rvps371"/>
    <w:basedOn w:val="a"/>
    <w:rsid w:val="007D15F0"/>
    <w:pPr>
      <w:spacing w:before="100" w:beforeAutospacing="1" w:after="100" w:afterAutospacing="1"/>
      <w:ind w:firstLine="0"/>
    </w:pPr>
    <w:rPr>
      <w:rFonts w:eastAsia="Times New Roman" w:cs="Times New Roman"/>
      <w:sz w:val="24"/>
      <w:szCs w:val="24"/>
      <w:lang w:eastAsia="ru-RU"/>
    </w:rPr>
  </w:style>
  <w:style w:type="character" w:customStyle="1" w:styleId="rvts8">
    <w:name w:val="rvts8"/>
    <w:basedOn w:val="a0"/>
    <w:rsid w:val="007D15F0"/>
  </w:style>
  <w:style w:type="paragraph" w:customStyle="1" w:styleId="rvps372">
    <w:name w:val="rvps372"/>
    <w:basedOn w:val="a"/>
    <w:rsid w:val="007D15F0"/>
    <w:pPr>
      <w:spacing w:before="100" w:beforeAutospacing="1" w:after="100" w:afterAutospacing="1"/>
      <w:ind w:firstLine="0"/>
    </w:pPr>
    <w:rPr>
      <w:rFonts w:eastAsia="Times New Roman" w:cs="Times New Roman"/>
      <w:sz w:val="24"/>
      <w:szCs w:val="24"/>
      <w:lang w:eastAsia="ru-RU"/>
    </w:rPr>
  </w:style>
  <w:style w:type="character" w:customStyle="1" w:styleId="rvts13">
    <w:name w:val="rvts13"/>
    <w:basedOn w:val="a0"/>
    <w:rsid w:val="007D15F0"/>
  </w:style>
  <w:style w:type="paragraph" w:customStyle="1" w:styleId="rvps373">
    <w:name w:val="rvps373"/>
    <w:basedOn w:val="a"/>
    <w:rsid w:val="007D15F0"/>
    <w:pPr>
      <w:spacing w:before="100" w:beforeAutospacing="1" w:after="100" w:afterAutospacing="1"/>
      <w:ind w:firstLine="0"/>
    </w:pPr>
    <w:rPr>
      <w:rFonts w:eastAsia="Times New Roman" w:cs="Times New Roman"/>
      <w:sz w:val="24"/>
      <w:szCs w:val="24"/>
      <w:lang w:eastAsia="ru-RU"/>
    </w:rPr>
  </w:style>
  <w:style w:type="character" w:styleId="a6">
    <w:name w:val="Hyperlink"/>
    <w:basedOn w:val="a0"/>
    <w:uiPriority w:val="99"/>
    <w:semiHidden/>
    <w:unhideWhenUsed/>
    <w:rsid w:val="007D15F0"/>
    <w:rPr>
      <w:color w:val="0000FF"/>
      <w:u w:val="single"/>
    </w:rPr>
  </w:style>
  <w:style w:type="paragraph" w:styleId="a7">
    <w:name w:val="No Spacing"/>
    <w:uiPriority w:val="1"/>
    <w:qFormat/>
    <w:rsid w:val="00DD5DA9"/>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2E28D5"/>
    <w:rPr>
      <w:rFonts w:ascii="Tahoma" w:hAnsi="Tahoma" w:cs="Tahoma"/>
      <w:sz w:val="16"/>
      <w:szCs w:val="16"/>
    </w:rPr>
  </w:style>
  <w:style w:type="character" w:customStyle="1" w:styleId="a9">
    <w:name w:val="Текст выноски Знак"/>
    <w:basedOn w:val="a0"/>
    <w:link w:val="a8"/>
    <w:uiPriority w:val="99"/>
    <w:semiHidden/>
    <w:rsid w:val="002E28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77">
      <w:bodyDiv w:val="1"/>
      <w:marLeft w:val="0"/>
      <w:marRight w:val="0"/>
      <w:marTop w:val="0"/>
      <w:marBottom w:val="0"/>
      <w:divBdr>
        <w:top w:val="none" w:sz="0" w:space="0" w:color="auto"/>
        <w:left w:val="none" w:sz="0" w:space="0" w:color="auto"/>
        <w:bottom w:val="none" w:sz="0" w:space="0" w:color="auto"/>
        <w:right w:val="none" w:sz="0" w:space="0" w:color="auto"/>
      </w:divBdr>
      <w:divsChild>
        <w:div w:id="1697848539">
          <w:marLeft w:val="0"/>
          <w:marRight w:val="0"/>
          <w:marTop w:val="0"/>
          <w:marBottom w:val="0"/>
          <w:divBdr>
            <w:top w:val="none" w:sz="0" w:space="0" w:color="auto"/>
            <w:left w:val="none" w:sz="0" w:space="0" w:color="auto"/>
            <w:bottom w:val="none" w:sz="0" w:space="0" w:color="auto"/>
            <w:right w:val="none" w:sz="0" w:space="0" w:color="auto"/>
          </w:divBdr>
        </w:div>
        <w:div w:id="276763310">
          <w:marLeft w:val="0"/>
          <w:marRight w:val="0"/>
          <w:marTop w:val="0"/>
          <w:marBottom w:val="0"/>
          <w:divBdr>
            <w:top w:val="none" w:sz="0" w:space="0" w:color="auto"/>
            <w:left w:val="none" w:sz="0" w:space="0" w:color="auto"/>
            <w:bottom w:val="none" w:sz="0" w:space="0" w:color="auto"/>
            <w:right w:val="none" w:sz="0" w:space="0" w:color="auto"/>
          </w:divBdr>
        </w:div>
        <w:div w:id="759373896">
          <w:marLeft w:val="0"/>
          <w:marRight w:val="0"/>
          <w:marTop w:val="0"/>
          <w:marBottom w:val="0"/>
          <w:divBdr>
            <w:top w:val="none" w:sz="0" w:space="0" w:color="auto"/>
            <w:left w:val="none" w:sz="0" w:space="0" w:color="auto"/>
            <w:bottom w:val="none" w:sz="0" w:space="0" w:color="auto"/>
            <w:right w:val="none" w:sz="0" w:space="0" w:color="auto"/>
          </w:divBdr>
        </w:div>
      </w:divsChild>
    </w:div>
    <w:div w:id="54478997">
      <w:bodyDiv w:val="1"/>
      <w:marLeft w:val="0"/>
      <w:marRight w:val="0"/>
      <w:marTop w:val="0"/>
      <w:marBottom w:val="0"/>
      <w:divBdr>
        <w:top w:val="none" w:sz="0" w:space="0" w:color="auto"/>
        <w:left w:val="none" w:sz="0" w:space="0" w:color="auto"/>
        <w:bottom w:val="none" w:sz="0" w:space="0" w:color="auto"/>
        <w:right w:val="none" w:sz="0" w:space="0" w:color="auto"/>
      </w:divBdr>
    </w:div>
    <w:div w:id="125663737">
      <w:bodyDiv w:val="1"/>
      <w:marLeft w:val="0"/>
      <w:marRight w:val="0"/>
      <w:marTop w:val="0"/>
      <w:marBottom w:val="0"/>
      <w:divBdr>
        <w:top w:val="none" w:sz="0" w:space="0" w:color="auto"/>
        <w:left w:val="none" w:sz="0" w:space="0" w:color="auto"/>
        <w:bottom w:val="none" w:sz="0" w:space="0" w:color="auto"/>
        <w:right w:val="none" w:sz="0" w:space="0" w:color="auto"/>
      </w:divBdr>
    </w:div>
    <w:div w:id="417485994">
      <w:bodyDiv w:val="1"/>
      <w:marLeft w:val="0"/>
      <w:marRight w:val="0"/>
      <w:marTop w:val="0"/>
      <w:marBottom w:val="0"/>
      <w:divBdr>
        <w:top w:val="none" w:sz="0" w:space="0" w:color="auto"/>
        <w:left w:val="none" w:sz="0" w:space="0" w:color="auto"/>
        <w:bottom w:val="none" w:sz="0" w:space="0" w:color="auto"/>
        <w:right w:val="none" w:sz="0" w:space="0" w:color="auto"/>
      </w:divBdr>
    </w:div>
    <w:div w:id="780345575">
      <w:bodyDiv w:val="1"/>
      <w:marLeft w:val="0"/>
      <w:marRight w:val="0"/>
      <w:marTop w:val="0"/>
      <w:marBottom w:val="0"/>
      <w:divBdr>
        <w:top w:val="none" w:sz="0" w:space="0" w:color="auto"/>
        <w:left w:val="none" w:sz="0" w:space="0" w:color="auto"/>
        <w:bottom w:val="none" w:sz="0" w:space="0" w:color="auto"/>
        <w:right w:val="none" w:sz="0" w:space="0" w:color="auto"/>
      </w:divBdr>
    </w:div>
    <w:div w:id="896821632">
      <w:bodyDiv w:val="1"/>
      <w:marLeft w:val="0"/>
      <w:marRight w:val="0"/>
      <w:marTop w:val="0"/>
      <w:marBottom w:val="0"/>
      <w:divBdr>
        <w:top w:val="none" w:sz="0" w:space="0" w:color="auto"/>
        <w:left w:val="none" w:sz="0" w:space="0" w:color="auto"/>
        <w:bottom w:val="none" w:sz="0" w:space="0" w:color="auto"/>
        <w:right w:val="none" w:sz="0" w:space="0" w:color="auto"/>
      </w:divBdr>
      <w:divsChild>
        <w:div w:id="265964637">
          <w:marLeft w:val="0"/>
          <w:marRight w:val="0"/>
          <w:marTop w:val="0"/>
          <w:marBottom w:val="0"/>
          <w:divBdr>
            <w:top w:val="none" w:sz="0" w:space="0" w:color="auto"/>
            <w:left w:val="none" w:sz="0" w:space="0" w:color="auto"/>
            <w:bottom w:val="none" w:sz="0" w:space="0" w:color="auto"/>
            <w:right w:val="none" w:sz="0" w:space="0" w:color="auto"/>
          </w:divBdr>
        </w:div>
        <w:div w:id="484516321">
          <w:marLeft w:val="0"/>
          <w:marRight w:val="0"/>
          <w:marTop w:val="0"/>
          <w:marBottom w:val="0"/>
          <w:divBdr>
            <w:top w:val="none" w:sz="0" w:space="0" w:color="auto"/>
            <w:left w:val="none" w:sz="0" w:space="0" w:color="auto"/>
            <w:bottom w:val="none" w:sz="0" w:space="0" w:color="auto"/>
            <w:right w:val="none" w:sz="0" w:space="0" w:color="auto"/>
          </w:divBdr>
        </w:div>
        <w:div w:id="1078751552">
          <w:marLeft w:val="0"/>
          <w:marRight w:val="0"/>
          <w:marTop w:val="0"/>
          <w:marBottom w:val="0"/>
          <w:divBdr>
            <w:top w:val="none" w:sz="0" w:space="0" w:color="auto"/>
            <w:left w:val="none" w:sz="0" w:space="0" w:color="auto"/>
            <w:bottom w:val="none" w:sz="0" w:space="0" w:color="auto"/>
            <w:right w:val="none" w:sz="0" w:space="0" w:color="auto"/>
          </w:divBdr>
        </w:div>
        <w:div w:id="1309241121">
          <w:marLeft w:val="0"/>
          <w:marRight w:val="0"/>
          <w:marTop w:val="0"/>
          <w:marBottom w:val="0"/>
          <w:divBdr>
            <w:top w:val="none" w:sz="0" w:space="0" w:color="auto"/>
            <w:left w:val="none" w:sz="0" w:space="0" w:color="auto"/>
            <w:bottom w:val="none" w:sz="0" w:space="0" w:color="auto"/>
            <w:right w:val="none" w:sz="0" w:space="0" w:color="auto"/>
          </w:divBdr>
        </w:div>
        <w:div w:id="1612979137">
          <w:marLeft w:val="0"/>
          <w:marRight w:val="0"/>
          <w:marTop w:val="0"/>
          <w:marBottom w:val="0"/>
          <w:divBdr>
            <w:top w:val="none" w:sz="0" w:space="0" w:color="auto"/>
            <w:left w:val="none" w:sz="0" w:space="0" w:color="auto"/>
            <w:bottom w:val="none" w:sz="0" w:space="0" w:color="auto"/>
            <w:right w:val="none" w:sz="0" w:space="0" w:color="auto"/>
          </w:divBdr>
        </w:div>
        <w:div w:id="1239633322">
          <w:marLeft w:val="0"/>
          <w:marRight w:val="0"/>
          <w:marTop w:val="0"/>
          <w:marBottom w:val="0"/>
          <w:divBdr>
            <w:top w:val="none" w:sz="0" w:space="0" w:color="auto"/>
            <w:left w:val="none" w:sz="0" w:space="0" w:color="auto"/>
            <w:bottom w:val="none" w:sz="0" w:space="0" w:color="auto"/>
            <w:right w:val="none" w:sz="0" w:space="0" w:color="auto"/>
          </w:divBdr>
        </w:div>
        <w:div w:id="32079867">
          <w:marLeft w:val="0"/>
          <w:marRight w:val="0"/>
          <w:marTop w:val="0"/>
          <w:marBottom w:val="0"/>
          <w:divBdr>
            <w:top w:val="none" w:sz="0" w:space="0" w:color="auto"/>
            <w:left w:val="none" w:sz="0" w:space="0" w:color="auto"/>
            <w:bottom w:val="none" w:sz="0" w:space="0" w:color="auto"/>
            <w:right w:val="none" w:sz="0" w:space="0" w:color="auto"/>
          </w:divBdr>
        </w:div>
        <w:div w:id="1885798998">
          <w:marLeft w:val="0"/>
          <w:marRight w:val="0"/>
          <w:marTop w:val="0"/>
          <w:marBottom w:val="0"/>
          <w:divBdr>
            <w:top w:val="none" w:sz="0" w:space="0" w:color="auto"/>
            <w:left w:val="none" w:sz="0" w:space="0" w:color="auto"/>
            <w:bottom w:val="none" w:sz="0" w:space="0" w:color="auto"/>
            <w:right w:val="none" w:sz="0" w:space="0" w:color="auto"/>
          </w:divBdr>
        </w:div>
      </w:divsChild>
    </w:div>
    <w:div w:id="109748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zukraine/?__cft__%5b0%5d=AZWr-EyOpjweZ2nqEe2l62ASVkzW1y-oxfS1SHQZ4N-s3UV-u5J4ScqZVcEOi6ttNMpFN6RpnE4Gg_S7g-gyP0zeu5Fb7ix5LYpAtbiVy91Au6zQgfto_UFQ0-RHSGoBLO6Jung5olaP3z5nMpXFy_XsF80JXZVNXmVLv0qfa1BVZ8OMDVkxT8dsJkqnzUtmB83x2nl-R-V96toW9Yh7ls3I&amp;__tn__=kK-y-R"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facebook.com/ULEADwithEurope/?__cft__%5b0%5d=AZWr-EyOpjweZ2nqEe2l62ASVkzW1y-oxfS1SHQZ4N-s3UV-u5J4ScqZVcEOi6ttNMpFN6RpnE4Gg_S7g-gyP0zeu5Fb7ix5LYpAtbiVy91Au6zQgfto_UFQ0-RHSGoBLO6Jung5olaP3z5nMpXFy_XsF80JXZVNXmVLv0qfa1BVZ8OMDVkxT8dsJkqnzUtmB83x2nl-R-V96toW9Yh7ls3I&amp;__tn__=kK-y-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DB369-3474-4D9C-81B3-B612EB9F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4570</Words>
  <Characters>26054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5</cp:revision>
  <cp:lastPrinted>2023-01-19T11:51:00Z</cp:lastPrinted>
  <dcterms:created xsi:type="dcterms:W3CDTF">2023-01-19T11:54:00Z</dcterms:created>
  <dcterms:modified xsi:type="dcterms:W3CDTF">2023-01-27T13:11:00Z</dcterms:modified>
</cp:coreProperties>
</file>