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41" w:rsidRPr="00731432" w:rsidRDefault="00983341" w:rsidP="00983341">
      <w:pPr>
        <w:jc w:val="center"/>
        <w:rPr>
          <w:lang w:val="uk-UA"/>
        </w:rPr>
      </w:pPr>
      <w:r w:rsidRPr="00731432">
        <w:rPr>
          <w:lang w:val="uk-UA"/>
        </w:rPr>
        <w:fldChar w:fldCharType="begin"/>
      </w:r>
      <w:r w:rsidRPr="00731432">
        <w:rPr>
          <w:lang w:val="uk-UA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731432">
        <w:rPr>
          <w:lang w:val="uk-UA"/>
        </w:rPr>
        <w:fldChar w:fldCharType="separate"/>
      </w:r>
      <w:r w:rsidR="009C291F">
        <w:rPr>
          <w:lang w:val="uk-UA"/>
        </w:rPr>
        <w:fldChar w:fldCharType="begin"/>
      </w:r>
      <w:r w:rsidR="009C291F">
        <w:rPr>
          <w:lang w:val="uk-UA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9C291F">
        <w:rPr>
          <w:lang w:val="uk-UA"/>
        </w:rPr>
        <w:fldChar w:fldCharType="separate"/>
      </w:r>
      <w:r w:rsidR="005D1352">
        <w:rPr>
          <w:lang w:val="uk-UA"/>
        </w:rPr>
        <w:fldChar w:fldCharType="begin"/>
      </w:r>
      <w:r w:rsidR="005D1352">
        <w:rPr>
          <w:lang w:val="uk-UA"/>
        </w:rPr>
        <w:instrText xml:space="preserve"> </w:instrText>
      </w:r>
      <w:r w:rsidR="005D1352">
        <w:rPr>
          <w:lang w:val="uk-UA"/>
        </w:rPr>
        <w:instrText>INCLUDEPICTURE  "mhtml:file://C:\\Documents an</w:instrText>
      </w:r>
      <w:r w:rsidR="005D1352">
        <w:rPr>
          <w:lang w:val="uk-UA"/>
        </w:rPr>
        <w:instrText>d Settings\\Root\\Рабочий стол\\Про затвердження Порядку формування тарифів на послуги ___ вiд 26_07_2006 № 1010.mht!http://zakon1.rada.gov.ua/images/gerb.gif" \* MERGEFORMATINET</w:instrText>
      </w:r>
      <w:r w:rsidR="005D1352">
        <w:rPr>
          <w:lang w:val="uk-UA"/>
        </w:rPr>
        <w:instrText xml:space="preserve"> </w:instrText>
      </w:r>
      <w:r w:rsidR="005D1352">
        <w:rPr>
          <w:lang w:val="uk-UA"/>
        </w:rPr>
        <w:fldChar w:fldCharType="separate"/>
      </w:r>
      <w:r w:rsidR="005D1352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6" r:href="rId7"/>
          </v:shape>
        </w:pict>
      </w:r>
      <w:r w:rsidR="005D1352">
        <w:rPr>
          <w:lang w:val="uk-UA"/>
        </w:rPr>
        <w:fldChar w:fldCharType="end"/>
      </w:r>
      <w:r w:rsidR="009C291F">
        <w:rPr>
          <w:lang w:val="uk-UA"/>
        </w:rPr>
        <w:fldChar w:fldCharType="end"/>
      </w:r>
      <w:r w:rsidRPr="00731432">
        <w:rPr>
          <w:lang w:val="uk-UA"/>
        </w:rPr>
        <w:fldChar w:fldCharType="end"/>
      </w:r>
    </w:p>
    <w:p w:rsidR="00983341" w:rsidRPr="00B6235F" w:rsidRDefault="00983341" w:rsidP="00983341">
      <w:pPr>
        <w:widowControl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  <w:r w:rsidRPr="00B6235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983341" w:rsidRPr="00B6235F" w:rsidRDefault="00983341" w:rsidP="00983341">
      <w:pPr>
        <w:widowControl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Pr="00B6235F">
        <w:rPr>
          <w:b/>
          <w:bCs/>
          <w:sz w:val="28"/>
          <w:szCs w:val="28"/>
          <w:lang w:val="uk-UA"/>
        </w:rPr>
        <w:t>О</w:t>
      </w:r>
      <w:r>
        <w:rPr>
          <w:b/>
          <w:bCs/>
          <w:sz w:val="28"/>
          <w:szCs w:val="28"/>
          <w:lang w:val="uk-UA"/>
        </w:rPr>
        <w:t>СЬ</w:t>
      </w:r>
      <w:r w:rsidRPr="00B6235F">
        <w:rPr>
          <w:b/>
          <w:bCs/>
          <w:sz w:val="28"/>
          <w:szCs w:val="28"/>
          <w:lang w:val="uk-UA"/>
        </w:rPr>
        <w:t>МЕ СКЛИКАННЯ</w:t>
      </w:r>
    </w:p>
    <w:p w:rsidR="00983341" w:rsidRDefault="00983341" w:rsidP="00983341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П</w:t>
      </w:r>
      <w:r w:rsidRPr="00983341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B6235F">
        <w:rPr>
          <w:b/>
          <w:sz w:val="28"/>
          <w:szCs w:val="28"/>
          <w:lang w:val="uk-UA"/>
        </w:rPr>
        <w:t xml:space="preserve"> СЕСІЯ</w:t>
      </w:r>
    </w:p>
    <w:p w:rsidR="00983341" w:rsidRPr="00B6235F" w:rsidRDefault="00983341" w:rsidP="00983341">
      <w:pPr>
        <w:widowControl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ПЕРШ</w:t>
      </w:r>
      <w:r w:rsidRPr="00B6235F">
        <w:rPr>
          <w:b/>
          <w:bCs/>
          <w:color w:val="000000"/>
          <w:sz w:val="28"/>
          <w:szCs w:val="28"/>
          <w:lang w:val="uk-UA"/>
        </w:rPr>
        <w:t>Е ПЛЕНАРНЕ ЗАСІДАННЯ</w:t>
      </w:r>
    </w:p>
    <w:p w:rsidR="00983341" w:rsidRPr="00B6235F" w:rsidRDefault="00983341" w:rsidP="00983341">
      <w:pPr>
        <w:widowControl/>
        <w:autoSpaceDE/>
        <w:autoSpaceDN/>
        <w:adjustRightInd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6235F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B6235F">
        <w:rPr>
          <w:b/>
          <w:bCs/>
          <w:sz w:val="32"/>
          <w:szCs w:val="28"/>
          <w:lang w:val="uk-UA"/>
        </w:rPr>
        <w:t>Н</w:t>
      </w:r>
      <w:proofErr w:type="spellEnd"/>
      <w:r w:rsidRPr="00B6235F">
        <w:rPr>
          <w:b/>
          <w:bCs/>
          <w:sz w:val="32"/>
          <w:szCs w:val="28"/>
          <w:lang w:val="uk-UA"/>
        </w:rPr>
        <w:t xml:space="preserve"> Я </w:t>
      </w:r>
    </w:p>
    <w:p w:rsidR="00983341" w:rsidRPr="004A2FD4" w:rsidRDefault="009C291F" w:rsidP="00983341">
      <w:pPr>
        <w:pStyle w:val="1"/>
        <w:tabs>
          <w:tab w:val="left" w:pos="4820"/>
        </w:tabs>
        <w:spacing w:line="360" w:lineRule="auto"/>
        <w:ind w:firstLine="0"/>
        <w:jc w:val="left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  <w:lang w:val="ru-RU"/>
        </w:rPr>
        <w:t>31.03.2023</w:t>
      </w:r>
      <w:r w:rsidR="00983341" w:rsidRPr="00B6235F">
        <w:rPr>
          <w:b w:val="0"/>
          <w:bCs w:val="0"/>
          <w:color w:val="000000"/>
          <w:sz w:val="28"/>
          <w:szCs w:val="28"/>
        </w:rPr>
        <w:t xml:space="preserve">                           </w:t>
      </w:r>
      <w:r w:rsidR="00983341">
        <w:rPr>
          <w:b w:val="0"/>
          <w:bCs w:val="0"/>
          <w:color w:val="000000"/>
          <w:sz w:val="28"/>
          <w:szCs w:val="28"/>
        </w:rPr>
        <w:t xml:space="preserve">     </w:t>
      </w:r>
      <w:r w:rsidR="00983341" w:rsidRPr="00B6235F">
        <w:rPr>
          <w:b w:val="0"/>
          <w:bCs w:val="0"/>
          <w:color w:val="000000"/>
          <w:sz w:val="28"/>
          <w:szCs w:val="28"/>
        </w:rPr>
        <w:t xml:space="preserve"> </w:t>
      </w:r>
      <w:r w:rsidR="00983341">
        <w:rPr>
          <w:b w:val="0"/>
          <w:bCs w:val="0"/>
          <w:color w:val="000000"/>
          <w:sz w:val="28"/>
          <w:szCs w:val="28"/>
        </w:rPr>
        <w:t xml:space="preserve">    </w:t>
      </w:r>
      <w:r w:rsidR="00983341">
        <w:rPr>
          <w:b w:val="0"/>
          <w:bCs w:val="0"/>
          <w:color w:val="000000"/>
          <w:sz w:val="28"/>
          <w:szCs w:val="28"/>
          <w:lang w:val="ru-RU"/>
        </w:rPr>
        <w:t xml:space="preserve">  </w:t>
      </w:r>
      <w:r w:rsidR="00983341" w:rsidRPr="00B6235F">
        <w:rPr>
          <w:b w:val="0"/>
          <w:bCs w:val="0"/>
          <w:color w:val="000000"/>
          <w:sz w:val="28"/>
          <w:szCs w:val="28"/>
        </w:rPr>
        <w:t xml:space="preserve">м. Глухів            </w:t>
      </w:r>
      <w:r w:rsidR="005D1352">
        <w:rPr>
          <w:b w:val="0"/>
          <w:bCs w:val="0"/>
          <w:color w:val="000000"/>
          <w:sz w:val="28"/>
          <w:szCs w:val="28"/>
        </w:rPr>
        <w:t xml:space="preserve">                 № 629</w:t>
      </w:r>
      <w:bookmarkStart w:id="0" w:name="_GoBack"/>
      <w:bookmarkEnd w:id="0"/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983341" w:rsidRPr="00731432" w:rsidTr="00B25C0C">
        <w:trPr>
          <w:trHeight w:val="469"/>
        </w:trPr>
        <w:tc>
          <w:tcPr>
            <w:tcW w:w="5353" w:type="dxa"/>
            <w:hideMark/>
          </w:tcPr>
          <w:p w:rsidR="00983341" w:rsidRPr="00731432" w:rsidRDefault="00983341" w:rsidP="00B25C0C">
            <w:pPr>
              <w:shd w:val="clear" w:color="auto" w:fill="FFFFFF"/>
              <w:rPr>
                <w:b/>
                <w:bCs/>
                <w:sz w:val="28"/>
                <w:szCs w:val="28"/>
                <w:lang w:val="uk-UA"/>
              </w:rPr>
            </w:pPr>
          </w:p>
          <w:p w:rsidR="00983341" w:rsidRDefault="00983341" w:rsidP="00B25C0C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731432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прийняття майна у </w:t>
            </w:r>
          </w:p>
          <w:p w:rsidR="00983341" w:rsidRDefault="00983341" w:rsidP="00B25C0C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комунальну власність </w:t>
            </w:r>
          </w:p>
          <w:p w:rsidR="00983341" w:rsidRPr="00731432" w:rsidRDefault="00983341" w:rsidP="00B25C0C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Глухівської міської ради </w:t>
            </w:r>
          </w:p>
        </w:tc>
        <w:tc>
          <w:tcPr>
            <w:tcW w:w="5123" w:type="dxa"/>
          </w:tcPr>
          <w:p w:rsidR="00983341" w:rsidRPr="00731432" w:rsidRDefault="00983341" w:rsidP="00B25C0C">
            <w:pPr>
              <w:tabs>
                <w:tab w:val="left" w:pos="5560"/>
              </w:tabs>
              <w:rPr>
                <w:lang w:val="uk-UA"/>
              </w:rPr>
            </w:pPr>
          </w:p>
        </w:tc>
      </w:tr>
    </w:tbl>
    <w:p w:rsidR="00983341" w:rsidRDefault="00983341" w:rsidP="00983341">
      <w:pPr>
        <w:ind w:firstLine="708"/>
        <w:jc w:val="both"/>
        <w:rPr>
          <w:sz w:val="28"/>
          <w:szCs w:val="28"/>
          <w:lang w:val="uk-UA"/>
        </w:rPr>
      </w:pPr>
    </w:p>
    <w:p w:rsidR="00983341" w:rsidRPr="00777321" w:rsidRDefault="00983341" w:rsidP="00983341">
      <w:pPr>
        <w:ind w:firstLine="708"/>
        <w:contextualSpacing/>
        <w:jc w:val="both"/>
        <w:rPr>
          <w:b/>
          <w:sz w:val="28"/>
          <w:szCs w:val="28"/>
          <w:lang w:val="uk-UA"/>
        </w:rPr>
      </w:pPr>
      <w:r w:rsidRPr="00731432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пода</w:t>
      </w:r>
      <w:r w:rsidRPr="00731432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>
        <w:rPr>
          <w:sz w:val="28"/>
          <w:szCs w:val="28"/>
          <w:lang w:val="uk-UA"/>
        </w:rPr>
        <w:t>Сухоручкіної</w:t>
      </w:r>
      <w:proofErr w:type="spellEnd"/>
      <w:r>
        <w:rPr>
          <w:sz w:val="28"/>
          <w:szCs w:val="28"/>
          <w:lang w:val="uk-UA"/>
        </w:rPr>
        <w:t xml:space="preserve"> Л.О. на підставі звернень старости </w:t>
      </w:r>
      <w:proofErr w:type="spellStart"/>
      <w:r>
        <w:rPr>
          <w:sz w:val="28"/>
          <w:szCs w:val="28"/>
          <w:lang w:val="uk-UA"/>
        </w:rPr>
        <w:t>Білокопитівського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Милки</w:t>
      </w:r>
      <w:proofErr w:type="spellEnd"/>
      <w:r>
        <w:rPr>
          <w:sz w:val="28"/>
          <w:szCs w:val="28"/>
          <w:lang w:val="uk-UA"/>
        </w:rPr>
        <w:t xml:space="preserve"> О.В.,</w:t>
      </w:r>
      <w:r w:rsidRPr="007773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старости </w:t>
      </w:r>
      <w:proofErr w:type="spellStart"/>
      <w:r>
        <w:rPr>
          <w:sz w:val="28"/>
          <w:szCs w:val="28"/>
          <w:lang w:val="uk-UA"/>
        </w:rPr>
        <w:t>Дунаєцького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Мартиненка В.М., старости </w:t>
      </w:r>
      <w:proofErr w:type="spellStart"/>
      <w:r>
        <w:rPr>
          <w:sz w:val="28"/>
          <w:szCs w:val="28"/>
          <w:lang w:val="uk-UA"/>
        </w:rPr>
        <w:t>Уздицького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Єременко О.М. та старости </w:t>
      </w:r>
      <w:proofErr w:type="spellStart"/>
      <w:r>
        <w:rPr>
          <w:sz w:val="28"/>
          <w:szCs w:val="28"/>
          <w:lang w:val="uk-UA"/>
        </w:rPr>
        <w:t>Полошківського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Авраменка А.А. </w:t>
      </w:r>
      <w:r w:rsidRPr="00731432">
        <w:rPr>
          <w:sz w:val="28"/>
          <w:szCs w:val="28"/>
          <w:lang w:val="uk-UA"/>
        </w:rPr>
        <w:t xml:space="preserve">про прийняття </w:t>
      </w:r>
      <w:r>
        <w:rPr>
          <w:sz w:val="28"/>
          <w:szCs w:val="28"/>
          <w:lang w:val="uk-UA"/>
        </w:rPr>
        <w:t xml:space="preserve">майна у комунальну власність </w:t>
      </w:r>
      <w:r w:rsidRPr="00135AF6">
        <w:rPr>
          <w:bCs/>
          <w:sz w:val="28"/>
          <w:szCs w:val="28"/>
          <w:lang w:val="uk-UA"/>
        </w:rPr>
        <w:t>Глухівської міської ради</w:t>
      </w:r>
      <w:r w:rsidRPr="00731432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рішень Глухівської міської ради від 01.12.2020 №24 </w:t>
      </w:r>
      <w:r w:rsidRPr="00777321">
        <w:rPr>
          <w:sz w:val="28"/>
          <w:szCs w:val="28"/>
          <w:lang w:val="uk-UA"/>
        </w:rPr>
        <w:t>«</w:t>
      </w:r>
      <w:r w:rsidRPr="00777321">
        <w:rPr>
          <w:bCs/>
          <w:iCs/>
          <w:sz w:val="28"/>
          <w:szCs w:val="28"/>
          <w:lang w:val="uk-UA"/>
        </w:rPr>
        <w:t xml:space="preserve">Про </w:t>
      </w:r>
      <w:r w:rsidRPr="00777321">
        <w:rPr>
          <w:sz w:val="28"/>
          <w:szCs w:val="28"/>
          <w:lang w:val="uk-UA"/>
        </w:rPr>
        <w:t xml:space="preserve">початок реорганізації </w:t>
      </w:r>
      <w:proofErr w:type="spellStart"/>
      <w:r w:rsidRPr="00777321">
        <w:rPr>
          <w:sz w:val="28"/>
          <w:szCs w:val="28"/>
          <w:lang w:val="uk-UA"/>
        </w:rPr>
        <w:t>Білокопитівської</w:t>
      </w:r>
      <w:proofErr w:type="spellEnd"/>
      <w:r w:rsidRPr="00777321">
        <w:rPr>
          <w:sz w:val="28"/>
          <w:szCs w:val="28"/>
          <w:lang w:val="uk-UA"/>
        </w:rPr>
        <w:t xml:space="preserve"> сільської ради шляхом приєднання до Глухівської міської ради»</w:t>
      </w:r>
      <w:r w:rsidRPr="00370BF2">
        <w:rPr>
          <w:sz w:val="28"/>
          <w:szCs w:val="28"/>
          <w:lang w:val="az-Cyrl-AZ"/>
        </w:rPr>
        <w:t>,</w:t>
      </w:r>
      <w:r>
        <w:rPr>
          <w:sz w:val="28"/>
          <w:szCs w:val="28"/>
          <w:lang w:val="az-Cyrl-AZ"/>
        </w:rPr>
        <w:t xml:space="preserve"> від </w:t>
      </w:r>
      <w:r>
        <w:rPr>
          <w:sz w:val="28"/>
          <w:szCs w:val="28"/>
          <w:lang w:val="uk-UA"/>
        </w:rPr>
        <w:t xml:space="preserve">01.12.2020 №25 </w:t>
      </w:r>
      <w:r w:rsidRPr="00777321">
        <w:rPr>
          <w:sz w:val="28"/>
          <w:szCs w:val="28"/>
          <w:lang w:val="uk-UA"/>
        </w:rPr>
        <w:t>«</w:t>
      </w:r>
      <w:r w:rsidRPr="00777321">
        <w:rPr>
          <w:bCs/>
          <w:iCs/>
          <w:sz w:val="28"/>
          <w:szCs w:val="28"/>
          <w:lang w:val="uk-UA"/>
        </w:rPr>
        <w:t xml:space="preserve">Про </w:t>
      </w:r>
      <w:r w:rsidRPr="00777321">
        <w:rPr>
          <w:sz w:val="28"/>
          <w:szCs w:val="28"/>
          <w:lang w:val="uk-UA"/>
        </w:rPr>
        <w:t xml:space="preserve">початок реорганізації </w:t>
      </w:r>
      <w:proofErr w:type="spellStart"/>
      <w:r>
        <w:rPr>
          <w:sz w:val="28"/>
          <w:szCs w:val="28"/>
          <w:lang w:val="uk-UA"/>
        </w:rPr>
        <w:t>Дунаєц</w:t>
      </w:r>
      <w:r w:rsidRPr="00777321">
        <w:rPr>
          <w:sz w:val="28"/>
          <w:szCs w:val="28"/>
          <w:lang w:val="uk-UA"/>
        </w:rPr>
        <w:t>ької</w:t>
      </w:r>
      <w:proofErr w:type="spellEnd"/>
      <w:r w:rsidRPr="00777321">
        <w:rPr>
          <w:sz w:val="28"/>
          <w:szCs w:val="28"/>
          <w:lang w:val="uk-UA"/>
        </w:rPr>
        <w:t xml:space="preserve"> сільської ради шляхом приєднання до Глухівської міської ради»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az-Cyrl-AZ"/>
        </w:rPr>
        <w:t xml:space="preserve">від </w:t>
      </w:r>
      <w:r>
        <w:rPr>
          <w:sz w:val="28"/>
          <w:szCs w:val="28"/>
          <w:lang w:val="uk-UA"/>
        </w:rPr>
        <w:t xml:space="preserve">01.12.2020 №27 </w:t>
      </w:r>
      <w:r w:rsidRPr="00777321">
        <w:rPr>
          <w:sz w:val="28"/>
          <w:szCs w:val="28"/>
          <w:lang w:val="uk-UA"/>
        </w:rPr>
        <w:t>«</w:t>
      </w:r>
      <w:r w:rsidRPr="00777321">
        <w:rPr>
          <w:bCs/>
          <w:iCs/>
          <w:sz w:val="28"/>
          <w:szCs w:val="28"/>
          <w:lang w:val="uk-UA"/>
        </w:rPr>
        <w:t xml:space="preserve">Про </w:t>
      </w:r>
      <w:r w:rsidRPr="00777321">
        <w:rPr>
          <w:sz w:val="28"/>
          <w:szCs w:val="28"/>
          <w:lang w:val="uk-UA"/>
        </w:rPr>
        <w:t xml:space="preserve">початок реорганізації </w:t>
      </w:r>
      <w:proofErr w:type="spellStart"/>
      <w:r>
        <w:rPr>
          <w:sz w:val="28"/>
          <w:szCs w:val="28"/>
          <w:lang w:val="uk-UA"/>
        </w:rPr>
        <w:t>Полошківської</w:t>
      </w:r>
      <w:proofErr w:type="spellEnd"/>
      <w:r w:rsidRPr="00777321">
        <w:rPr>
          <w:sz w:val="28"/>
          <w:szCs w:val="28"/>
          <w:lang w:val="uk-UA"/>
        </w:rPr>
        <w:t xml:space="preserve"> сільської ради шляхом приєднання до Глухівської міської ради»</w:t>
      </w:r>
      <w:r>
        <w:rPr>
          <w:sz w:val="28"/>
          <w:szCs w:val="28"/>
          <w:lang w:val="uk-UA"/>
        </w:rPr>
        <w:t xml:space="preserve">, </w:t>
      </w:r>
      <w:r w:rsidRPr="00731432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статтею 25</w:t>
      </w:r>
      <w:r w:rsidRPr="00731432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частиною першою </w:t>
      </w:r>
      <w:r w:rsidRPr="00731432">
        <w:rPr>
          <w:sz w:val="28"/>
          <w:szCs w:val="28"/>
          <w:lang w:val="uk-UA"/>
        </w:rPr>
        <w:t xml:space="preserve">статті 59 та частиною п’ятою статті 60 Закону України «Про місцеве самоврядування в Україні», </w:t>
      </w:r>
      <w:r w:rsidRPr="00731432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а</w:t>
      </w:r>
      <w:r w:rsidRPr="0073143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>а</w:t>
      </w:r>
      <w:r w:rsidRPr="00731432">
        <w:rPr>
          <w:b/>
          <w:sz w:val="28"/>
          <w:szCs w:val="28"/>
          <w:lang w:val="uk-UA"/>
        </w:rPr>
        <w:t xml:space="preserve"> </w:t>
      </w:r>
      <w:r w:rsidRPr="00731432">
        <w:rPr>
          <w:b/>
          <w:bCs/>
          <w:caps/>
          <w:sz w:val="28"/>
          <w:szCs w:val="28"/>
          <w:lang w:val="uk-UA"/>
        </w:rPr>
        <w:t>виріши</w:t>
      </w:r>
      <w:r>
        <w:rPr>
          <w:b/>
          <w:bCs/>
          <w:caps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983341" w:rsidRPr="00F13AB9" w:rsidRDefault="00983341" w:rsidP="00983341">
      <w:pPr>
        <w:numPr>
          <w:ilvl w:val="0"/>
          <w:numId w:val="1"/>
        </w:numPr>
        <w:tabs>
          <w:tab w:val="left" w:pos="1134"/>
        </w:tabs>
        <w:ind w:left="0" w:firstLine="851"/>
        <w:contextualSpacing/>
        <w:jc w:val="both"/>
        <w:rPr>
          <w:b/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у комунальну власність </w:t>
      </w:r>
      <w:r w:rsidRPr="00135AF6">
        <w:rPr>
          <w:bCs/>
          <w:sz w:val="28"/>
          <w:szCs w:val="28"/>
          <w:lang w:val="uk-UA"/>
        </w:rPr>
        <w:t>Глухівської міської ради</w:t>
      </w:r>
      <w:r>
        <w:rPr>
          <w:bCs/>
          <w:sz w:val="28"/>
          <w:szCs w:val="28"/>
          <w:lang w:val="uk-UA"/>
        </w:rPr>
        <w:t xml:space="preserve"> об’єкт нерухомості - гідротехнічну споруду водного об’єкту (ставка), що розташована на ставку у північній околиці села </w:t>
      </w:r>
      <w:proofErr w:type="spellStart"/>
      <w:r>
        <w:rPr>
          <w:bCs/>
          <w:sz w:val="28"/>
          <w:szCs w:val="28"/>
          <w:lang w:val="uk-UA"/>
        </w:rPr>
        <w:t>Білокопитове</w:t>
      </w:r>
      <w:proofErr w:type="spellEnd"/>
      <w:r>
        <w:rPr>
          <w:bCs/>
          <w:sz w:val="28"/>
          <w:szCs w:val="28"/>
          <w:lang w:val="uk-UA"/>
        </w:rPr>
        <w:t xml:space="preserve">, що не увійшла у передавальний акт </w:t>
      </w:r>
      <w:proofErr w:type="spellStart"/>
      <w:r>
        <w:rPr>
          <w:bCs/>
          <w:sz w:val="28"/>
          <w:szCs w:val="28"/>
          <w:lang w:val="uk-UA"/>
        </w:rPr>
        <w:t>Білокопитівської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ради, затверджений рішенням Глухівської міської ради від 25.02.2021 №145 «</w:t>
      </w:r>
      <w:r w:rsidRPr="009D5839">
        <w:rPr>
          <w:bCs/>
          <w:iCs/>
          <w:sz w:val="28"/>
          <w:szCs w:val="28"/>
          <w:lang w:val="uk-UA"/>
        </w:rPr>
        <w:t>Про затвердження передавальних актів сільських рад»</w:t>
      </w:r>
      <w:r>
        <w:rPr>
          <w:bCs/>
          <w:iCs/>
          <w:sz w:val="28"/>
          <w:szCs w:val="28"/>
          <w:lang w:val="uk-UA"/>
        </w:rPr>
        <w:t>.</w:t>
      </w:r>
    </w:p>
    <w:p w:rsidR="00983341" w:rsidRDefault="00983341" w:rsidP="00983341">
      <w:pPr>
        <w:numPr>
          <w:ilvl w:val="0"/>
          <w:numId w:val="1"/>
        </w:numPr>
        <w:tabs>
          <w:tab w:val="left" w:pos="1134"/>
        </w:tabs>
        <w:ind w:left="0" w:firstLine="851"/>
        <w:contextualSpacing/>
        <w:jc w:val="both"/>
        <w:rPr>
          <w:bCs/>
          <w:iCs/>
          <w:sz w:val="28"/>
          <w:szCs w:val="28"/>
          <w:lang w:val="uk-UA"/>
        </w:rPr>
      </w:pPr>
      <w:r w:rsidRPr="00F13AB9">
        <w:rPr>
          <w:bCs/>
          <w:iCs/>
          <w:sz w:val="28"/>
          <w:szCs w:val="28"/>
          <w:lang w:val="uk-UA"/>
        </w:rPr>
        <w:t xml:space="preserve">Прийняти у комунальну власність Глухівської міської ради </w:t>
      </w:r>
      <w:r>
        <w:rPr>
          <w:bCs/>
          <w:iCs/>
          <w:sz w:val="28"/>
          <w:szCs w:val="28"/>
          <w:lang w:val="uk-UA"/>
        </w:rPr>
        <w:t xml:space="preserve">3 </w:t>
      </w:r>
      <w:r w:rsidRPr="00F13AB9">
        <w:rPr>
          <w:bCs/>
          <w:iCs/>
          <w:sz w:val="28"/>
          <w:szCs w:val="28"/>
          <w:lang w:val="uk-UA"/>
        </w:rPr>
        <w:t>об’єкт</w:t>
      </w:r>
      <w:r>
        <w:rPr>
          <w:bCs/>
          <w:iCs/>
          <w:sz w:val="28"/>
          <w:szCs w:val="28"/>
          <w:lang w:val="uk-UA"/>
        </w:rPr>
        <w:t>и</w:t>
      </w:r>
      <w:r w:rsidRPr="00F13AB9">
        <w:rPr>
          <w:bCs/>
          <w:iCs/>
          <w:sz w:val="28"/>
          <w:szCs w:val="28"/>
          <w:lang w:val="uk-UA"/>
        </w:rPr>
        <w:t xml:space="preserve"> нерухомості - гідротехнічн</w:t>
      </w:r>
      <w:r>
        <w:rPr>
          <w:bCs/>
          <w:iCs/>
          <w:sz w:val="28"/>
          <w:szCs w:val="28"/>
          <w:lang w:val="uk-UA"/>
        </w:rPr>
        <w:t>і</w:t>
      </w:r>
      <w:r w:rsidRPr="00F13AB9">
        <w:rPr>
          <w:bCs/>
          <w:iCs/>
          <w:sz w:val="28"/>
          <w:szCs w:val="28"/>
          <w:lang w:val="uk-UA"/>
        </w:rPr>
        <w:t xml:space="preserve"> споруд</w:t>
      </w:r>
      <w:r>
        <w:rPr>
          <w:bCs/>
          <w:iCs/>
          <w:sz w:val="28"/>
          <w:szCs w:val="28"/>
          <w:lang w:val="uk-UA"/>
        </w:rPr>
        <w:t>и</w:t>
      </w:r>
      <w:r w:rsidRPr="00F13AB9">
        <w:rPr>
          <w:bCs/>
          <w:iCs/>
          <w:sz w:val="28"/>
          <w:szCs w:val="28"/>
          <w:lang w:val="uk-UA"/>
        </w:rPr>
        <w:t xml:space="preserve"> водного об’єкту</w:t>
      </w:r>
      <w:r>
        <w:rPr>
          <w:bCs/>
          <w:iCs/>
          <w:sz w:val="28"/>
          <w:szCs w:val="28"/>
          <w:lang w:val="uk-UA"/>
        </w:rPr>
        <w:t>,</w:t>
      </w:r>
      <w:r w:rsidRPr="00F13AB9">
        <w:rPr>
          <w:bCs/>
          <w:iCs/>
          <w:sz w:val="28"/>
          <w:szCs w:val="28"/>
          <w:lang w:val="uk-UA"/>
        </w:rPr>
        <w:t xml:space="preserve"> що розташован</w:t>
      </w:r>
      <w:r>
        <w:rPr>
          <w:bCs/>
          <w:iCs/>
          <w:sz w:val="28"/>
          <w:szCs w:val="28"/>
          <w:lang w:val="uk-UA"/>
        </w:rPr>
        <w:t>і</w:t>
      </w:r>
      <w:r w:rsidRPr="00F13AB9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за наступними адресами: 41456, Сумська обл., </w:t>
      </w:r>
      <w:proofErr w:type="spellStart"/>
      <w:r>
        <w:rPr>
          <w:bCs/>
          <w:iCs/>
          <w:sz w:val="28"/>
          <w:szCs w:val="28"/>
          <w:lang w:val="uk-UA"/>
        </w:rPr>
        <w:t>Шосткинський</w:t>
      </w:r>
      <w:proofErr w:type="spellEnd"/>
      <w:r>
        <w:rPr>
          <w:bCs/>
          <w:iCs/>
          <w:sz w:val="28"/>
          <w:szCs w:val="28"/>
          <w:lang w:val="uk-UA"/>
        </w:rPr>
        <w:t xml:space="preserve"> р-н., с. </w:t>
      </w:r>
      <w:proofErr w:type="spellStart"/>
      <w:r>
        <w:rPr>
          <w:bCs/>
          <w:iCs/>
          <w:sz w:val="28"/>
          <w:szCs w:val="28"/>
          <w:lang w:val="uk-UA"/>
        </w:rPr>
        <w:t>Дунаєць</w:t>
      </w:r>
      <w:proofErr w:type="spellEnd"/>
      <w:r>
        <w:rPr>
          <w:bCs/>
          <w:iCs/>
          <w:sz w:val="28"/>
          <w:szCs w:val="28"/>
          <w:lang w:val="uk-UA"/>
        </w:rPr>
        <w:t xml:space="preserve">, вул. Озерна, 41456, Сумська обл., </w:t>
      </w:r>
      <w:proofErr w:type="spellStart"/>
      <w:r>
        <w:rPr>
          <w:bCs/>
          <w:iCs/>
          <w:sz w:val="28"/>
          <w:szCs w:val="28"/>
          <w:lang w:val="uk-UA"/>
        </w:rPr>
        <w:t>Шосткинський</w:t>
      </w:r>
      <w:proofErr w:type="spellEnd"/>
      <w:r>
        <w:rPr>
          <w:bCs/>
          <w:iCs/>
          <w:sz w:val="28"/>
          <w:szCs w:val="28"/>
          <w:lang w:val="uk-UA"/>
        </w:rPr>
        <w:t xml:space="preserve"> р-н., с. </w:t>
      </w:r>
      <w:proofErr w:type="spellStart"/>
      <w:r>
        <w:rPr>
          <w:bCs/>
          <w:iCs/>
          <w:sz w:val="28"/>
          <w:szCs w:val="28"/>
          <w:lang w:val="uk-UA"/>
        </w:rPr>
        <w:t>Дунаєць</w:t>
      </w:r>
      <w:proofErr w:type="spellEnd"/>
      <w:r>
        <w:rPr>
          <w:bCs/>
          <w:iCs/>
          <w:sz w:val="28"/>
          <w:szCs w:val="28"/>
          <w:lang w:val="uk-UA"/>
        </w:rPr>
        <w:t xml:space="preserve">,                              вул. </w:t>
      </w:r>
      <w:proofErr w:type="spellStart"/>
      <w:r>
        <w:rPr>
          <w:bCs/>
          <w:iCs/>
          <w:sz w:val="28"/>
          <w:szCs w:val="28"/>
          <w:lang w:val="uk-UA"/>
        </w:rPr>
        <w:t>Старченківська</w:t>
      </w:r>
      <w:proofErr w:type="spellEnd"/>
      <w:r w:rsidRPr="00F13AB9">
        <w:rPr>
          <w:bCs/>
          <w:iCs/>
          <w:sz w:val="28"/>
          <w:szCs w:val="28"/>
          <w:lang w:val="uk-UA"/>
        </w:rPr>
        <w:t>,</w:t>
      </w:r>
      <w:r>
        <w:rPr>
          <w:bCs/>
          <w:iCs/>
          <w:sz w:val="28"/>
          <w:szCs w:val="28"/>
          <w:lang w:val="uk-UA"/>
        </w:rPr>
        <w:t xml:space="preserve"> та 41456, Сумська обл., </w:t>
      </w:r>
      <w:proofErr w:type="spellStart"/>
      <w:r>
        <w:rPr>
          <w:bCs/>
          <w:iCs/>
          <w:sz w:val="28"/>
          <w:szCs w:val="28"/>
          <w:lang w:val="uk-UA"/>
        </w:rPr>
        <w:t>Шосткинський</w:t>
      </w:r>
      <w:proofErr w:type="spellEnd"/>
      <w:r>
        <w:rPr>
          <w:bCs/>
          <w:iCs/>
          <w:sz w:val="28"/>
          <w:szCs w:val="28"/>
          <w:lang w:val="uk-UA"/>
        </w:rPr>
        <w:t xml:space="preserve"> р-н., с. </w:t>
      </w:r>
      <w:proofErr w:type="spellStart"/>
      <w:r>
        <w:rPr>
          <w:bCs/>
          <w:iCs/>
          <w:sz w:val="28"/>
          <w:szCs w:val="28"/>
          <w:lang w:val="uk-UA"/>
        </w:rPr>
        <w:t>Сутиски</w:t>
      </w:r>
      <w:proofErr w:type="spellEnd"/>
      <w:r>
        <w:rPr>
          <w:bCs/>
          <w:iCs/>
          <w:sz w:val="28"/>
          <w:szCs w:val="28"/>
          <w:lang w:val="uk-UA"/>
        </w:rPr>
        <w:t xml:space="preserve">, </w:t>
      </w:r>
      <w:r w:rsidRPr="00F13AB9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що</w:t>
      </w:r>
      <w:r w:rsidRPr="00F13AB9">
        <w:rPr>
          <w:bCs/>
          <w:iCs/>
          <w:sz w:val="28"/>
          <w:szCs w:val="28"/>
          <w:lang w:val="uk-UA"/>
        </w:rPr>
        <w:t xml:space="preserve"> не увійшл</w:t>
      </w:r>
      <w:r>
        <w:rPr>
          <w:bCs/>
          <w:iCs/>
          <w:sz w:val="28"/>
          <w:szCs w:val="28"/>
          <w:lang w:val="uk-UA"/>
        </w:rPr>
        <w:t>и</w:t>
      </w:r>
      <w:r w:rsidRPr="00F13AB9">
        <w:rPr>
          <w:bCs/>
          <w:iCs/>
          <w:sz w:val="28"/>
          <w:szCs w:val="28"/>
          <w:lang w:val="uk-UA"/>
        </w:rPr>
        <w:t xml:space="preserve"> у передавальний акт </w:t>
      </w:r>
      <w:proofErr w:type="spellStart"/>
      <w:r>
        <w:rPr>
          <w:sz w:val="28"/>
          <w:szCs w:val="28"/>
          <w:lang w:val="uk-UA"/>
        </w:rPr>
        <w:t>Дунаєц</w:t>
      </w:r>
      <w:r w:rsidRPr="00777321">
        <w:rPr>
          <w:sz w:val="28"/>
          <w:szCs w:val="28"/>
          <w:lang w:val="uk-UA"/>
        </w:rPr>
        <w:t>ької</w:t>
      </w:r>
      <w:proofErr w:type="spellEnd"/>
      <w:r w:rsidRPr="00F13AB9">
        <w:rPr>
          <w:bCs/>
          <w:iCs/>
          <w:sz w:val="28"/>
          <w:szCs w:val="28"/>
          <w:lang w:val="uk-UA"/>
        </w:rPr>
        <w:t xml:space="preserve"> сільської ради</w:t>
      </w:r>
      <w:r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затверджений рішенням Глухівської міської ради</w:t>
      </w:r>
      <w:r w:rsidRPr="00F13AB9">
        <w:rPr>
          <w:bCs/>
          <w:iCs/>
          <w:sz w:val="28"/>
          <w:szCs w:val="28"/>
          <w:lang w:val="uk-UA"/>
        </w:rPr>
        <w:t xml:space="preserve"> від 25.02.2021 №145 «Про затвердження передавальних актів сільських рад».</w:t>
      </w:r>
    </w:p>
    <w:p w:rsidR="00983341" w:rsidRDefault="00983341" w:rsidP="00983341">
      <w:pPr>
        <w:numPr>
          <w:ilvl w:val="0"/>
          <w:numId w:val="1"/>
        </w:numPr>
        <w:tabs>
          <w:tab w:val="left" w:pos="1134"/>
          <w:tab w:val="left" w:pos="4820"/>
        </w:tabs>
        <w:ind w:left="0" w:firstLine="851"/>
        <w:contextualSpacing/>
        <w:jc w:val="both"/>
        <w:rPr>
          <w:bCs/>
          <w:iCs/>
          <w:sz w:val="28"/>
          <w:szCs w:val="28"/>
          <w:lang w:val="uk-UA"/>
        </w:rPr>
      </w:pPr>
      <w:r w:rsidRPr="00F13AB9">
        <w:rPr>
          <w:bCs/>
          <w:iCs/>
          <w:sz w:val="28"/>
          <w:szCs w:val="28"/>
          <w:lang w:val="uk-UA"/>
        </w:rPr>
        <w:lastRenderedPageBreak/>
        <w:t xml:space="preserve">Прийняти у комунальну власність Глухівської міської ради </w:t>
      </w:r>
      <w:r>
        <w:rPr>
          <w:bCs/>
          <w:iCs/>
          <w:sz w:val="28"/>
          <w:szCs w:val="28"/>
          <w:lang w:val="uk-UA"/>
        </w:rPr>
        <w:t xml:space="preserve">3 </w:t>
      </w:r>
      <w:r w:rsidRPr="00F13AB9">
        <w:rPr>
          <w:bCs/>
          <w:iCs/>
          <w:sz w:val="28"/>
          <w:szCs w:val="28"/>
          <w:lang w:val="uk-UA"/>
        </w:rPr>
        <w:t>об’єкт</w:t>
      </w:r>
      <w:r>
        <w:rPr>
          <w:bCs/>
          <w:iCs/>
          <w:sz w:val="28"/>
          <w:szCs w:val="28"/>
          <w:lang w:val="uk-UA"/>
        </w:rPr>
        <w:t>и</w:t>
      </w:r>
      <w:r w:rsidRPr="00F13AB9">
        <w:rPr>
          <w:bCs/>
          <w:iCs/>
          <w:sz w:val="28"/>
          <w:szCs w:val="28"/>
          <w:lang w:val="uk-UA"/>
        </w:rPr>
        <w:t xml:space="preserve"> нерухомості - гідротехнічн</w:t>
      </w:r>
      <w:r>
        <w:rPr>
          <w:bCs/>
          <w:iCs/>
          <w:sz w:val="28"/>
          <w:szCs w:val="28"/>
          <w:lang w:val="uk-UA"/>
        </w:rPr>
        <w:t>і</w:t>
      </w:r>
      <w:r w:rsidRPr="00F13AB9">
        <w:rPr>
          <w:bCs/>
          <w:iCs/>
          <w:sz w:val="28"/>
          <w:szCs w:val="28"/>
          <w:lang w:val="uk-UA"/>
        </w:rPr>
        <w:t xml:space="preserve"> споруд</w:t>
      </w:r>
      <w:r>
        <w:rPr>
          <w:bCs/>
          <w:iCs/>
          <w:sz w:val="28"/>
          <w:szCs w:val="28"/>
          <w:lang w:val="uk-UA"/>
        </w:rPr>
        <w:t>и</w:t>
      </w:r>
      <w:r w:rsidRPr="005B1146">
        <w:rPr>
          <w:bCs/>
          <w:iCs/>
          <w:sz w:val="28"/>
          <w:szCs w:val="28"/>
          <w:lang w:val="uk-UA"/>
        </w:rPr>
        <w:t xml:space="preserve"> </w:t>
      </w:r>
      <w:r w:rsidRPr="00F13AB9">
        <w:rPr>
          <w:bCs/>
          <w:iCs/>
          <w:sz w:val="28"/>
          <w:szCs w:val="28"/>
          <w:lang w:val="uk-UA"/>
        </w:rPr>
        <w:t>водного об’єкту</w:t>
      </w:r>
      <w:r>
        <w:rPr>
          <w:bCs/>
          <w:iCs/>
          <w:sz w:val="28"/>
          <w:szCs w:val="28"/>
          <w:lang w:val="uk-UA"/>
        </w:rPr>
        <w:t>,</w:t>
      </w:r>
      <w:r w:rsidRPr="00F13AB9">
        <w:rPr>
          <w:bCs/>
          <w:iCs/>
          <w:sz w:val="28"/>
          <w:szCs w:val="28"/>
          <w:lang w:val="uk-UA"/>
        </w:rPr>
        <w:t xml:space="preserve"> що розташован</w:t>
      </w:r>
      <w:r>
        <w:rPr>
          <w:bCs/>
          <w:iCs/>
          <w:sz w:val="28"/>
          <w:szCs w:val="28"/>
          <w:lang w:val="uk-UA"/>
        </w:rPr>
        <w:t>і</w:t>
      </w:r>
      <w:r w:rsidRPr="00F13AB9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за наступними адресами: 41452, Сумська обл., </w:t>
      </w:r>
      <w:proofErr w:type="spellStart"/>
      <w:r>
        <w:rPr>
          <w:bCs/>
          <w:iCs/>
          <w:sz w:val="28"/>
          <w:szCs w:val="28"/>
          <w:lang w:val="uk-UA"/>
        </w:rPr>
        <w:t>Шосткинський</w:t>
      </w:r>
      <w:proofErr w:type="spellEnd"/>
      <w:r>
        <w:rPr>
          <w:bCs/>
          <w:iCs/>
          <w:sz w:val="28"/>
          <w:szCs w:val="28"/>
          <w:lang w:val="uk-UA"/>
        </w:rPr>
        <w:t xml:space="preserve"> р-н., с. </w:t>
      </w:r>
      <w:proofErr w:type="spellStart"/>
      <w:r>
        <w:rPr>
          <w:bCs/>
          <w:iCs/>
          <w:sz w:val="28"/>
          <w:szCs w:val="28"/>
          <w:lang w:val="uk-UA"/>
        </w:rPr>
        <w:t>Полошки</w:t>
      </w:r>
      <w:proofErr w:type="spellEnd"/>
      <w:r>
        <w:rPr>
          <w:bCs/>
          <w:iCs/>
          <w:sz w:val="28"/>
          <w:szCs w:val="28"/>
          <w:lang w:val="uk-UA"/>
        </w:rPr>
        <w:t>, вул. Хутірська,44,</w:t>
      </w:r>
      <w:r w:rsidRPr="005B1146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41452, Сумська обл., </w:t>
      </w:r>
      <w:proofErr w:type="spellStart"/>
      <w:r>
        <w:rPr>
          <w:bCs/>
          <w:iCs/>
          <w:sz w:val="28"/>
          <w:szCs w:val="28"/>
          <w:lang w:val="uk-UA"/>
        </w:rPr>
        <w:t>Шосткинський</w:t>
      </w:r>
      <w:proofErr w:type="spellEnd"/>
      <w:r>
        <w:rPr>
          <w:bCs/>
          <w:iCs/>
          <w:sz w:val="28"/>
          <w:szCs w:val="28"/>
          <w:lang w:val="uk-UA"/>
        </w:rPr>
        <w:t xml:space="preserve"> р-н., с. </w:t>
      </w:r>
      <w:proofErr w:type="spellStart"/>
      <w:r>
        <w:rPr>
          <w:bCs/>
          <w:iCs/>
          <w:sz w:val="28"/>
          <w:szCs w:val="28"/>
          <w:lang w:val="uk-UA"/>
        </w:rPr>
        <w:t>Полошки</w:t>
      </w:r>
      <w:proofErr w:type="spellEnd"/>
      <w:r>
        <w:rPr>
          <w:bCs/>
          <w:iCs/>
          <w:sz w:val="28"/>
          <w:szCs w:val="28"/>
          <w:lang w:val="uk-UA"/>
        </w:rPr>
        <w:t xml:space="preserve">,                     вул. Некрасова,2а, 41452, Сумська обл., </w:t>
      </w:r>
      <w:proofErr w:type="spellStart"/>
      <w:r>
        <w:rPr>
          <w:bCs/>
          <w:iCs/>
          <w:sz w:val="28"/>
          <w:szCs w:val="28"/>
          <w:lang w:val="uk-UA"/>
        </w:rPr>
        <w:t>Шосткинський</w:t>
      </w:r>
      <w:proofErr w:type="spellEnd"/>
      <w:r>
        <w:rPr>
          <w:bCs/>
          <w:iCs/>
          <w:sz w:val="28"/>
          <w:szCs w:val="28"/>
          <w:lang w:val="uk-UA"/>
        </w:rPr>
        <w:t xml:space="preserve"> р-н., с. </w:t>
      </w:r>
      <w:proofErr w:type="spellStart"/>
      <w:r>
        <w:rPr>
          <w:bCs/>
          <w:iCs/>
          <w:sz w:val="28"/>
          <w:szCs w:val="28"/>
          <w:lang w:val="uk-UA"/>
        </w:rPr>
        <w:t>Полошки</w:t>
      </w:r>
      <w:proofErr w:type="spellEnd"/>
      <w:r>
        <w:rPr>
          <w:bCs/>
          <w:iCs/>
          <w:sz w:val="28"/>
          <w:szCs w:val="28"/>
          <w:lang w:val="uk-UA"/>
        </w:rPr>
        <w:t>,                   вул. Гончарівка,16а, що</w:t>
      </w:r>
      <w:r w:rsidRPr="00F13AB9">
        <w:rPr>
          <w:bCs/>
          <w:iCs/>
          <w:sz w:val="28"/>
          <w:szCs w:val="28"/>
          <w:lang w:val="uk-UA"/>
        </w:rPr>
        <w:t xml:space="preserve"> не увійшл</w:t>
      </w:r>
      <w:r>
        <w:rPr>
          <w:bCs/>
          <w:iCs/>
          <w:sz w:val="28"/>
          <w:szCs w:val="28"/>
          <w:lang w:val="uk-UA"/>
        </w:rPr>
        <w:t>и</w:t>
      </w:r>
      <w:r w:rsidRPr="00F13AB9">
        <w:rPr>
          <w:bCs/>
          <w:iCs/>
          <w:sz w:val="28"/>
          <w:szCs w:val="28"/>
          <w:lang w:val="uk-UA"/>
        </w:rPr>
        <w:t xml:space="preserve"> у передавальний акт </w:t>
      </w:r>
      <w:proofErr w:type="spellStart"/>
      <w:r>
        <w:rPr>
          <w:sz w:val="28"/>
          <w:szCs w:val="28"/>
          <w:lang w:val="uk-UA"/>
        </w:rPr>
        <w:t>Полошківс</w:t>
      </w:r>
      <w:r w:rsidRPr="00777321">
        <w:rPr>
          <w:sz w:val="28"/>
          <w:szCs w:val="28"/>
          <w:lang w:val="uk-UA"/>
        </w:rPr>
        <w:t>ької</w:t>
      </w:r>
      <w:proofErr w:type="spellEnd"/>
      <w:r w:rsidRPr="00F13AB9">
        <w:rPr>
          <w:bCs/>
          <w:iCs/>
          <w:sz w:val="28"/>
          <w:szCs w:val="28"/>
          <w:lang w:val="uk-UA"/>
        </w:rPr>
        <w:t xml:space="preserve"> сільської ради</w:t>
      </w:r>
      <w:r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затверджений рішенням Глухівської міської ради</w:t>
      </w:r>
      <w:r w:rsidRPr="00F13AB9">
        <w:rPr>
          <w:bCs/>
          <w:iCs/>
          <w:sz w:val="28"/>
          <w:szCs w:val="28"/>
          <w:lang w:val="uk-UA"/>
        </w:rPr>
        <w:t xml:space="preserve"> від 25.02.2021 №145 «Про затвердження передавальних актів сільських рад».</w:t>
      </w:r>
    </w:p>
    <w:p w:rsidR="00983341" w:rsidRPr="00F13AB9" w:rsidRDefault="00983341" w:rsidP="00983341">
      <w:pPr>
        <w:numPr>
          <w:ilvl w:val="0"/>
          <w:numId w:val="1"/>
        </w:numPr>
        <w:tabs>
          <w:tab w:val="left" w:pos="1134"/>
          <w:tab w:val="left" w:pos="4820"/>
        </w:tabs>
        <w:ind w:left="0" w:firstLine="851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Відділу архітектури та містобудування міської ради (начальник – Хренов О.О.) присвоїти поштові адреси вищезазначеним об</w:t>
      </w:r>
      <w:r w:rsidRPr="0055179F">
        <w:rPr>
          <w:bCs/>
          <w:iCs/>
          <w:sz w:val="28"/>
          <w:szCs w:val="28"/>
          <w:lang w:val="uk-UA"/>
        </w:rPr>
        <w:t>’</w:t>
      </w:r>
      <w:r>
        <w:rPr>
          <w:bCs/>
          <w:iCs/>
          <w:sz w:val="28"/>
          <w:szCs w:val="28"/>
          <w:lang w:val="uk-UA"/>
        </w:rPr>
        <w:t>єктам нерухомості, що зазначені в пунктах 1-2 цього рішення.</w:t>
      </w:r>
    </w:p>
    <w:p w:rsidR="00983341" w:rsidRPr="0055179F" w:rsidRDefault="00983341" w:rsidP="00983341">
      <w:pPr>
        <w:numPr>
          <w:ilvl w:val="0"/>
          <w:numId w:val="1"/>
        </w:numPr>
        <w:tabs>
          <w:tab w:val="left" w:pos="1134"/>
        </w:tabs>
        <w:ind w:left="0" w:firstLine="851"/>
        <w:contextualSpacing/>
        <w:jc w:val="both"/>
        <w:rPr>
          <w:b/>
          <w:bCs/>
          <w:iCs/>
          <w:sz w:val="28"/>
          <w:szCs w:val="28"/>
          <w:lang w:val="uk-UA"/>
        </w:rPr>
      </w:pPr>
      <w:r w:rsidRPr="00151C7F">
        <w:rPr>
          <w:sz w:val="28"/>
          <w:szCs w:val="28"/>
          <w:lang w:val="uk-UA"/>
        </w:rPr>
        <w:t xml:space="preserve">Балансоутримувачем вищезазначеного нерухомого майна визначити управління житлово - комунального господарства та містобудування Глухівської міської ради (начальник – </w:t>
      </w:r>
      <w:proofErr w:type="spellStart"/>
      <w:r>
        <w:rPr>
          <w:sz w:val="28"/>
          <w:szCs w:val="28"/>
          <w:lang w:val="uk-UA"/>
        </w:rPr>
        <w:t>Щебедько</w:t>
      </w:r>
      <w:proofErr w:type="spellEnd"/>
      <w:r>
        <w:rPr>
          <w:sz w:val="28"/>
          <w:szCs w:val="28"/>
          <w:lang w:val="uk-UA"/>
        </w:rPr>
        <w:t xml:space="preserve"> О.М</w:t>
      </w:r>
      <w:r w:rsidRPr="00151C7F">
        <w:rPr>
          <w:sz w:val="28"/>
          <w:szCs w:val="28"/>
          <w:lang w:val="uk-UA"/>
        </w:rPr>
        <w:t xml:space="preserve">.). </w:t>
      </w:r>
    </w:p>
    <w:p w:rsidR="00983341" w:rsidRPr="0055179F" w:rsidRDefault="00983341" w:rsidP="00983341">
      <w:pPr>
        <w:numPr>
          <w:ilvl w:val="0"/>
          <w:numId w:val="1"/>
        </w:numPr>
        <w:tabs>
          <w:tab w:val="left" w:pos="1134"/>
        </w:tabs>
        <w:ind w:left="0" w:firstLine="851"/>
        <w:contextualSpacing/>
        <w:jc w:val="both"/>
        <w:rPr>
          <w:b/>
          <w:bCs/>
          <w:iCs/>
          <w:sz w:val="28"/>
          <w:szCs w:val="28"/>
          <w:lang w:val="uk-UA"/>
        </w:rPr>
      </w:pPr>
      <w:r w:rsidRPr="0055179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55179F">
        <w:rPr>
          <w:sz w:val="28"/>
          <w:lang w:val="uk-UA"/>
        </w:rPr>
        <w:t>з питань діяльності виконавчих органів міської ради</w:t>
      </w:r>
      <w:r w:rsidRPr="0055179F">
        <w:rPr>
          <w:sz w:val="28"/>
          <w:szCs w:val="28"/>
          <w:lang w:val="uk-UA"/>
        </w:rPr>
        <w:t xml:space="preserve">       </w:t>
      </w:r>
      <w:proofErr w:type="spellStart"/>
      <w:r w:rsidRPr="0055179F">
        <w:rPr>
          <w:sz w:val="28"/>
          <w:szCs w:val="28"/>
          <w:lang w:val="uk-UA"/>
        </w:rPr>
        <w:t>Галустяна</w:t>
      </w:r>
      <w:proofErr w:type="spellEnd"/>
      <w:r w:rsidRPr="0055179F">
        <w:rPr>
          <w:sz w:val="28"/>
          <w:szCs w:val="28"/>
          <w:lang w:val="uk-UA"/>
        </w:rPr>
        <w:t xml:space="preserve">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55179F">
        <w:rPr>
          <w:color w:val="000000"/>
          <w:sz w:val="28"/>
          <w:szCs w:val="28"/>
          <w:lang w:val="uk-UA"/>
        </w:rPr>
        <w:t>Литвиненко А.В.).</w:t>
      </w:r>
    </w:p>
    <w:p w:rsidR="00983341" w:rsidRPr="00731432" w:rsidRDefault="00983341" w:rsidP="00983341">
      <w:pPr>
        <w:ind w:firstLine="708"/>
        <w:jc w:val="both"/>
        <w:textAlignment w:val="baseline"/>
        <w:rPr>
          <w:sz w:val="28"/>
          <w:szCs w:val="28"/>
          <w:lang w:val="uk-UA"/>
        </w:rPr>
      </w:pPr>
      <w:r w:rsidRPr="00731432">
        <w:rPr>
          <w:sz w:val="28"/>
          <w:szCs w:val="28"/>
          <w:lang w:val="uk-UA"/>
        </w:rPr>
        <w:t xml:space="preserve">  </w:t>
      </w:r>
    </w:p>
    <w:p w:rsidR="00983341" w:rsidRPr="00731432" w:rsidRDefault="00983341" w:rsidP="00983341">
      <w:pPr>
        <w:shd w:val="clear" w:color="auto" w:fill="FFFFFF"/>
        <w:tabs>
          <w:tab w:val="left" w:pos="7560"/>
        </w:tabs>
        <w:spacing w:line="240" w:lineRule="exact"/>
        <w:ind w:left="307" w:firstLine="1704"/>
        <w:jc w:val="both"/>
        <w:rPr>
          <w:sz w:val="28"/>
          <w:szCs w:val="28"/>
          <w:lang w:val="uk-UA"/>
        </w:rPr>
      </w:pPr>
    </w:p>
    <w:p w:rsidR="00983341" w:rsidRDefault="00983341" w:rsidP="00983341">
      <w:pPr>
        <w:widowControl/>
        <w:tabs>
          <w:tab w:val="left" w:pos="6285"/>
        </w:tabs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  <w:t xml:space="preserve">                    Надія ВАЙЛО</w:t>
      </w:r>
    </w:p>
    <w:p w:rsidR="00983341" w:rsidRDefault="00983341" w:rsidP="00983341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983341" w:rsidRPr="00D4617B" w:rsidRDefault="00983341" w:rsidP="00983341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F12C76" w:rsidRDefault="00F12C76" w:rsidP="006C0B77">
      <w:pPr>
        <w:ind w:firstLine="709"/>
        <w:jc w:val="both"/>
      </w:pPr>
    </w:p>
    <w:sectPr w:rsidR="00F12C76" w:rsidSect="00983341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61C86"/>
    <w:multiLevelType w:val="hybridMultilevel"/>
    <w:tmpl w:val="7E8421D6"/>
    <w:lvl w:ilvl="0" w:tplc="89BA165E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41"/>
    <w:rsid w:val="005D1352"/>
    <w:rsid w:val="006C0B77"/>
    <w:rsid w:val="008242FF"/>
    <w:rsid w:val="00870751"/>
    <w:rsid w:val="00922C48"/>
    <w:rsid w:val="00983341"/>
    <w:rsid w:val="009C291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3341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334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3341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334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3</cp:revision>
  <dcterms:created xsi:type="dcterms:W3CDTF">2023-03-22T12:58:00Z</dcterms:created>
  <dcterms:modified xsi:type="dcterms:W3CDTF">2023-03-31T11:44:00Z</dcterms:modified>
</cp:coreProperties>
</file>