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5063FE" w14:textId="77777777" w:rsidR="00A23C89" w:rsidRDefault="00A23C89" w:rsidP="00A23C89">
      <w:pPr>
        <w:widowControl/>
        <w:tabs>
          <w:tab w:val="left" w:pos="1276"/>
        </w:tabs>
        <w:ind w:firstLine="567"/>
        <w:jc w:val="center"/>
        <w:rPr>
          <w:sz w:val="32"/>
          <w:szCs w:val="20"/>
          <w:lang w:val="uk-UA" w:eastAsia="ru-RU"/>
        </w:rPr>
      </w:pPr>
      <w:r>
        <w:rPr>
          <w:noProof/>
          <w:lang w:val="ru-RU" w:eastAsia="ru-RU"/>
        </w:rPr>
        <w:drawing>
          <wp:anchor distT="0" distB="0" distL="114300" distR="114300" simplePos="0" relativeHeight="251658240" behindDoc="1" locked="0" layoutInCell="1" allowOverlap="1" wp14:anchorId="482BEBBD" wp14:editId="57FF8654">
            <wp:simplePos x="0" y="0"/>
            <wp:positionH relativeFrom="column">
              <wp:posOffset>2767993</wp:posOffset>
            </wp:positionH>
            <wp:positionV relativeFrom="paragraph">
              <wp:posOffset>11126</wp:posOffset>
            </wp:positionV>
            <wp:extent cx="600075" cy="733425"/>
            <wp:effectExtent l="0" t="0" r="9525" b="9525"/>
            <wp:wrapNone/>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K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18F3B3" w14:textId="77777777" w:rsidR="00CA3D63" w:rsidRDefault="00CA3D63" w:rsidP="00A23C89">
      <w:pPr>
        <w:widowControl/>
        <w:tabs>
          <w:tab w:val="left" w:pos="1276"/>
        </w:tabs>
        <w:ind w:firstLine="567"/>
        <w:jc w:val="center"/>
        <w:rPr>
          <w:sz w:val="32"/>
          <w:szCs w:val="20"/>
          <w:lang w:val="uk-UA" w:eastAsia="ru-RU"/>
        </w:rPr>
      </w:pPr>
    </w:p>
    <w:p w14:paraId="1D49C723" w14:textId="77777777" w:rsidR="00CA3D63" w:rsidRDefault="00CA3D63" w:rsidP="00A23C89">
      <w:pPr>
        <w:widowControl/>
        <w:tabs>
          <w:tab w:val="left" w:pos="1276"/>
        </w:tabs>
        <w:ind w:firstLine="567"/>
        <w:jc w:val="center"/>
        <w:rPr>
          <w:sz w:val="32"/>
          <w:szCs w:val="20"/>
          <w:lang w:val="uk-UA" w:eastAsia="ru-RU"/>
        </w:rPr>
      </w:pPr>
    </w:p>
    <w:p w14:paraId="32694A87" w14:textId="77777777" w:rsidR="00A23C89" w:rsidRDefault="00A23C89" w:rsidP="00A23C89">
      <w:pPr>
        <w:keepNext/>
        <w:widowControl/>
        <w:tabs>
          <w:tab w:val="left" w:pos="1276"/>
        </w:tabs>
        <w:spacing w:line="360" w:lineRule="auto"/>
        <w:ind w:left="57"/>
        <w:jc w:val="center"/>
        <w:outlineLvl w:val="0"/>
        <w:rPr>
          <w:b/>
          <w:bCs/>
          <w:sz w:val="4"/>
          <w:szCs w:val="4"/>
          <w:lang w:val="uk-UA" w:eastAsia="ru-RU"/>
        </w:rPr>
      </w:pPr>
    </w:p>
    <w:p w14:paraId="0C5CFB75" w14:textId="77777777" w:rsidR="00A23C89" w:rsidRDefault="00A23C89" w:rsidP="00A23C89">
      <w:pPr>
        <w:keepNext/>
        <w:widowControl/>
        <w:tabs>
          <w:tab w:val="left" w:pos="1276"/>
        </w:tabs>
        <w:spacing w:line="360" w:lineRule="auto"/>
        <w:ind w:left="57"/>
        <w:jc w:val="center"/>
        <w:outlineLvl w:val="0"/>
        <w:rPr>
          <w:b/>
          <w:bCs/>
          <w:sz w:val="4"/>
          <w:szCs w:val="4"/>
          <w:lang w:val="uk-UA" w:eastAsia="ru-RU"/>
        </w:rPr>
      </w:pPr>
    </w:p>
    <w:p w14:paraId="662765E2" w14:textId="77777777" w:rsidR="00A23C89" w:rsidRDefault="00A23C89" w:rsidP="00A23C89">
      <w:pPr>
        <w:keepNext/>
        <w:tabs>
          <w:tab w:val="left" w:pos="1276"/>
        </w:tabs>
        <w:spacing w:line="360" w:lineRule="auto"/>
        <w:ind w:left="57"/>
        <w:jc w:val="center"/>
        <w:outlineLvl w:val="0"/>
        <w:rPr>
          <w:b/>
          <w:bCs/>
          <w:sz w:val="4"/>
          <w:szCs w:val="4"/>
          <w:lang w:val="uk-UA"/>
        </w:rPr>
      </w:pPr>
      <w:r>
        <w:rPr>
          <w:b/>
          <w:bCs/>
          <w:sz w:val="32"/>
          <w:szCs w:val="28"/>
          <w:lang w:val="uk-UA" w:eastAsia="ru-RU"/>
        </w:rPr>
        <w:t xml:space="preserve"> </w:t>
      </w:r>
    </w:p>
    <w:p w14:paraId="107C79A7" w14:textId="77777777" w:rsidR="00A23C89" w:rsidRDefault="00A23C89" w:rsidP="0021109F">
      <w:pPr>
        <w:keepNext/>
        <w:tabs>
          <w:tab w:val="left" w:pos="1276"/>
          <w:tab w:val="left" w:pos="8931"/>
        </w:tabs>
        <w:ind w:left="57"/>
        <w:jc w:val="center"/>
        <w:outlineLvl w:val="0"/>
        <w:rPr>
          <w:b/>
          <w:bCs/>
          <w:sz w:val="32"/>
          <w:szCs w:val="28"/>
          <w:lang w:val="uk-UA"/>
        </w:rPr>
      </w:pPr>
      <w:r>
        <w:rPr>
          <w:b/>
          <w:bCs/>
          <w:sz w:val="32"/>
          <w:szCs w:val="28"/>
          <w:lang w:val="uk-UA"/>
        </w:rPr>
        <w:t>ГЛУХІВСЬКА МІСЬКА РАДА СУМСЬКОЇ ОБЛАСТІ</w:t>
      </w:r>
    </w:p>
    <w:p w14:paraId="1253BA63" w14:textId="77777777" w:rsidR="00A23C89" w:rsidRDefault="00A23C89" w:rsidP="0021109F">
      <w:pPr>
        <w:keepNext/>
        <w:tabs>
          <w:tab w:val="left" w:pos="1276"/>
        </w:tabs>
        <w:ind w:left="57"/>
        <w:jc w:val="center"/>
        <w:outlineLvl w:val="1"/>
        <w:rPr>
          <w:b/>
          <w:bCs/>
          <w:spacing w:val="22"/>
          <w:sz w:val="32"/>
          <w:szCs w:val="32"/>
          <w:lang w:val="uk-UA"/>
        </w:rPr>
      </w:pPr>
      <w:r>
        <w:rPr>
          <w:b/>
          <w:bCs/>
          <w:spacing w:val="22"/>
          <w:sz w:val="32"/>
          <w:szCs w:val="32"/>
          <w:lang w:val="uk-UA"/>
        </w:rPr>
        <w:t>ВОСЬМЕ СКЛИКАННЯ</w:t>
      </w:r>
    </w:p>
    <w:p w14:paraId="31221CB7" w14:textId="554DF638" w:rsidR="00A23C89" w:rsidRDefault="00A23C89" w:rsidP="0021109F">
      <w:pPr>
        <w:keepNext/>
        <w:tabs>
          <w:tab w:val="left" w:pos="1276"/>
        </w:tabs>
        <w:ind w:left="57"/>
        <w:jc w:val="center"/>
        <w:outlineLvl w:val="1"/>
        <w:rPr>
          <w:b/>
          <w:bCs/>
          <w:spacing w:val="22"/>
          <w:sz w:val="32"/>
          <w:szCs w:val="32"/>
          <w:lang w:val="uk-UA"/>
        </w:rPr>
      </w:pPr>
      <w:r>
        <w:rPr>
          <w:b/>
          <w:bCs/>
          <w:spacing w:val="22"/>
          <w:sz w:val="32"/>
          <w:szCs w:val="32"/>
          <w:lang w:val="uk-UA"/>
        </w:rPr>
        <w:t>ДВАДЦЯТ</w:t>
      </w:r>
      <w:r w:rsidR="00090534">
        <w:rPr>
          <w:b/>
          <w:bCs/>
          <w:spacing w:val="22"/>
          <w:sz w:val="32"/>
          <w:szCs w:val="32"/>
          <w:lang w:val="uk-UA"/>
        </w:rPr>
        <w:t xml:space="preserve">Ь </w:t>
      </w:r>
      <w:r w:rsidR="00D572DD">
        <w:rPr>
          <w:b/>
          <w:bCs/>
          <w:spacing w:val="22"/>
          <w:sz w:val="32"/>
          <w:szCs w:val="32"/>
          <w:lang w:val="uk-UA"/>
        </w:rPr>
        <w:t>ДЕВ</w:t>
      </w:r>
      <w:r w:rsidR="00090534">
        <w:rPr>
          <w:b/>
          <w:bCs/>
          <w:spacing w:val="22"/>
          <w:sz w:val="32"/>
          <w:szCs w:val="32"/>
          <w:lang w:val="uk-UA"/>
        </w:rPr>
        <w:t xml:space="preserve">’ЯТА </w:t>
      </w:r>
      <w:r>
        <w:rPr>
          <w:b/>
          <w:bCs/>
          <w:spacing w:val="22"/>
          <w:sz w:val="32"/>
          <w:szCs w:val="32"/>
          <w:lang w:val="uk-UA"/>
        </w:rPr>
        <w:t>СЕСІЯ</w:t>
      </w:r>
    </w:p>
    <w:p w14:paraId="04B46D87" w14:textId="77777777" w:rsidR="00A23C89" w:rsidRDefault="00A23C89" w:rsidP="0021109F">
      <w:pPr>
        <w:keepNext/>
        <w:tabs>
          <w:tab w:val="left" w:pos="1276"/>
        </w:tabs>
        <w:ind w:left="57"/>
        <w:jc w:val="center"/>
        <w:outlineLvl w:val="1"/>
        <w:rPr>
          <w:b/>
          <w:bCs/>
          <w:spacing w:val="22"/>
          <w:sz w:val="32"/>
          <w:szCs w:val="32"/>
          <w:lang w:val="uk-UA"/>
        </w:rPr>
      </w:pPr>
      <w:r>
        <w:rPr>
          <w:b/>
          <w:bCs/>
          <w:spacing w:val="22"/>
          <w:sz w:val="32"/>
          <w:szCs w:val="32"/>
          <w:lang w:val="uk-UA"/>
        </w:rPr>
        <w:t>ПЕРШЕ ПЛЕНАРНЕ ЗАСІДАННЯ</w:t>
      </w:r>
    </w:p>
    <w:p w14:paraId="18DA8DBE" w14:textId="77777777" w:rsidR="00A23C89" w:rsidRDefault="00A23C89" w:rsidP="0021109F">
      <w:pPr>
        <w:widowControl/>
        <w:tabs>
          <w:tab w:val="left" w:pos="1276"/>
        </w:tabs>
        <w:jc w:val="center"/>
        <w:rPr>
          <w:b/>
          <w:bCs/>
          <w:sz w:val="32"/>
          <w:szCs w:val="32"/>
          <w:lang w:val="uk-UA" w:eastAsia="ru-RU"/>
        </w:rPr>
      </w:pPr>
      <w:r>
        <w:rPr>
          <w:b/>
          <w:bCs/>
          <w:sz w:val="32"/>
          <w:szCs w:val="32"/>
          <w:lang w:val="uk-UA"/>
        </w:rPr>
        <w:t>РІШЕННЯ</w:t>
      </w:r>
    </w:p>
    <w:p w14:paraId="137C6042" w14:textId="77777777" w:rsidR="00A23C89" w:rsidRDefault="00A23C89" w:rsidP="00A23C89">
      <w:pPr>
        <w:widowControl/>
        <w:tabs>
          <w:tab w:val="left" w:pos="1276"/>
        </w:tabs>
        <w:jc w:val="center"/>
        <w:rPr>
          <w:b/>
          <w:sz w:val="32"/>
          <w:szCs w:val="32"/>
          <w:lang w:val="uk-UA" w:eastAsia="ru-RU"/>
        </w:rPr>
      </w:pPr>
    </w:p>
    <w:p w14:paraId="3A6D3F6A" w14:textId="33CA91FF" w:rsidR="002070E2" w:rsidRDefault="002070E2" w:rsidP="002070E2">
      <w:pPr>
        <w:widowControl/>
        <w:ind w:left="-142" w:firstLine="142"/>
        <w:rPr>
          <w:sz w:val="28"/>
          <w:szCs w:val="28"/>
          <w:lang w:val="uk-UA" w:eastAsia="ru-RU"/>
        </w:rPr>
      </w:pPr>
      <w:r>
        <w:rPr>
          <w:sz w:val="28"/>
          <w:szCs w:val="28"/>
          <w:lang w:val="uk-UA" w:eastAsia="ru-RU"/>
        </w:rPr>
        <w:t>02.08.2023</w:t>
      </w:r>
      <w:r w:rsidR="00A23C89" w:rsidRPr="00D572DD">
        <w:rPr>
          <w:sz w:val="28"/>
          <w:szCs w:val="28"/>
          <w:lang w:val="uk-UA" w:eastAsia="ru-RU"/>
        </w:rPr>
        <w:t xml:space="preserve">                                      м.  Глухів          </w:t>
      </w:r>
      <w:r w:rsidR="008643B0" w:rsidRPr="00D572DD">
        <w:rPr>
          <w:sz w:val="28"/>
          <w:szCs w:val="28"/>
          <w:lang w:val="uk-UA" w:eastAsia="ru-RU"/>
        </w:rPr>
        <w:t xml:space="preserve">                          № </w:t>
      </w:r>
      <w:r>
        <w:rPr>
          <w:sz w:val="28"/>
          <w:szCs w:val="28"/>
          <w:lang w:val="uk-UA" w:eastAsia="ru-RU"/>
        </w:rPr>
        <w:t>669</w:t>
      </w:r>
    </w:p>
    <w:p w14:paraId="0CAECA08" w14:textId="0C26922A" w:rsidR="00A23C89" w:rsidRDefault="00A23C89" w:rsidP="002070E2">
      <w:pPr>
        <w:widowControl/>
        <w:ind w:left="-142" w:firstLine="142"/>
        <w:rPr>
          <w:color w:val="000000"/>
          <w:sz w:val="28"/>
          <w:szCs w:val="28"/>
          <w:lang w:val="uk-UA" w:eastAsia="ru-RU"/>
        </w:rPr>
      </w:pPr>
      <w:r>
        <w:rPr>
          <w:color w:val="000000"/>
          <w:sz w:val="28"/>
          <w:szCs w:val="28"/>
          <w:lang w:val="uk-UA" w:eastAsia="ru-RU"/>
        </w:rPr>
        <w:t xml:space="preserve"> </w:t>
      </w:r>
    </w:p>
    <w:p w14:paraId="35BEC85E" w14:textId="77777777" w:rsidR="00A23C89" w:rsidRDefault="00A23C89" w:rsidP="00D572DD">
      <w:pPr>
        <w:pStyle w:val="2"/>
        <w:ind w:left="0" w:right="-1"/>
        <w:jc w:val="both"/>
        <w:rPr>
          <w:rFonts w:eastAsia="Calibri"/>
          <w:iCs/>
          <w:lang w:val="uk-UA"/>
        </w:rPr>
      </w:pPr>
      <w:r>
        <w:rPr>
          <w:color w:val="000000"/>
          <w:lang w:val="uk-UA" w:eastAsia="ru-RU"/>
        </w:rPr>
        <w:t>Про внесення змін до Програми забезпечення заходів мобілізації та оборонної роботи на території Глухівської міської ради на 2022 – 2023 роки</w:t>
      </w:r>
    </w:p>
    <w:p w14:paraId="7319A10D" w14:textId="77777777" w:rsidR="00A23C89" w:rsidRDefault="00A23C89" w:rsidP="00A23C89">
      <w:pPr>
        <w:pStyle w:val="a3"/>
        <w:rPr>
          <w:rFonts w:ascii="Times New Roman" w:eastAsia="Calibri" w:hAnsi="Times New Roman" w:cs="Times New Roman"/>
          <w:b/>
          <w:iCs/>
          <w:sz w:val="28"/>
          <w:szCs w:val="28"/>
          <w:lang w:val="uk-UA"/>
        </w:rPr>
      </w:pPr>
    </w:p>
    <w:p w14:paraId="394466EF" w14:textId="77777777" w:rsidR="00A23C89" w:rsidRDefault="00A23C89" w:rsidP="00A23C89">
      <w:pPr>
        <w:ind w:firstLine="851"/>
        <w:jc w:val="both"/>
        <w:rPr>
          <w:b/>
          <w:sz w:val="28"/>
          <w:szCs w:val="28"/>
          <w:lang w:val="uk-UA"/>
        </w:rPr>
      </w:pPr>
      <w:r>
        <w:rPr>
          <w:snapToGrid w:val="0"/>
          <w:sz w:val="28"/>
          <w:szCs w:val="28"/>
          <w:lang w:val="uk-UA"/>
        </w:rPr>
        <w:t xml:space="preserve">Розглянувши подання </w:t>
      </w:r>
      <w:r w:rsidR="006F14B4">
        <w:rPr>
          <w:snapToGrid w:val="0"/>
          <w:sz w:val="28"/>
          <w:szCs w:val="28"/>
          <w:lang w:val="uk-UA"/>
        </w:rPr>
        <w:t xml:space="preserve">першого </w:t>
      </w:r>
      <w:r>
        <w:rPr>
          <w:snapToGrid w:val="0"/>
          <w:sz w:val="28"/>
          <w:szCs w:val="28"/>
          <w:lang w:val="uk-UA"/>
        </w:rPr>
        <w:t>заступника міського голови з питань діяльності виконавч</w:t>
      </w:r>
      <w:r w:rsidR="006F14B4">
        <w:rPr>
          <w:snapToGrid w:val="0"/>
          <w:sz w:val="28"/>
          <w:szCs w:val="28"/>
          <w:lang w:val="uk-UA"/>
        </w:rPr>
        <w:t>их органів міської ради Ткаченка О.О</w:t>
      </w:r>
      <w:r>
        <w:rPr>
          <w:snapToGrid w:val="0"/>
          <w:sz w:val="28"/>
          <w:szCs w:val="28"/>
          <w:lang w:val="uk-UA"/>
        </w:rPr>
        <w:t>.,</w:t>
      </w:r>
      <w:r>
        <w:rPr>
          <w:sz w:val="28"/>
          <w:szCs w:val="28"/>
          <w:lang w:val="uk-UA"/>
        </w:rPr>
        <w:t xml:space="preserve"> керуючись статтею 25, пунктом 22 частини першої статті 26 та статтею 59 Закону України «Про місцеве самоврядування в  Україні», </w:t>
      </w:r>
      <w:r>
        <w:rPr>
          <w:b/>
          <w:sz w:val="28"/>
          <w:szCs w:val="28"/>
          <w:lang w:val="uk-UA"/>
        </w:rPr>
        <w:t>міська рада</w:t>
      </w:r>
      <w:r>
        <w:rPr>
          <w:sz w:val="28"/>
          <w:szCs w:val="28"/>
          <w:lang w:val="uk-UA"/>
        </w:rPr>
        <w:t xml:space="preserve"> </w:t>
      </w:r>
      <w:r>
        <w:rPr>
          <w:b/>
          <w:sz w:val="28"/>
          <w:szCs w:val="28"/>
          <w:lang w:val="uk-UA"/>
        </w:rPr>
        <w:t>ВИРІШИЛА:</w:t>
      </w:r>
    </w:p>
    <w:p w14:paraId="102DB85E" w14:textId="3B23CD6E" w:rsidR="00E02EEF" w:rsidRDefault="00A23C89" w:rsidP="00E02EEF">
      <w:pPr>
        <w:pStyle w:val="a6"/>
        <w:ind w:left="0" w:right="3" w:firstLine="567"/>
        <w:jc w:val="both"/>
        <w:rPr>
          <w:rFonts w:ascii="Times New Roman" w:hAnsi="Times New Roman"/>
          <w:snapToGrid w:val="0"/>
          <w:sz w:val="28"/>
          <w:lang w:val="uk-UA"/>
        </w:rPr>
      </w:pPr>
      <w:r w:rsidRPr="00E02EEF">
        <w:rPr>
          <w:rFonts w:ascii="Times New Roman" w:hAnsi="Times New Roman"/>
          <w:sz w:val="28"/>
          <w:szCs w:val="28"/>
          <w:lang w:val="uk-UA"/>
        </w:rPr>
        <w:t>1.</w:t>
      </w:r>
      <w:r w:rsidR="00D7296F">
        <w:rPr>
          <w:rFonts w:ascii="Times New Roman" w:hAnsi="Times New Roman"/>
          <w:sz w:val="28"/>
          <w:szCs w:val="28"/>
          <w:lang w:val="uk-UA"/>
        </w:rPr>
        <w:t xml:space="preserve"> </w:t>
      </w:r>
      <w:r w:rsidRPr="00E02EEF">
        <w:rPr>
          <w:rFonts w:ascii="Times New Roman" w:hAnsi="Times New Roman"/>
          <w:sz w:val="28"/>
          <w:szCs w:val="28"/>
          <w:lang w:val="uk-UA"/>
        </w:rPr>
        <w:t>Внести зміни</w:t>
      </w:r>
      <w:r w:rsidR="00C6432C" w:rsidRPr="00E02EEF">
        <w:rPr>
          <w:rFonts w:ascii="Times New Roman" w:hAnsi="Times New Roman"/>
          <w:sz w:val="28"/>
          <w:szCs w:val="28"/>
          <w:lang w:val="uk-UA"/>
        </w:rPr>
        <w:t xml:space="preserve"> до </w:t>
      </w:r>
      <w:r w:rsidRPr="00E02EEF">
        <w:rPr>
          <w:rFonts w:ascii="Times New Roman" w:hAnsi="Times New Roman"/>
          <w:color w:val="000000"/>
          <w:sz w:val="28"/>
          <w:szCs w:val="28"/>
          <w:lang w:val="uk-UA" w:eastAsia="ru-RU"/>
        </w:rPr>
        <w:t>Програми забезпечення заходів мобілізації та оборонної роботи на території Глухівської м</w:t>
      </w:r>
      <w:r w:rsidR="0021622B">
        <w:rPr>
          <w:rFonts w:ascii="Times New Roman" w:hAnsi="Times New Roman"/>
          <w:color w:val="000000"/>
          <w:sz w:val="28"/>
          <w:szCs w:val="28"/>
          <w:lang w:val="uk-UA" w:eastAsia="ru-RU"/>
        </w:rPr>
        <w:t xml:space="preserve">іської ради на 2022 – 2023 роки, </w:t>
      </w:r>
      <w:r w:rsidRPr="00E02EEF">
        <w:rPr>
          <w:rFonts w:ascii="Times New Roman" w:hAnsi="Times New Roman"/>
          <w:color w:val="000000"/>
          <w:sz w:val="28"/>
          <w:szCs w:val="28"/>
          <w:lang w:val="uk-UA" w:eastAsia="ru-RU"/>
        </w:rPr>
        <w:t>затвердже</w:t>
      </w:r>
      <w:r w:rsidR="00307984" w:rsidRPr="00E02EEF">
        <w:rPr>
          <w:rFonts w:ascii="Times New Roman" w:hAnsi="Times New Roman"/>
          <w:color w:val="000000"/>
          <w:sz w:val="28"/>
          <w:szCs w:val="28"/>
          <w:lang w:val="uk-UA" w:eastAsia="ru-RU"/>
        </w:rPr>
        <w:t xml:space="preserve">ної рішенням </w:t>
      </w:r>
      <w:r w:rsidR="00A1435C" w:rsidRPr="00A1435C">
        <w:rPr>
          <w:rFonts w:ascii="Times New Roman" w:hAnsi="Times New Roman"/>
          <w:color w:val="000000"/>
          <w:sz w:val="28"/>
          <w:szCs w:val="28"/>
          <w:lang w:val="uk-UA" w:eastAsia="ru-RU"/>
        </w:rPr>
        <w:t xml:space="preserve">Глухівської міської ради </w:t>
      </w:r>
      <w:r w:rsidR="00307984" w:rsidRPr="00E02EEF">
        <w:rPr>
          <w:rFonts w:ascii="Times New Roman" w:hAnsi="Times New Roman"/>
          <w:color w:val="000000"/>
          <w:sz w:val="28"/>
          <w:szCs w:val="28"/>
          <w:lang w:val="uk-UA" w:eastAsia="ru-RU"/>
        </w:rPr>
        <w:t>від 30.06.2022</w:t>
      </w:r>
      <w:r w:rsidRPr="00E02EEF">
        <w:rPr>
          <w:rFonts w:ascii="Times New Roman" w:hAnsi="Times New Roman"/>
          <w:color w:val="000000"/>
          <w:sz w:val="28"/>
          <w:szCs w:val="28"/>
          <w:lang w:val="uk-UA" w:eastAsia="ru-RU"/>
        </w:rPr>
        <w:t xml:space="preserve"> №</w:t>
      </w:r>
      <w:r w:rsidR="00307984" w:rsidRPr="00E02EEF">
        <w:rPr>
          <w:rFonts w:ascii="Times New Roman" w:hAnsi="Times New Roman"/>
          <w:color w:val="000000"/>
          <w:sz w:val="28"/>
          <w:szCs w:val="28"/>
          <w:lang w:val="uk-UA" w:eastAsia="ru-RU"/>
        </w:rPr>
        <w:t xml:space="preserve"> 497</w:t>
      </w:r>
      <w:r w:rsidR="004B1F7A" w:rsidRPr="00E02EEF">
        <w:rPr>
          <w:rFonts w:ascii="Times New Roman" w:hAnsi="Times New Roman"/>
          <w:color w:val="000000"/>
          <w:sz w:val="28"/>
          <w:szCs w:val="28"/>
          <w:lang w:val="uk-UA" w:eastAsia="ru-RU"/>
        </w:rPr>
        <w:t xml:space="preserve"> (далі – Програма),</w:t>
      </w:r>
      <w:r w:rsidR="004B1F7A">
        <w:rPr>
          <w:color w:val="000000"/>
          <w:lang w:val="uk-UA" w:eastAsia="ru-RU"/>
        </w:rPr>
        <w:t xml:space="preserve"> </w:t>
      </w:r>
      <w:r w:rsidR="00E02EEF">
        <w:rPr>
          <w:rFonts w:ascii="Times New Roman" w:hAnsi="Times New Roman"/>
          <w:sz w:val="28"/>
          <w:szCs w:val="28"/>
          <w:lang w:val="uk-UA"/>
        </w:rPr>
        <w:t xml:space="preserve">виклавши </w:t>
      </w:r>
      <w:r w:rsidR="00E02EEF">
        <w:rPr>
          <w:rFonts w:ascii="Times New Roman" w:hAnsi="Times New Roman"/>
          <w:snapToGrid w:val="0"/>
          <w:sz w:val="28"/>
          <w:lang w:val="uk-UA"/>
        </w:rPr>
        <w:t xml:space="preserve"> в новій редакції:</w:t>
      </w:r>
    </w:p>
    <w:p w14:paraId="5938D976" w14:textId="77777777" w:rsidR="00D572DD" w:rsidRDefault="00D572DD" w:rsidP="00D572DD">
      <w:pPr>
        <w:pStyle w:val="a6"/>
        <w:ind w:left="0" w:right="3" w:firstLine="567"/>
        <w:jc w:val="both"/>
        <w:rPr>
          <w:rFonts w:ascii="Times New Roman" w:hAnsi="Times New Roman"/>
          <w:snapToGrid w:val="0"/>
          <w:sz w:val="28"/>
          <w:lang w:val="uk-UA"/>
        </w:rPr>
      </w:pPr>
      <w:r>
        <w:rPr>
          <w:rFonts w:ascii="Times New Roman" w:hAnsi="Times New Roman"/>
          <w:snapToGrid w:val="0"/>
          <w:sz w:val="28"/>
          <w:lang w:val="uk-UA"/>
        </w:rPr>
        <w:t>1) Паспорт Програми забезпечення заходів мобілізації та оборонної роботи на території Глухівської міської ради на 2022 – 2023 роки (додається);</w:t>
      </w:r>
    </w:p>
    <w:p w14:paraId="74FB7BAD" w14:textId="77777777" w:rsidR="00D572DD" w:rsidRDefault="00D572DD" w:rsidP="00D572DD">
      <w:pPr>
        <w:pStyle w:val="a6"/>
        <w:ind w:left="0" w:right="3" w:firstLine="567"/>
        <w:jc w:val="both"/>
        <w:rPr>
          <w:rFonts w:ascii="Times New Roman" w:hAnsi="Times New Roman"/>
          <w:snapToGrid w:val="0"/>
          <w:sz w:val="28"/>
          <w:lang w:val="uk-UA"/>
        </w:rPr>
      </w:pPr>
      <w:r>
        <w:rPr>
          <w:rFonts w:ascii="Times New Roman" w:hAnsi="Times New Roman"/>
          <w:snapToGrid w:val="0"/>
          <w:sz w:val="28"/>
          <w:lang w:val="uk-UA"/>
        </w:rPr>
        <w:t>2) розділ 2 «Загальні положення Програми» (додається);</w:t>
      </w:r>
    </w:p>
    <w:p w14:paraId="6EC486B1" w14:textId="77777777" w:rsidR="00D572DD" w:rsidRDefault="00D572DD" w:rsidP="00D572DD">
      <w:pPr>
        <w:pStyle w:val="a6"/>
        <w:ind w:left="0" w:right="3" w:firstLine="567"/>
        <w:jc w:val="both"/>
        <w:rPr>
          <w:rFonts w:ascii="Times New Roman" w:hAnsi="Times New Roman"/>
          <w:snapToGrid w:val="0"/>
          <w:sz w:val="28"/>
          <w:lang w:val="uk-UA"/>
        </w:rPr>
      </w:pPr>
      <w:r>
        <w:rPr>
          <w:rFonts w:ascii="Times New Roman" w:hAnsi="Times New Roman"/>
          <w:snapToGrid w:val="0"/>
          <w:sz w:val="28"/>
          <w:lang w:val="uk-UA"/>
        </w:rPr>
        <w:t>3) розділ 3 «Визначення проблеми, на розв’язання якої спрямована Програма» (додається);</w:t>
      </w:r>
    </w:p>
    <w:p w14:paraId="04703568" w14:textId="77777777" w:rsidR="00D572DD" w:rsidRDefault="00D572DD" w:rsidP="00D572DD">
      <w:pPr>
        <w:pStyle w:val="a6"/>
        <w:ind w:left="0" w:right="3" w:firstLine="567"/>
        <w:jc w:val="both"/>
        <w:rPr>
          <w:rFonts w:ascii="Times New Roman" w:hAnsi="Times New Roman"/>
          <w:snapToGrid w:val="0"/>
          <w:sz w:val="28"/>
          <w:lang w:val="uk-UA"/>
        </w:rPr>
      </w:pPr>
      <w:r>
        <w:rPr>
          <w:rFonts w:ascii="Times New Roman" w:hAnsi="Times New Roman"/>
          <w:snapToGrid w:val="0"/>
          <w:sz w:val="28"/>
          <w:lang w:val="uk-UA"/>
        </w:rPr>
        <w:t>4) розділ 4 «Мета Програми» (додається);</w:t>
      </w:r>
    </w:p>
    <w:p w14:paraId="5FBD890E" w14:textId="77777777" w:rsidR="00D572DD" w:rsidRDefault="00D572DD" w:rsidP="00D572DD">
      <w:pPr>
        <w:pStyle w:val="a6"/>
        <w:ind w:left="0" w:right="3" w:firstLine="567"/>
        <w:jc w:val="both"/>
        <w:rPr>
          <w:rFonts w:ascii="Times New Roman" w:hAnsi="Times New Roman"/>
          <w:snapToGrid w:val="0"/>
          <w:sz w:val="28"/>
          <w:lang w:val="uk-UA"/>
        </w:rPr>
      </w:pPr>
      <w:r>
        <w:rPr>
          <w:rFonts w:ascii="Times New Roman" w:hAnsi="Times New Roman"/>
          <w:snapToGrid w:val="0"/>
          <w:sz w:val="28"/>
          <w:lang w:val="uk-UA"/>
        </w:rPr>
        <w:t>5) розділ 5 «Обґрунтування шляхів і способів розв’язання проблем, обсяги та джерела фінансування. Строки виконання Програми» (додається);</w:t>
      </w:r>
    </w:p>
    <w:p w14:paraId="053FD9B9" w14:textId="77777777" w:rsidR="00D572DD" w:rsidRDefault="00D572DD" w:rsidP="00D572DD">
      <w:pPr>
        <w:pStyle w:val="a6"/>
        <w:ind w:left="0" w:right="3" w:firstLine="567"/>
        <w:jc w:val="both"/>
        <w:rPr>
          <w:rFonts w:ascii="Times New Roman" w:hAnsi="Times New Roman"/>
          <w:snapToGrid w:val="0"/>
          <w:sz w:val="28"/>
          <w:lang w:val="uk-UA"/>
        </w:rPr>
      </w:pPr>
      <w:r>
        <w:rPr>
          <w:rFonts w:ascii="Times New Roman" w:hAnsi="Times New Roman"/>
          <w:snapToGrid w:val="0"/>
          <w:sz w:val="28"/>
          <w:lang w:val="uk-UA"/>
        </w:rPr>
        <w:t>6) розділ 7 «Очікувані результати від виконання Програми» (додається);</w:t>
      </w:r>
    </w:p>
    <w:p w14:paraId="7D903671" w14:textId="77777777" w:rsidR="00D572DD" w:rsidRDefault="00D572DD" w:rsidP="00D572DD">
      <w:pPr>
        <w:pStyle w:val="a6"/>
        <w:ind w:left="0" w:right="3" w:firstLine="567"/>
        <w:jc w:val="both"/>
        <w:rPr>
          <w:rFonts w:ascii="Times New Roman" w:hAnsi="Times New Roman"/>
          <w:snapToGrid w:val="0"/>
          <w:sz w:val="28"/>
          <w:lang w:val="uk-UA"/>
        </w:rPr>
      </w:pPr>
      <w:r>
        <w:rPr>
          <w:rFonts w:ascii="Times New Roman" w:hAnsi="Times New Roman"/>
          <w:snapToGrid w:val="0"/>
          <w:sz w:val="28"/>
          <w:lang w:val="uk-UA"/>
        </w:rPr>
        <w:t>7) додаток до Програми «Напрями діяльності та заходи Програми» (додається).</w:t>
      </w:r>
    </w:p>
    <w:p w14:paraId="2ACC64CA" w14:textId="77777777" w:rsidR="00A23C89" w:rsidRDefault="00A23C89" w:rsidP="00E02EEF">
      <w:pPr>
        <w:pStyle w:val="a6"/>
        <w:ind w:left="0" w:right="3" w:firstLine="567"/>
        <w:jc w:val="both"/>
        <w:rPr>
          <w:snapToGrid w:val="0"/>
          <w:sz w:val="28"/>
          <w:szCs w:val="28"/>
          <w:lang w:val="uk-UA"/>
        </w:rPr>
      </w:pPr>
      <w:r>
        <w:rPr>
          <w:rFonts w:ascii="Times New Roman" w:hAnsi="Times New Roman"/>
          <w:snapToGrid w:val="0"/>
          <w:sz w:val="28"/>
          <w:szCs w:val="28"/>
          <w:lang w:val="uk-UA"/>
        </w:rPr>
        <w:t>2.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(начальник – Дєдіщева І.</w:t>
      </w:r>
      <w:r w:rsidR="00D7296F">
        <w:rPr>
          <w:rFonts w:ascii="Times New Roman" w:hAnsi="Times New Roman"/>
          <w:snapToGrid w:val="0"/>
          <w:sz w:val="28"/>
          <w:szCs w:val="28"/>
          <w:lang w:val="uk-UA"/>
        </w:rPr>
        <w:t xml:space="preserve"> </w:t>
      </w:r>
      <w:r>
        <w:rPr>
          <w:rFonts w:ascii="Times New Roman" w:hAnsi="Times New Roman"/>
          <w:snapToGrid w:val="0"/>
          <w:sz w:val="28"/>
          <w:szCs w:val="28"/>
          <w:lang w:val="uk-UA"/>
        </w:rPr>
        <w:t>М.), а контроль - на першого заступника міського голови з питань діяльності виконавчих органів міської ради  Ткаченка О.</w:t>
      </w:r>
      <w:r w:rsidR="00D7296F">
        <w:rPr>
          <w:rFonts w:ascii="Times New Roman" w:hAnsi="Times New Roman"/>
          <w:snapToGrid w:val="0"/>
          <w:sz w:val="28"/>
          <w:szCs w:val="28"/>
          <w:lang w:val="uk-UA"/>
        </w:rPr>
        <w:t xml:space="preserve"> </w:t>
      </w:r>
      <w:r>
        <w:rPr>
          <w:rFonts w:ascii="Times New Roman" w:hAnsi="Times New Roman"/>
          <w:snapToGrid w:val="0"/>
          <w:sz w:val="28"/>
          <w:szCs w:val="28"/>
          <w:lang w:val="uk-UA"/>
        </w:rPr>
        <w:t>О. та</w:t>
      </w:r>
      <w:r>
        <w:rPr>
          <w:snapToGrid w:val="0"/>
          <w:sz w:val="28"/>
          <w:szCs w:val="28"/>
          <w:lang w:val="uk-UA"/>
        </w:rPr>
        <w:t xml:space="preserve"> </w:t>
      </w:r>
      <w:r>
        <w:rPr>
          <w:rFonts w:ascii="Times New Roman" w:hAnsi="Times New Roman"/>
          <w:sz w:val="28"/>
          <w:szCs w:val="28"/>
          <w:lang w:val="uk-UA"/>
        </w:rPr>
        <w:t>постійну комісію міської ради з пит</w:t>
      </w:r>
      <w:r w:rsidR="00307984">
        <w:rPr>
          <w:rFonts w:ascii="Times New Roman" w:hAnsi="Times New Roman"/>
          <w:sz w:val="28"/>
          <w:szCs w:val="28"/>
          <w:lang w:val="uk-UA"/>
        </w:rPr>
        <w:t>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Терещенко І.</w:t>
      </w:r>
      <w:r w:rsidR="00D7296F">
        <w:rPr>
          <w:rFonts w:ascii="Times New Roman" w:hAnsi="Times New Roman"/>
          <w:sz w:val="28"/>
          <w:szCs w:val="28"/>
          <w:lang w:val="uk-UA"/>
        </w:rPr>
        <w:t xml:space="preserve"> </w:t>
      </w:r>
      <w:r w:rsidR="00307984">
        <w:rPr>
          <w:rFonts w:ascii="Times New Roman" w:hAnsi="Times New Roman"/>
          <w:sz w:val="28"/>
          <w:szCs w:val="28"/>
          <w:lang w:val="uk-UA"/>
        </w:rPr>
        <w:t>І</w:t>
      </w:r>
      <w:r>
        <w:rPr>
          <w:rFonts w:ascii="Times New Roman" w:hAnsi="Times New Roman"/>
          <w:sz w:val="28"/>
          <w:szCs w:val="28"/>
          <w:lang w:val="uk-UA"/>
        </w:rPr>
        <w:t>.).</w:t>
      </w:r>
    </w:p>
    <w:p w14:paraId="7E43661B" w14:textId="77777777" w:rsidR="00A23C89" w:rsidRDefault="00A23C89" w:rsidP="00A23C89">
      <w:pPr>
        <w:pStyle w:val="a3"/>
        <w:jc w:val="both"/>
        <w:rPr>
          <w:rFonts w:ascii="Times New Roman" w:eastAsia="Times New Roman" w:hAnsi="Times New Roman" w:cs="Times New Roman"/>
          <w:snapToGrid w:val="0"/>
          <w:sz w:val="28"/>
          <w:szCs w:val="28"/>
          <w:lang w:val="uk-UA"/>
        </w:rPr>
      </w:pPr>
    </w:p>
    <w:p w14:paraId="773FB6D5" w14:textId="77777777" w:rsidR="00035614" w:rsidRDefault="00A23C89" w:rsidP="00A23C89">
      <w:pPr>
        <w:rPr>
          <w:b/>
          <w:sz w:val="28"/>
          <w:szCs w:val="28"/>
          <w:lang w:val="uk-UA"/>
        </w:rPr>
      </w:pPr>
      <w:r>
        <w:rPr>
          <w:b/>
          <w:sz w:val="28"/>
          <w:szCs w:val="28"/>
          <w:lang w:val="uk-UA"/>
        </w:rPr>
        <w:t>Міський голова                                                                        Надія ВАЙЛО</w:t>
      </w:r>
    </w:p>
    <w:p w14:paraId="7E55237D" w14:textId="77777777" w:rsidR="00D572DD" w:rsidRDefault="00D572DD" w:rsidP="00D572DD">
      <w:pPr>
        <w:ind w:left="6096"/>
        <w:jc w:val="both"/>
        <w:rPr>
          <w:bCs/>
          <w:sz w:val="24"/>
          <w:szCs w:val="24"/>
          <w:lang w:val="uk-UA" w:eastAsia="ru-RU"/>
        </w:rPr>
      </w:pPr>
      <w:r>
        <w:rPr>
          <w:bCs/>
          <w:sz w:val="24"/>
          <w:szCs w:val="24"/>
          <w:lang w:val="uk-UA" w:eastAsia="ru-RU"/>
        </w:rPr>
        <w:lastRenderedPageBreak/>
        <w:t xml:space="preserve">Додаток 1 </w:t>
      </w:r>
    </w:p>
    <w:p w14:paraId="233F79CF" w14:textId="26AF44F3" w:rsidR="00D572DD" w:rsidRDefault="00D572DD" w:rsidP="00D572DD">
      <w:pPr>
        <w:ind w:left="6096"/>
        <w:jc w:val="both"/>
        <w:rPr>
          <w:bCs/>
          <w:sz w:val="24"/>
          <w:szCs w:val="24"/>
          <w:lang w:val="uk-UA" w:eastAsia="ru-RU"/>
        </w:rPr>
      </w:pPr>
      <w:r>
        <w:rPr>
          <w:bCs/>
          <w:sz w:val="24"/>
          <w:szCs w:val="24"/>
          <w:lang w:val="uk-UA" w:eastAsia="ru-RU"/>
        </w:rPr>
        <w:t xml:space="preserve">до рішення міської ради </w:t>
      </w:r>
    </w:p>
    <w:p w14:paraId="5530B65E" w14:textId="61F7016F" w:rsidR="00D572DD" w:rsidRPr="00760F2E" w:rsidRDefault="002070E2" w:rsidP="00D572DD">
      <w:pPr>
        <w:ind w:left="6096"/>
        <w:jc w:val="both"/>
        <w:rPr>
          <w:bCs/>
          <w:sz w:val="24"/>
          <w:szCs w:val="24"/>
          <w:lang w:val="uk-UA" w:eastAsia="ru-RU"/>
        </w:rPr>
      </w:pPr>
      <w:r>
        <w:rPr>
          <w:bCs/>
          <w:sz w:val="24"/>
          <w:szCs w:val="24"/>
          <w:lang w:val="uk-UA" w:eastAsia="ru-RU"/>
        </w:rPr>
        <w:t>02.08.2023 № 669</w:t>
      </w:r>
    </w:p>
    <w:p w14:paraId="48D10884" w14:textId="77777777" w:rsidR="00D572DD" w:rsidRDefault="00D572DD" w:rsidP="00D572DD">
      <w:pPr>
        <w:jc w:val="center"/>
        <w:rPr>
          <w:b/>
          <w:sz w:val="28"/>
          <w:szCs w:val="28"/>
          <w:lang w:val="uk-UA" w:eastAsia="ru-RU"/>
        </w:rPr>
      </w:pPr>
    </w:p>
    <w:p w14:paraId="16409E07" w14:textId="77777777" w:rsidR="00D572DD" w:rsidRDefault="00D572DD" w:rsidP="00D572DD">
      <w:pPr>
        <w:jc w:val="center"/>
        <w:rPr>
          <w:b/>
          <w:sz w:val="28"/>
          <w:szCs w:val="28"/>
          <w:lang w:val="uk-UA" w:eastAsia="ru-RU"/>
        </w:rPr>
      </w:pPr>
      <w:r>
        <w:rPr>
          <w:b/>
          <w:sz w:val="28"/>
          <w:szCs w:val="28"/>
          <w:lang w:val="uk-UA" w:eastAsia="ru-RU"/>
        </w:rPr>
        <w:t xml:space="preserve">1. Паспорт </w:t>
      </w:r>
    </w:p>
    <w:p w14:paraId="47FB1F80" w14:textId="77777777" w:rsidR="00D572DD" w:rsidRDefault="00D572DD" w:rsidP="00D572DD">
      <w:pPr>
        <w:jc w:val="center"/>
        <w:rPr>
          <w:b/>
          <w:sz w:val="28"/>
          <w:szCs w:val="28"/>
          <w:lang w:val="uk-UA" w:eastAsia="ru-RU"/>
        </w:rPr>
      </w:pPr>
      <w:r>
        <w:rPr>
          <w:b/>
          <w:sz w:val="28"/>
          <w:szCs w:val="28"/>
          <w:lang w:val="uk-UA" w:eastAsia="ru-RU"/>
        </w:rPr>
        <w:t xml:space="preserve">Програми забезпечення заходів мобілізації та оборонної роботи </w:t>
      </w:r>
    </w:p>
    <w:p w14:paraId="07F44ABE" w14:textId="77777777" w:rsidR="00D572DD" w:rsidRDefault="00D572DD" w:rsidP="00D572DD">
      <w:pPr>
        <w:jc w:val="center"/>
        <w:rPr>
          <w:b/>
          <w:sz w:val="28"/>
          <w:szCs w:val="28"/>
          <w:lang w:val="uk-UA" w:eastAsia="ru-RU"/>
        </w:rPr>
      </w:pPr>
      <w:r>
        <w:rPr>
          <w:b/>
          <w:sz w:val="28"/>
          <w:szCs w:val="28"/>
          <w:lang w:val="uk-UA" w:eastAsia="ru-RU"/>
        </w:rPr>
        <w:t xml:space="preserve">на території Глухівської міської ради на 2022 – 2023 роки </w:t>
      </w:r>
    </w:p>
    <w:p w14:paraId="41E41B50" w14:textId="77777777" w:rsidR="00D572DD" w:rsidRDefault="00D572DD" w:rsidP="00D572DD">
      <w:pPr>
        <w:jc w:val="center"/>
        <w:rPr>
          <w:b/>
          <w:sz w:val="28"/>
          <w:szCs w:val="28"/>
          <w:lang w:val="uk-UA" w:eastAsia="ru-RU"/>
        </w:rPr>
      </w:pPr>
      <w:r>
        <w:rPr>
          <w:b/>
          <w:sz w:val="28"/>
          <w:szCs w:val="28"/>
          <w:lang w:val="uk-UA" w:eastAsia="ru-RU"/>
        </w:rPr>
        <w:t>(далі – Програма)</w:t>
      </w:r>
    </w:p>
    <w:p w14:paraId="66F8A00E" w14:textId="77777777" w:rsidR="00D572DD" w:rsidRDefault="00D572DD" w:rsidP="00D572DD">
      <w:pPr>
        <w:jc w:val="center"/>
        <w:rPr>
          <w:b/>
          <w:sz w:val="28"/>
          <w:szCs w:val="28"/>
          <w:lang w:val="uk-UA" w:eastAsia="ru-RU"/>
        </w:rPr>
      </w:pPr>
    </w:p>
    <w:tbl>
      <w:tblPr>
        <w:tblStyle w:val="a7"/>
        <w:tblW w:w="9782" w:type="dxa"/>
        <w:tblInd w:w="-289" w:type="dxa"/>
        <w:tblLook w:val="04A0" w:firstRow="1" w:lastRow="0" w:firstColumn="1" w:lastColumn="0" w:noHBand="0" w:noVBand="1"/>
      </w:tblPr>
      <w:tblGrid>
        <w:gridCol w:w="636"/>
        <w:gridCol w:w="3759"/>
        <w:gridCol w:w="5387"/>
      </w:tblGrid>
      <w:tr w:rsidR="00D572DD" w14:paraId="0F74F274" w14:textId="77777777" w:rsidTr="00D572DD">
        <w:tc>
          <w:tcPr>
            <w:tcW w:w="636" w:type="dxa"/>
            <w:tcBorders>
              <w:top w:val="single" w:sz="4" w:space="0" w:color="auto"/>
              <w:left w:val="single" w:sz="4" w:space="0" w:color="auto"/>
              <w:bottom w:val="single" w:sz="4" w:space="0" w:color="auto"/>
              <w:right w:val="single" w:sz="4" w:space="0" w:color="auto"/>
            </w:tcBorders>
            <w:hideMark/>
          </w:tcPr>
          <w:p w14:paraId="6B212AAD" w14:textId="77777777" w:rsidR="00D572DD" w:rsidRDefault="00D572DD">
            <w:pPr>
              <w:jc w:val="center"/>
              <w:rPr>
                <w:sz w:val="26"/>
                <w:szCs w:val="26"/>
                <w:lang w:val="uk-UA" w:eastAsia="ru-RU"/>
              </w:rPr>
            </w:pPr>
            <w:r>
              <w:rPr>
                <w:sz w:val="26"/>
                <w:szCs w:val="26"/>
                <w:lang w:val="uk-UA" w:eastAsia="ru-RU"/>
              </w:rPr>
              <w:t>1.</w:t>
            </w:r>
          </w:p>
        </w:tc>
        <w:tc>
          <w:tcPr>
            <w:tcW w:w="3759" w:type="dxa"/>
            <w:tcBorders>
              <w:top w:val="single" w:sz="4" w:space="0" w:color="auto"/>
              <w:left w:val="single" w:sz="4" w:space="0" w:color="auto"/>
              <w:bottom w:val="single" w:sz="4" w:space="0" w:color="auto"/>
              <w:right w:val="single" w:sz="4" w:space="0" w:color="auto"/>
            </w:tcBorders>
            <w:hideMark/>
          </w:tcPr>
          <w:p w14:paraId="726F16C5" w14:textId="77777777" w:rsidR="00D572DD" w:rsidRDefault="00D572DD">
            <w:pPr>
              <w:ind w:right="75"/>
              <w:jc w:val="center"/>
              <w:rPr>
                <w:rFonts w:eastAsia="Calibri"/>
                <w:sz w:val="26"/>
                <w:szCs w:val="26"/>
                <w:lang w:val="uk-UA"/>
              </w:rPr>
            </w:pPr>
            <w:r>
              <w:rPr>
                <w:sz w:val="26"/>
                <w:szCs w:val="26"/>
                <w:lang w:val="uk-UA"/>
              </w:rPr>
              <w:t xml:space="preserve">Ініціатор розроблення Програми </w:t>
            </w:r>
          </w:p>
        </w:tc>
        <w:tc>
          <w:tcPr>
            <w:tcW w:w="5387" w:type="dxa"/>
            <w:tcBorders>
              <w:top w:val="single" w:sz="4" w:space="0" w:color="auto"/>
              <w:left w:val="single" w:sz="4" w:space="0" w:color="auto"/>
              <w:bottom w:val="single" w:sz="4" w:space="0" w:color="auto"/>
              <w:right w:val="single" w:sz="4" w:space="0" w:color="auto"/>
            </w:tcBorders>
            <w:hideMark/>
          </w:tcPr>
          <w:p w14:paraId="2AC9815F" w14:textId="77777777" w:rsidR="00D572DD" w:rsidRDefault="00D572DD">
            <w:pPr>
              <w:jc w:val="center"/>
              <w:rPr>
                <w:sz w:val="26"/>
                <w:szCs w:val="26"/>
                <w:lang w:val="uk-UA"/>
              </w:rPr>
            </w:pPr>
            <w:r>
              <w:rPr>
                <w:sz w:val="26"/>
                <w:szCs w:val="26"/>
                <w:lang w:val="uk-UA"/>
              </w:rPr>
              <w:t xml:space="preserve">Виконавчий комітет Глухівської міської ради </w:t>
            </w:r>
          </w:p>
        </w:tc>
      </w:tr>
      <w:tr w:rsidR="00D572DD" w14:paraId="056E18C0" w14:textId="77777777" w:rsidTr="00D572DD">
        <w:tc>
          <w:tcPr>
            <w:tcW w:w="636" w:type="dxa"/>
            <w:tcBorders>
              <w:top w:val="single" w:sz="4" w:space="0" w:color="auto"/>
              <w:left w:val="single" w:sz="4" w:space="0" w:color="auto"/>
              <w:bottom w:val="single" w:sz="4" w:space="0" w:color="auto"/>
              <w:right w:val="single" w:sz="4" w:space="0" w:color="auto"/>
            </w:tcBorders>
            <w:hideMark/>
          </w:tcPr>
          <w:p w14:paraId="148616EC" w14:textId="77777777" w:rsidR="00D572DD" w:rsidRDefault="00D572DD">
            <w:pPr>
              <w:jc w:val="center"/>
              <w:rPr>
                <w:sz w:val="26"/>
                <w:szCs w:val="26"/>
                <w:lang w:val="uk-UA" w:eastAsia="ru-RU"/>
              </w:rPr>
            </w:pPr>
            <w:r>
              <w:rPr>
                <w:sz w:val="26"/>
                <w:szCs w:val="26"/>
                <w:lang w:val="uk-UA" w:eastAsia="ru-RU"/>
              </w:rPr>
              <w:t>2.</w:t>
            </w:r>
          </w:p>
        </w:tc>
        <w:tc>
          <w:tcPr>
            <w:tcW w:w="3759" w:type="dxa"/>
            <w:tcBorders>
              <w:top w:val="single" w:sz="4" w:space="0" w:color="auto"/>
              <w:left w:val="single" w:sz="4" w:space="0" w:color="auto"/>
              <w:bottom w:val="single" w:sz="4" w:space="0" w:color="auto"/>
              <w:right w:val="single" w:sz="4" w:space="0" w:color="auto"/>
            </w:tcBorders>
            <w:hideMark/>
          </w:tcPr>
          <w:p w14:paraId="772A19D9" w14:textId="77777777" w:rsidR="00D572DD" w:rsidRDefault="00D572DD">
            <w:pPr>
              <w:jc w:val="center"/>
              <w:rPr>
                <w:rFonts w:eastAsia="Calibri"/>
                <w:sz w:val="26"/>
                <w:szCs w:val="26"/>
                <w:lang w:val="uk-UA"/>
              </w:rPr>
            </w:pPr>
            <w:r>
              <w:rPr>
                <w:sz w:val="26"/>
                <w:szCs w:val="26"/>
                <w:lang w:val="uk-UA"/>
              </w:rPr>
              <w:t xml:space="preserve">Дата, номер і назва розпорядчого документа органу виконавчої влади про розроблення Програми </w:t>
            </w:r>
          </w:p>
        </w:tc>
        <w:tc>
          <w:tcPr>
            <w:tcW w:w="5387" w:type="dxa"/>
            <w:tcBorders>
              <w:top w:val="single" w:sz="4" w:space="0" w:color="auto"/>
              <w:left w:val="single" w:sz="4" w:space="0" w:color="auto"/>
              <w:bottom w:val="single" w:sz="4" w:space="0" w:color="auto"/>
              <w:right w:val="single" w:sz="4" w:space="0" w:color="auto"/>
            </w:tcBorders>
            <w:hideMark/>
          </w:tcPr>
          <w:p w14:paraId="252E89ED" w14:textId="77777777" w:rsidR="00D572DD" w:rsidRDefault="00D572DD">
            <w:pPr>
              <w:tabs>
                <w:tab w:val="left" w:pos="1276"/>
              </w:tabs>
              <w:jc w:val="center"/>
              <w:rPr>
                <w:sz w:val="26"/>
                <w:szCs w:val="26"/>
                <w:lang w:val="uk-UA"/>
              </w:rPr>
            </w:pPr>
            <w:r>
              <w:rPr>
                <w:sz w:val="26"/>
                <w:szCs w:val="26"/>
                <w:lang w:val="uk-UA"/>
              </w:rPr>
              <w:t>Рішення виконавчого комітету міської ради від 23.06.2022 № 123 «</w:t>
            </w:r>
            <w:r>
              <w:rPr>
                <w:color w:val="000000"/>
                <w:sz w:val="26"/>
                <w:szCs w:val="26"/>
                <w:lang w:val="uk-UA" w:eastAsia="ru-RU"/>
              </w:rPr>
              <w:t xml:space="preserve">Про </w:t>
            </w:r>
            <w:proofErr w:type="spellStart"/>
            <w:r>
              <w:rPr>
                <w:color w:val="000000"/>
                <w:sz w:val="26"/>
                <w:szCs w:val="26"/>
                <w:lang w:val="uk-UA" w:eastAsia="ru-RU"/>
              </w:rPr>
              <w:t>проєкт</w:t>
            </w:r>
            <w:proofErr w:type="spellEnd"/>
            <w:r>
              <w:rPr>
                <w:color w:val="000000"/>
                <w:sz w:val="26"/>
                <w:szCs w:val="26"/>
                <w:lang w:val="uk-UA" w:eastAsia="ru-RU"/>
              </w:rPr>
              <w:t xml:space="preserve"> Програми забезпечення заходів мобілізації та оборонної роботи на території Глухівської міської ради на 2022 – 2023 роки</w:t>
            </w:r>
            <w:r>
              <w:rPr>
                <w:sz w:val="26"/>
                <w:szCs w:val="26"/>
                <w:lang w:val="uk-UA"/>
              </w:rPr>
              <w:t>»</w:t>
            </w:r>
          </w:p>
        </w:tc>
      </w:tr>
      <w:tr w:rsidR="00D572DD" w14:paraId="2FDDDA53" w14:textId="77777777" w:rsidTr="00D572DD">
        <w:tc>
          <w:tcPr>
            <w:tcW w:w="636" w:type="dxa"/>
            <w:tcBorders>
              <w:top w:val="single" w:sz="4" w:space="0" w:color="auto"/>
              <w:left w:val="single" w:sz="4" w:space="0" w:color="auto"/>
              <w:bottom w:val="single" w:sz="4" w:space="0" w:color="auto"/>
              <w:right w:val="single" w:sz="4" w:space="0" w:color="auto"/>
            </w:tcBorders>
            <w:hideMark/>
          </w:tcPr>
          <w:p w14:paraId="6BB83472" w14:textId="77777777" w:rsidR="00D572DD" w:rsidRDefault="00D572DD">
            <w:pPr>
              <w:jc w:val="center"/>
              <w:rPr>
                <w:sz w:val="26"/>
                <w:szCs w:val="26"/>
                <w:lang w:val="uk-UA" w:eastAsia="ru-RU"/>
              </w:rPr>
            </w:pPr>
            <w:r>
              <w:rPr>
                <w:sz w:val="26"/>
                <w:szCs w:val="26"/>
                <w:lang w:val="uk-UA" w:eastAsia="ru-RU"/>
              </w:rPr>
              <w:t>3.</w:t>
            </w:r>
          </w:p>
        </w:tc>
        <w:tc>
          <w:tcPr>
            <w:tcW w:w="3759" w:type="dxa"/>
            <w:tcBorders>
              <w:top w:val="single" w:sz="4" w:space="0" w:color="auto"/>
              <w:left w:val="single" w:sz="4" w:space="0" w:color="auto"/>
              <w:bottom w:val="single" w:sz="4" w:space="0" w:color="auto"/>
              <w:right w:val="single" w:sz="4" w:space="0" w:color="auto"/>
            </w:tcBorders>
            <w:hideMark/>
          </w:tcPr>
          <w:p w14:paraId="14C0EA2F" w14:textId="77777777" w:rsidR="00D572DD" w:rsidRDefault="00D572DD">
            <w:pPr>
              <w:ind w:right="71"/>
              <w:jc w:val="center"/>
              <w:rPr>
                <w:rFonts w:eastAsia="Calibri"/>
                <w:sz w:val="26"/>
                <w:szCs w:val="26"/>
                <w:lang w:val="uk-UA"/>
              </w:rPr>
            </w:pPr>
            <w:r>
              <w:rPr>
                <w:sz w:val="26"/>
                <w:szCs w:val="26"/>
                <w:lang w:val="uk-UA"/>
              </w:rPr>
              <w:t xml:space="preserve">Розробник Програми </w:t>
            </w:r>
          </w:p>
        </w:tc>
        <w:tc>
          <w:tcPr>
            <w:tcW w:w="5387" w:type="dxa"/>
            <w:tcBorders>
              <w:top w:val="single" w:sz="4" w:space="0" w:color="auto"/>
              <w:left w:val="single" w:sz="4" w:space="0" w:color="auto"/>
              <w:bottom w:val="single" w:sz="4" w:space="0" w:color="auto"/>
              <w:right w:val="single" w:sz="4" w:space="0" w:color="auto"/>
            </w:tcBorders>
            <w:hideMark/>
          </w:tcPr>
          <w:p w14:paraId="47E4CEC9" w14:textId="77777777" w:rsidR="00D572DD" w:rsidRDefault="00D572DD">
            <w:pPr>
              <w:jc w:val="center"/>
              <w:rPr>
                <w:sz w:val="26"/>
                <w:szCs w:val="26"/>
                <w:lang w:val="uk-UA"/>
              </w:rPr>
            </w:pPr>
            <w:r>
              <w:rPr>
                <w:sz w:val="26"/>
                <w:szCs w:val="26"/>
                <w:lang w:val="uk-UA"/>
              </w:rPr>
              <w:t xml:space="preserve">Відділ з питань інформаційної та правоохоронної діяльності апарату Глухівської міської ради та її виконавчого комітету </w:t>
            </w:r>
          </w:p>
        </w:tc>
      </w:tr>
      <w:tr w:rsidR="00D572DD" w14:paraId="524B2B81" w14:textId="77777777" w:rsidTr="00D572DD">
        <w:tc>
          <w:tcPr>
            <w:tcW w:w="636" w:type="dxa"/>
            <w:tcBorders>
              <w:top w:val="single" w:sz="4" w:space="0" w:color="auto"/>
              <w:left w:val="single" w:sz="4" w:space="0" w:color="auto"/>
              <w:bottom w:val="single" w:sz="4" w:space="0" w:color="auto"/>
              <w:right w:val="single" w:sz="4" w:space="0" w:color="auto"/>
            </w:tcBorders>
            <w:hideMark/>
          </w:tcPr>
          <w:p w14:paraId="6D0D6BCE" w14:textId="77777777" w:rsidR="00D572DD" w:rsidRDefault="00D572DD">
            <w:pPr>
              <w:jc w:val="center"/>
              <w:rPr>
                <w:sz w:val="26"/>
                <w:szCs w:val="26"/>
                <w:lang w:val="uk-UA" w:eastAsia="ru-RU"/>
              </w:rPr>
            </w:pPr>
            <w:r>
              <w:rPr>
                <w:sz w:val="26"/>
                <w:szCs w:val="26"/>
                <w:lang w:val="uk-UA" w:eastAsia="ru-RU"/>
              </w:rPr>
              <w:t>4.</w:t>
            </w:r>
          </w:p>
        </w:tc>
        <w:tc>
          <w:tcPr>
            <w:tcW w:w="3759" w:type="dxa"/>
            <w:tcBorders>
              <w:top w:val="single" w:sz="4" w:space="0" w:color="auto"/>
              <w:left w:val="single" w:sz="4" w:space="0" w:color="auto"/>
              <w:bottom w:val="single" w:sz="4" w:space="0" w:color="auto"/>
              <w:right w:val="single" w:sz="4" w:space="0" w:color="auto"/>
            </w:tcBorders>
            <w:hideMark/>
          </w:tcPr>
          <w:p w14:paraId="36EDACE1" w14:textId="77777777" w:rsidR="00D572DD" w:rsidRDefault="00D572DD">
            <w:pPr>
              <w:ind w:right="72"/>
              <w:jc w:val="center"/>
              <w:rPr>
                <w:rFonts w:eastAsia="Calibri"/>
                <w:sz w:val="26"/>
                <w:szCs w:val="26"/>
                <w:lang w:val="uk-UA"/>
              </w:rPr>
            </w:pPr>
            <w:proofErr w:type="spellStart"/>
            <w:r>
              <w:rPr>
                <w:sz w:val="26"/>
                <w:szCs w:val="26"/>
                <w:lang w:val="uk-UA"/>
              </w:rPr>
              <w:t>Співрозробники</w:t>
            </w:r>
            <w:proofErr w:type="spellEnd"/>
            <w:r>
              <w:rPr>
                <w:sz w:val="26"/>
                <w:szCs w:val="26"/>
                <w:lang w:val="uk-UA"/>
              </w:rPr>
              <w:t xml:space="preserve"> Програми </w:t>
            </w:r>
          </w:p>
        </w:tc>
        <w:tc>
          <w:tcPr>
            <w:tcW w:w="5387" w:type="dxa"/>
            <w:tcBorders>
              <w:top w:val="single" w:sz="4" w:space="0" w:color="auto"/>
              <w:left w:val="single" w:sz="4" w:space="0" w:color="auto"/>
              <w:bottom w:val="single" w:sz="4" w:space="0" w:color="auto"/>
              <w:right w:val="single" w:sz="4" w:space="0" w:color="auto"/>
            </w:tcBorders>
            <w:hideMark/>
          </w:tcPr>
          <w:p w14:paraId="570E1512" w14:textId="77777777" w:rsidR="00D572DD" w:rsidRDefault="00D572DD">
            <w:pPr>
              <w:ind w:right="74"/>
              <w:jc w:val="center"/>
              <w:rPr>
                <w:sz w:val="26"/>
                <w:szCs w:val="26"/>
                <w:lang w:val="uk-UA"/>
              </w:rPr>
            </w:pPr>
            <w:r>
              <w:rPr>
                <w:sz w:val="26"/>
                <w:szCs w:val="26"/>
                <w:lang w:val="uk-UA"/>
              </w:rPr>
              <w:t>1-й відділ Шосткинського районного територіального центру комплектування та соціальної підтримки</w:t>
            </w:r>
          </w:p>
        </w:tc>
      </w:tr>
      <w:tr w:rsidR="00D572DD" w14:paraId="5DE159BD" w14:textId="77777777" w:rsidTr="00D572DD">
        <w:tc>
          <w:tcPr>
            <w:tcW w:w="636" w:type="dxa"/>
            <w:tcBorders>
              <w:top w:val="single" w:sz="4" w:space="0" w:color="auto"/>
              <w:left w:val="single" w:sz="4" w:space="0" w:color="auto"/>
              <w:bottom w:val="single" w:sz="4" w:space="0" w:color="auto"/>
              <w:right w:val="single" w:sz="4" w:space="0" w:color="auto"/>
            </w:tcBorders>
            <w:hideMark/>
          </w:tcPr>
          <w:p w14:paraId="28D0D725" w14:textId="77777777" w:rsidR="00D572DD" w:rsidRDefault="00D572DD">
            <w:pPr>
              <w:jc w:val="center"/>
              <w:rPr>
                <w:sz w:val="26"/>
                <w:szCs w:val="26"/>
                <w:lang w:val="uk-UA" w:eastAsia="ru-RU"/>
              </w:rPr>
            </w:pPr>
            <w:r>
              <w:rPr>
                <w:sz w:val="26"/>
                <w:szCs w:val="26"/>
                <w:lang w:val="uk-UA" w:eastAsia="ru-RU"/>
              </w:rPr>
              <w:t>5.</w:t>
            </w:r>
          </w:p>
        </w:tc>
        <w:tc>
          <w:tcPr>
            <w:tcW w:w="3759" w:type="dxa"/>
            <w:tcBorders>
              <w:top w:val="single" w:sz="4" w:space="0" w:color="auto"/>
              <w:left w:val="single" w:sz="4" w:space="0" w:color="auto"/>
              <w:bottom w:val="single" w:sz="4" w:space="0" w:color="auto"/>
              <w:right w:val="single" w:sz="4" w:space="0" w:color="auto"/>
            </w:tcBorders>
            <w:hideMark/>
          </w:tcPr>
          <w:p w14:paraId="6EDA73C4" w14:textId="77777777" w:rsidR="00D572DD" w:rsidRDefault="00D572DD">
            <w:pPr>
              <w:jc w:val="center"/>
              <w:rPr>
                <w:rFonts w:eastAsia="Calibri"/>
                <w:sz w:val="26"/>
                <w:szCs w:val="26"/>
                <w:lang w:val="uk-UA"/>
              </w:rPr>
            </w:pPr>
            <w:r>
              <w:rPr>
                <w:sz w:val="26"/>
                <w:szCs w:val="26"/>
                <w:lang w:val="uk-UA"/>
              </w:rPr>
              <w:t xml:space="preserve">Відповідальний виконавець Програми </w:t>
            </w:r>
          </w:p>
        </w:tc>
        <w:tc>
          <w:tcPr>
            <w:tcW w:w="5387" w:type="dxa"/>
            <w:tcBorders>
              <w:top w:val="single" w:sz="4" w:space="0" w:color="auto"/>
              <w:left w:val="single" w:sz="4" w:space="0" w:color="auto"/>
              <w:bottom w:val="single" w:sz="4" w:space="0" w:color="auto"/>
              <w:right w:val="single" w:sz="4" w:space="0" w:color="auto"/>
            </w:tcBorders>
            <w:hideMark/>
          </w:tcPr>
          <w:p w14:paraId="4D98116D" w14:textId="77777777" w:rsidR="00D572DD" w:rsidRDefault="00D572DD">
            <w:pPr>
              <w:jc w:val="center"/>
              <w:rPr>
                <w:sz w:val="26"/>
                <w:szCs w:val="26"/>
                <w:lang w:val="uk-UA"/>
              </w:rPr>
            </w:pPr>
            <w:r>
              <w:rPr>
                <w:sz w:val="26"/>
                <w:szCs w:val="26"/>
                <w:lang w:val="uk-UA"/>
              </w:rPr>
              <w:t xml:space="preserve">Відділ з питань інформаційної та правоохоронної діяльності апарату Глухівської міської ради та її виконавчого комітету </w:t>
            </w:r>
          </w:p>
        </w:tc>
      </w:tr>
      <w:tr w:rsidR="00D572DD" w14:paraId="48E38CDA" w14:textId="77777777" w:rsidTr="00D572DD">
        <w:tc>
          <w:tcPr>
            <w:tcW w:w="636" w:type="dxa"/>
            <w:tcBorders>
              <w:top w:val="single" w:sz="4" w:space="0" w:color="auto"/>
              <w:left w:val="single" w:sz="4" w:space="0" w:color="auto"/>
              <w:bottom w:val="single" w:sz="4" w:space="0" w:color="auto"/>
              <w:right w:val="single" w:sz="4" w:space="0" w:color="auto"/>
            </w:tcBorders>
            <w:hideMark/>
          </w:tcPr>
          <w:p w14:paraId="293C8B04" w14:textId="77777777" w:rsidR="00D572DD" w:rsidRDefault="00D572DD">
            <w:pPr>
              <w:jc w:val="center"/>
              <w:rPr>
                <w:sz w:val="26"/>
                <w:szCs w:val="26"/>
                <w:lang w:val="uk-UA" w:eastAsia="ru-RU"/>
              </w:rPr>
            </w:pPr>
            <w:r>
              <w:rPr>
                <w:sz w:val="26"/>
                <w:szCs w:val="26"/>
                <w:lang w:val="uk-UA" w:eastAsia="ru-RU"/>
              </w:rPr>
              <w:t>6.</w:t>
            </w:r>
          </w:p>
        </w:tc>
        <w:tc>
          <w:tcPr>
            <w:tcW w:w="3759" w:type="dxa"/>
            <w:tcBorders>
              <w:top w:val="single" w:sz="4" w:space="0" w:color="auto"/>
              <w:left w:val="single" w:sz="4" w:space="0" w:color="auto"/>
              <w:bottom w:val="single" w:sz="4" w:space="0" w:color="auto"/>
              <w:right w:val="single" w:sz="4" w:space="0" w:color="auto"/>
            </w:tcBorders>
            <w:hideMark/>
          </w:tcPr>
          <w:p w14:paraId="12ADECC0" w14:textId="77777777" w:rsidR="00D572DD" w:rsidRDefault="00D572DD">
            <w:pPr>
              <w:ind w:right="71"/>
              <w:jc w:val="center"/>
              <w:rPr>
                <w:rFonts w:eastAsia="Calibri"/>
                <w:sz w:val="26"/>
                <w:szCs w:val="26"/>
                <w:lang w:val="uk-UA"/>
              </w:rPr>
            </w:pPr>
            <w:r>
              <w:rPr>
                <w:sz w:val="26"/>
                <w:szCs w:val="26"/>
                <w:lang w:val="uk-UA"/>
              </w:rPr>
              <w:t xml:space="preserve">Учасники Програми </w:t>
            </w:r>
          </w:p>
        </w:tc>
        <w:tc>
          <w:tcPr>
            <w:tcW w:w="5387" w:type="dxa"/>
            <w:tcBorders>
              <w:top w:val="single" w:sz="4" w:space="0" w:color="auto"/>
              <w:left w:val="single" w:sz="4" w:space="0" w:color="auto"/>
              <w:bottom w:val="single" w:sz="4" w:space="0" w:color="auto"/>
              <w:right w:val="single" w:sz="4" w:space="0" w:color="auto"/>
            </w:tcBorders>
            <w:hideMark/>
          </w:tcPr>
          <w:p w14:paraId="3560427D" w14:textId="77777777" w:rsidR="00D572DD" w:rsidRDefault="00D572DD">
            <w:pPr>
              <w:ind w:left="72"/>
              <w:jc w:val="center"/>
              <w:rPr>
                <w:sz w:val="26"/>
                <w:szCs w:val="26"/>
                <w:lang w:val="uk-UA"/>
              </w:rPr>
            </w:pPr>
            <w:r>
              <w:rPr>
                <w:sz w:val="26"/>
                <w:szCs w:val="26"/>
                <w:lang w:val="uk-UA"/>
              </w:rPr>
              <w:t>Виконавчий комітет Глухівської міської ради, 1-й відділ Шосткинського  районного територіального центру комплектування та соціальної підтримки, військові частини, які дислокуються на території Глухівської міської територіальної громади</w:t>
            </w:r>
          </w:p>
        </w:tc>
      </w:tr>
      <w:tr w:rsidR="00D572DD" w14:paraId="64A41623" w14:textId="77777777" w:rsidTr="00D572DD">
        <w:tc>
          <w:tcPr>
            <w:tcW w:w="636" w:type="dxa"/>
            <w:tcBorders>
              <w:top w:val="single" w:sz="4" w:space="0" w:color="auto"/>
              <w:left w:val="single" w:sz="4" w:space="0" w:color="auto"/>
              <w:bottom w:val="single" w:sz="4" w:space="0" w:color="auto"/>
              <w:right w:val="single" w:sz="4" w:space="0" w:color="auto"/>
            </w:tcBorders>
            <w:hideMark/>
          </w:tcPr>
          <w:p w14:paraId="5C9F600F" w14:textId="77777777" w:rsidR="00D572DD" w:rsidRDefault="00D572DD">
            <w:pPr>
              <w:jc w:val="center"/>
              <w:rPr>
                <w:sz w:val="26"/>
                <w:szCs w:val="26"/>
                <w:lang w:val="uk-UA" w:eastAsia="ru-RU"/>
              </w:rPr>
            </w:pPr>
            <w:r>
              <w:rPr>
                <w:sz w:val="26"/>
                <w:szCs w:val="26"/>
                <w:lang w:val="uk-UA" w:eastAsia="ru-RU"/>
              </w:rPr>
              <w:t>7.</w:t>
            </w:r>
          </w:p>
        </w:tc>
        <w:tc>
          <w:tcPr>
            <w:tcW w:w="3759" w:type="dxa"/>
            <w:tcBorders>
              <w:top w:val="single" w:sz="4" w:space="0" w:color="auto"/>
              <w:left w:val="single" w:sz="4" w:space="0" w:color="auto"/>
              <w:bottom w:val="single" w:sz="4" w:space="0" w:color="auto"/>
              <w:right w:val="single" w:sz="4" w:space="0" w:color="auto"/>
            </w:tcBorders>
            <w:hideMark/>
          </w:tcPr>
          <w:p w14:paraId="6935099F" w14:textId="77777777" w:rsidR="00D572DD" w:rsidRDefault="00D572DD">
            <w:pPr>
              <w:ind w:right="72"/>
              <w:jc w:val="center"/>
              <w:rPr>
                <w:rFonts w:eastAsia="Calibri"/>
                <w:sz w:val="26"/>
                <w:szCs w:val="26"/>
                <w:lang w:val="uk-UA"/>
              </w:rPr>
            </w:pPr>
            <w:r>
              <w:rPr>
                <w:sz w:val="26"/>
                <w:szCs w:val="26"/>
                <w:lang w:val="uk-UA"/>
              </w:rPr>
              <w:t xml:space="preserve">Термін реалізації Програми </w:t>
            </w:r>
          </w:p>
        </w:tc>
        <w:tc>
          <w:tcPr>
            <w:tcW w:w="5387" w:type="dxa"/>
            <w:tcBorders>
              <w:top w:val="single" w:sz="4" w:space="0" w:color="auto"/>
              <w:left w:val="single" w:sz="4" w:space="0" w:color="auto"/>
              <w:bottom w:val="single" w:sz="4" w:space="0" w:color="auto"/>
              <w:right w:val="single" w:sz="4" w:space="0" w:color="auto"/>
            </w:tcBorders>
            <w:hideMark/>
          </w:tcPr>
          <w:p w14:paraId="32BF015D" w14:textId="77777777" w:rsidR="00D572DD" w:rsidRDefault="00D572DD">
            <w:pPr>
              <w:ind w:right="74"/>
              <w:jc w:val="center"/>
              <w:rPr>
                <w:sz w:val="26"/>
                <w:szCs w:val="26"/>
                <w:lang w:val="uk-UA"/>
              </w:rPr>
            </w:pPr>
            <w:r>
              <w:rPr>
                <w:sz w:val="26"/>
                <w:szCs w:val="26"/>
                <w:lang w:val="uk-UA"/>
              </w:rPr>
              <w:t>2022 – 2023 роки</w:t>
            </w:r>
          </w:p>
        </w:tc>
      </w:tr>
      <w:tr w:rsidR="00D572DD" w14:paraId="47A92225" w14:textId="77777777" w:rsidTr="00D572DD">
        <w:tc>
          <w:tcPr>
            <w:tcW w:w="636" w:type="dxa"/>
            <w:tcBorders>
              <w:top w:val="single" w:sz="4" w:space="0" w:color="auto"/>
              <w:left w:val="single" w:sz="4" w:space="0" w:color="auto"/>
              <w:bottom w:val="single" w:sz="4" w:space="0" w:color="auto"/>
              <w:right w:val="single" w:sz="4" w:space="0" w:color="auto"/>
            </w:tcBorders>
            <w:hideMark/>
          </w:tcPr>
          <w:p w14:paraId="05F23641" w14:textId="77777777" w:rsidR="00D572DD" w:rsidRDefault="00D572DD">
            <w:pPr>
              <w:jc w:val="center"/>
              <w:rPr>
                <w:sz w:val="26"/>
                <w:szCs w:val="26"/>
                <w:lang w:val="uk-UA" w:eastAsia="ru-RU"/>
              </w:rPr>
            </w:pPr>
            <w:r>
              <w:rPr>
                <w:sz w:val="26"/>
                <w:szCs w:val="26"/>
                <w:lang w:val="uk-UA" w:eastAsia="ru-RU"/>
              </w:rPr>
              <w:t>8.</w:t>
            </w:r>
          </w:p>
        </w:tc>
        <w:tc>
          <w:tcPr>
            <w:tcW w:w="3759" w:type="dxa"/>
            <w:tcBorders>
              <w:top w:val="single" w:sz="4" w:space="0" w:color="auto"/>
              <w:left w:val="single" w:sz="4" w:space="0" w:color="auto"/>
              <w:bottom w:val="single" w:sz="4" w:space="0" w:color="auto"/>
              <w:right w:val="single" w:sz="4" w:space="0" w:color="auto"/>
            </w:tcBorders>
            <w:hideMark/>
          </w:tcPr>
          <w:p w14:paraId="3818008E" w14:textId="77777777" w:rsidR="00D572DD" w:rsidRDefault="00D572DD">
            <w:pPr>
              <w:jc w:val="center"/>
              <w:rPr>
                <w:rFonts w:eastAsia="Calibri"/>
                <w:sz w:val="26"/>
                <w:szCs w:val="26"/>
                <w:lang w:val="uk-UA"/>
              </w:rPr>
            </w:pPr>
            <w:r>
              <w:rPr>
                <w:sz w:val="26"/>
                <w:szCs w:val="26"/>
                <w:lang w:val="uk-UA"/>
              </w:rPr>
              <w:t xml:space="preserve">Перелік бюджетів, які беруть участь у виконанні Програми </w:t>
            </w:r>
          </w:p>
        </w:tc>
        <w:tc>
          <w:tcPr>
            <w:tcW w:w="5387" w:type="dxa"/>
            <w:tcBorders>
              <w:top w:val="single" w:sz="4" w:space="0" w:color="auto"/>
              <w:left w:val="single" w:sz="4" w:space="0" w:color="auto"/>
              <w:bottom w:val="single" w:sz="4" w:space="0" w:color="auto"/>
              <w:right w:val="single" w:sz="4" w:space="0" w:color="auto"/>
            </w:tcBorders>
            <w:hideMark/>
          </w:tcPr>
          <w:p w14:paraId="0BDA101F" w14:textId="77777777" w:rsidR="00D572DD" w:rsidRDefault="00D572DD">
            <w:pPr>
              <w:ind w:right="72"/>
              <w:jc w:val="center"/>
              <w:rPr>
                <w:sz w:val="26"/>
                <w:szCs w:val="26"/>
                <w:lang w:val="uk-UA"/>
              </w:rPr>
            </w:pPr>
            <w:r>
              <w:rPr>
                <w:sz w:val="26"/>
                <w:szCs w:val="26"/>
                <w:lang w:val="uk-UA"/>
              </w:rPr>
              <w:t>Бюджет Глухівської міської територіальної громади</w:t>
            </w:r>
          </w:p>
        </w:tc>
      </w:tr>
      <w:tr w:rsidR="00D572DD" w14:paraId="39307836" w14:textId="77777777" w:rsidTr="00D572DD">
        <w:trPr>
          <w:trHeight w:val="838"/>
        </w:trPr>
        <w:tc>
          <w:tcPr>
            <w:tcW w:w="636" w:type="dxa"/>
            <w:tcBorders>
              <w:top w:val="single" w:sz="4" w:space="0" w:color="auto"/>
              <w:left w:val="single" w:sz="4" w:space="0" w:color="auto"/>
              <w:bottom w:val="single" w:sz="4" w:space="0" w:color="auto"/>
              <w:right w:val="single" w:sz="4" w:space="0" w:color="auto"/>
            </w:tcBorders>
            <w:hideMark/>
          </w:tcPr>
          <w:p w14:paraId="3E8FB7B7" w14:textId="77777777" w:rsidR="00D572DD" w:rsidRDefault="00D572DD">
            <w:pPr>
              <w:jc w:val="center"/>
              <w:rPr>
                <w:sz w:val="26"/>
                <w:szCs w:val="26"/>
                <w:lang w:val="uk-UA" w:eastAsia="ru-RU"/>
              </w:rPr>
            </w:pPr>
            <w:r>
              <w:rPr>
                <w:sz w:val="26"/>
                <w:szCs w:val="26"/>
                <w:lang w:val="uk-UA" w:eastAsia="ru-RU"/>
              </w:rPr>
              <w:t>9.</w:t>
            </w:r>
          </w:p>
        </w:tc>
        <w:tc>
          <w:tcPr>
            <w:tcW w:w="3759" w:type="dxa"/>
            <w:tcBorders>
              <w:top w:val="single" w:sz="4" w:space="0" w:color="auto"/>
              <w:left w:val="single" w:sz="4" w:space="0" w:color="auto"/>
              <w:bottom w:val="single" w:sz="4" w:space="0" w:color="auto"/>
              <w:right w:val="single" w:sz="4" w:space="0" w:color="auto"/>
            </w:tcBorders>
            <w:hideMark/>
          </w:tcPr>
          <w:p w14:paraId="2A87ABE4" w14:textId="77777777" w:rsidR="00D572DD" w:rsidRDefault="00D572DD">
            <w:pPr>
              <w:spacing w:line="232" w:lineRule="auto"/>
              <w:ind w:left="2" w:right="4"/>
              <w:jc w:val="center"/>
              <w:rPr>
                <w:rFonts w:eastAsia="Calibri"/>
                <w:sz w:val="26"/>
                <w:szCs w:val="26"/>
                <w:lang w:val="uk-UA"/>
              </w:rPr>
            </w:pPr>
            <w:r>
              <w:rPr>
                <w:sz w:val="26"/>
                <w:szCs w:val="26"/>
                <w:lang w:val="uk-UA"/>
              </w:rPr>
              <w:t>Загальний обсяг фінансування Програми всього, тис. грн., в т. ч. за джерелами фінансування:</w:t>
            </w:r>
          </w:p>
        </w:tc>
        <w:tc>
          <w:tcPr>
            <w:tcW w:w="5387" w:type="dxa"/>
            <w:tcBorders>
              <w:top w:val="single" w:sz="4" w:space="0" w:color="auto"/>
              <w:left w:val="single" w:sz="4" w:space="0" w:color="auto"/>
              <w:bottom w:val="single" w:sz="4" w:space="0" w:color="auto"/>
              <w:right w:val="single" w:sz="4" w:space="0" w:color="auto"/>
            </w:tcBorders>
            <w:hideMark/>
          </w:tcPr>
          <w:p w14:paraId="31DA1D73" w14:textId="77777777" w:rsidR="00D572DD" w:rsidRDefault="00D572DD">
            <w:pPr>
              <w:ind w:right="72"/>
              <w:jc w:val="center"/>
              <w:rPr>
                <w:sz w:val="26"/>
                <w:szCs w:val="26"/>
                <w:lang w:val="uk-UA"/>
              </w:rPr>
            </w:pPr>
            <w:r>
              <w:rPr>
                <w:sz w:val="26"/>
                <w:szCs w:val="26"/>
                <w:lang w:val="uk-UA"/>
              </w:rPr>
              <w:t>800,0</w:t>
            </w:r>
          </w:p>
          <w:p w14:paraId="17A89388" w14:textId="77777777" w:rsidR="00D572DD" w:rsidRDefault="00D572DD">
            <w:pPr>
              <w:ind w:right="72"/>
              <w:jc w:val="center"/>
              <w:rPr>
                <w:sz w:val="26"/>
                <w:szCs w:val="26"/>
                <w:lang w:val="uk-UA"/>
              </w:rPr>
            </w:pPr>
            <w:r>
              <w:rPr>
                <w:sz w:val="26"/>
                <w:szCs w:val="26"/>
                <w:lang w:val="uk-UA"/>
              </w:rPr>
              <w:t>в межах бюджету</w:t>
            </w:r>
          </w:p>
        </w:tc>
      </w:tr>
      <w:tr w:rsidR="00D572DD" w14:paraId="2441CED1" w14:textId="77777777" w:rsidTr="00D572DD">
        <w:tc>
          <w:tcPr>
            <w:tcW w:w="636" w:type="dxa"/>
            <w:tcBorders>
              <w:top w:val="single" w:sz="4" w:space="0" w:color="auto"/>
              <w:left w:val="single" w:sz="4" w:space="0" w:color="auto"/>
              <w:bottom w:val="single" w:sz="4" w:space="0" w:color="auto"/>
              <w:right w:val="single" w:sz="4" w:space="0" w:color="auto"/>
            </w:tcBorders>
            <w:hideMark/>
          </w:tcPr>
          <w:p w14:paraId="1380851D" w14:textId="77777777" w:rsidR="00D572DD" w:rsidRDefault="00D572DD">
            <w:pPr>
              <w:jc w:val="center"/>
              <w:rPr>
                <w:sz w:val="26"/>
                <w:szCs w:val="26"/>
                <w:lang w:val="uk-UA" w:eastAsia="ru-RU"/>
              </w:rPr>
            </w:pPr>
            <w:r>
              <w:rPr>
                <w:sz w:val="26"/>
                <w:szCs w:val="26"/>
                <w:lang w:val="uk-UA" w:eastAsia="ru-RU"/>
              </w:rPr>
              <w:t>9.1.</w:t>
            </w:r>
          </w:p>
        </w:tc>
        <w:tc>
          <w:tcPr>
            <w:tcW w:w="3759" w:type="dxa"/>
            <w:tcBorders>
              <w:top w:val="single" w:sz="4" w:space="0" w:color="auto"/>
              <w:left w:val="single" w:sz="4" w:space="0" w:color="auto"/>
              <w:bottom w:val="single" w:sz="4" w:space="0" w:color="auto"/>
              <w:right w:val="single" w:sz="4" w:space="0" w:color="auto"/>
            </w:tcBorders>
            <w:hideMark/>
          </w:tcPr>
          <w:p w14:paraId="447F66AD" w14:textId="77777777" w:rsidR="00D572DD" w:rsidRDefault="00D572DD">
            <w:pPr>
              <w:ind w:right="-252"/>
              <w:rPr>
                <w:rFonts w:eastAsia="Calibri"/>
                <w:sz w:val="26"/>
                <w:szCs w:val="26"/>
                <w:lang w:val="uk-UA"/>
              </w:rPr>
            </w:pPr>
            <w:r>
              <w:rPr>
                <w:sz w:val="26"/>
                <w:szCs w:val="26"/>
                <w:lang w:val="uk-UA"/>
              </w:rPr>
              <w:t>Бюджет Глухівської міської територіальної громади, тис. грн.</w:t>
            </w:r>
          </w:p>
        </w:tc>
        <w:tc>
          <w:tcPr>
            <w:tcW w:w="5387" w:type="dxa"/>
            <w:tcBorders>
              <w:top w:val="single" w:sz="4" w:space="0" w:color="auto"/>
              <w:left w:val="single" w:sz="4" w:space="0" w:color="auto"/>
              <w:bottom w:val="single" w:sz="4" w:space="0" w:color="auto"/>
              <w:right w:val="single" w:sz="4" w:space="0" w:color="auto"/>
            </w:tcBorders>
            <w:hideMark/>
          </w:tcPr>
          <w:p w14:paraId="6692DD14" w14:textId="77777777" w:rsidR="00D572DD" w:rsidRDefault="00D572DD">
            <w:pPr>
              <w:ind w:right="72"/>
              <w:jc w:val="center"/>
              <w:rPr>
                <w:sz w:val="26"/>
                <w:szCs w:val="26"/>
                <w:lang w:val="uk-UA"/>
              </w:rPr>
            </w:pPr>
            <w:r>
              <w:rPr>
                <w:sz w:val="26"/>
                <w:szCs w:val="26"/>
                <w:lang w:val="uk-UA"/>
              </w:rPr>
              <w:t>800,0</w:t>
            </w:r>
          </w:p>
          <w:p w14:paraId="2B382720" w14:textId="77777777" w:rsidR="00D572DD" w:rsidRDefault="00D572DD">
            <w:pPr>
              <w:ind w:right="72"/>
              <w:jc w:val="center"/>
              <w:rPr>
                <w:sz w:val="26"/>
                <w:szCs w:val="26"/>
                <w:lang w:val="uk-UA"/>
              </w:rPr>
            </w:pPr>
            <w:r>
              <w:rPr>
                <w:sz w:val="26"/>
                <w:szCs w:val="26"/>
                <w:lang w:val="uk-UA"/>
              </w:rPr>
              <w:t>в межах бюджету</w:t>
            </w:r>
          </w:p>
        </w:tc>
      </w:tr>
    </w:tbl>
    <w:p w14:paraId="0BA7F9C0" w14:textId="77777777" w:rsidR="00D572DD" w:rsidRDefault="00D572DD" w:rsidP="00D572DD">
      <w:pPr>
        <w:ind w:left="-426"/>
        <w:jc w:val="both"/>
        <w:rPr>
          <w:b/>
          <w:sz w:val="28"/>
          <w:szCs w:val="28"/>
          <w:lang w:val="uk-UA" w:eastAsia="ru-RU"/>
        </w:rPr>
      </w:pPr>
    </w:p>
    <w:p w14:paraId="4624FBB6" w14:textId="77777777" w:rsidR="00D572DD" w:rsidRDefault="00D572DD" w:rsidP="00D572DD">
      <w:pPr>
        <w:ind w:left="-426"/>
        <w:jc w:val="both"/>
        <w:rPr>
          <w:b/>
          <w:sz w:val="28"/>
          <w:szCs w:val="28"/>
          <w:lang w:val="uk-UA" w:eastAsia="ru-RU"/>
        </w:rPr>
      </w:pPr>
    </w:p>
    <w:p w14:paraId="157CDEBC" w14:textId="37CB4701" w:rsidR="00D572DD" w:rsidRDefault="00D572DD" w:rsidP="00D572DD">
      <w:pPr>
        <w:ind w:left="-426"/>
        <w:jc w:val="both"/>
        <w:rPr>
          <w:rFonts w:ascii="Calibri" w:eastAsia="Calibri" w:hAnsi="Calibri"/>
          <w:lang w:val="uk-UA"/>
        </w:rPr>
      </w:pPr>
      <w:r>
        <w:rPr>
          <w:b/>
          <w:sz w:val="28"/>
          <w:szCs w:val="28"/>
          <w:lang w:val="uk-UA" w:eastAsia="ru-RU"/>
        </w:rPr>
        <w:t xml:space="preserve">Міський голова       </w:t>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t xml:space="preserve"> Надія ВАЙЛО</w:t>
      </w:r>
    </w:p>
    <w:p w14:paraId="7279973A" w14:textId="77777777" w:rsidR="00D572DD" w:rsidRDefault="00D572DD" w:rsidP="00D572DD">
      <w:pPr>
        <w:ind w:left="6096"/>
        <w:jc w:val="both"/>
        <w:rPr>
          <w:bCs/>
          <w:sz w:val="24"/>
          <w:szCs w:val="24"/>
          <w:lang w:val="uk-UA" w:eastAsia="ru-RU"/>
        </w:rPr>
      </w:pPr>
    </w:p>
    <w:p w14:paraId="3DAB9078" w14:textId="77777777" w:rsidR="00D572DD" w:rsidRDefault="00D572DD" w:rsidP="00D572DD">
      <w:pPr>
        <w:ind w:left="6096"/>
        <w:jc w:val="both"/>
        <w:rPr>
          <w:bCs/>
          <w:sz w:val="24"/>
          <w:szCs w:val="24"/>
          <w:lang w:val="uk-UA" w:eastAsia="ru-RU"/>
        </w:rPr>
      </w:pPr>
    </w:p>
    <w:p w14:paraId="4313BFAB" w14:textId="77777777" w:rsidR="00D572DD" w:rsidRDefault="00D572DD" w:rsidP="00D572DD">
      <w:pPr>
        <w:ind w:left="6096"/>
        <w:jc w:val="both"/>
        <w:rPr>
          <w:bCs/>
          <w:sz w:val="24"/>
          <w:szCs w:val="24"/>
          <w:lang w:val="uk-UA" w:eastAsia="ru-RU"/>
        </w:rPr>
      </w:pPr>
    </w:p>
    <w:p w14:paraId="6EF02C2A" w14:textId="77777777" w:rsidR="00D572DD" w:rsidRDefault="00D572DD" w:rsidP="00D572DD">
      <w:pPr>
        <w:ind w:left="6096"/>
        <w:jc w:val="both"/>
        <w:rPr>
          <w:bCs/>
          <w:sz w:val="24"/>
          <w:szCs w:val="24"/>
          <w:lang w:val="uk-UA" w:eastAsia="ru-RU"/>
        </w:rPr>
      </w:pPr>
    </w:p>
    <w:p w14:paraId="0B37C3BA" w14:textId="77777777" w:rsidR="00D572DD" w:rsidRDefault="00D572DD" w:rsidP="00D572DD">
      <w:pPr>
        <w:ind w:left="6096"/>
        <w:jc w:val="both"/>
        <w:rPr>
          <w:bCs/>
          <w:sz w:val="24"/>
          <w:szCs w:val="24"/>
          <w:lang w:val="uk-UA" w:eastAsia="ru-RU"/>
        </w:rPr>
      </w:pPr>
    </w:p>
    <w:p w14:paraId="75CD3AFC" w14:textId="77777777" w:rsidR="00D572DD" w:rsidRDefault="00D572DD" w:rsidP="00D572DD">
      <w:pPr>
        <w:ind w:left="6096"/>
        <w:jc w:val="both"/>
        <w:rPr>
          <w:bCs/>
          <w:sz w:val="24"/>
          <w:szCs w:val="24"/>
          <w:lang w:val="uk-UA" w:eastAsia="ru-RU"/>
        </w:rPr>
      </w:pPr>
    </w:p>
    <w:p w14:paraId="5D5CCE1B" w14:textId="2FABE69D" w:rsidR="00D572DD" w:rsidRDefault="00D572DD" w:rsidP="00D572DD">
      <w:pPr>
        <w:ind w:left="6096"/>
        <w:jc w:val="both"/>
        <w:rPr>
          <w:bCs/>
          <w:sz w:val="24"/>
          <w:szCs w:val="24"/>
          <w:lang w:val="uk-UA" w:eastAsia="ru-RU"/>
        </w:rPr>
      </w:pPr>
      <w:r>
        <w:rPr>
          <w:bCs/>
          <w:sz w:val="24"/>
          <w:szCs w:val="24"/>
          <w:lang w:val="uk-UA" w:eastAsia="ru-RU"/>
        </w:rPr>
        <w:lastRenderedPageBreak/>
        <w:t>Додаток 2</w:t>
      </w:r>
    </w:p>
    <w:p w14:paraId="4C5BC5B0" w14:textId="77777777" w:rsidR="00D572DD" w:rsidRDefault="00D572DD" w:rsidP="00D572DD">
      <w:pPr>
        <w:ind w:left="6096"/>
        <w:jc w:val="both"/>
        <w:rPr>
          <w:bCs/>
          <w:sz w:val="24"/>
          <w:szCs w:val="24"/>
          <w:lang w:val="uk-UA" w:eastAsia="ru-RU"/>
        </w:rPr>
      </w:pPr>
      <w:r>
        <w:rPr>
          <w:bCs/>
          <w:sz w:val="24"/>
          <w:szCs w:val="24"/>
          <w:lang w:val="uk-UA" w:eastAsia="ru-RU"/>
        </w:rPr>
        <w:t xml:space="preserve">до рішення міської ради </w:t>
      </w:r>
    </w:p>
    <w:p w14:paraId="77BBCFA5" w14:textId="5D00C1D5" w:rsidR="00D572DD" w:rsidRPr="00760F2E" w:rsidRDefault="00C01EB9" w:rsidP="00D572DD">
      <w:pPr>
        <w:ind w:left="6096"/>
        <w:jc w:val="both"/>
        <w:rPr>
          <w:bCs/>
          <w:sz w:val="24"/>
          <w:szCs w:val="24"/>
          <w:lang w:val="uk-UA" w:eastAsia="ru-RU"/>
        </w:rPr>
      </w:pPr>
      <w:r>
        <w:rPr>
          <w:bCs/>
          <w:sz w:val="24"/>
          <w:szCs w:val="24"/>
          <w:lang w:val="uk-UA" w:eastAsia="ru-RU"/>
        </w:rPr>
        <w:t>02.08.2023 № 669</w:t>
      </w:r>
    </w:p>
    <w:p w14:paraId="31132A75" w14:textId="77777777" w:rsidR="00D572DD" w:rsidRDefault="00D572DD" w:rsidP="00D572DD">
      <w:pPr>
        <w:jc w:val="center"/>
        <w:rPr>
          <w:b/>
          <w:sz w:val="28"/>
          <w:szCs w:val="28"/>
          <w:lang w:val="uk-UA" w:eastAsia="ru-RU"/>
        </w:rPr>
      </w:pPr>
    </w:p>
    <w:p w14:paraId="475087B8" w14:textId="77777777" w:rsidR="00D572DD" w:rsidRDefault="00D572DD" w:rsidP="00D572DD">
      <w:pPr>
        <w:jc w:val="center"/>
        <w:rPr>
          <w:b/>
          <w:sz w:val="28"/>
          <w:szCs w:val="28"/>
          <w:lang w:val="uk-UA" w:eastAsia="ru-RU"/>
        </w:rPr>
      </w:pPr>
    </w:p>
    <w:p w14:paraId="7773870A" w14:textId="77777777" w:rsidR="00D572DD" w:rsidRDefault="00D572DD" w:rsidP="00D572DD">
      <w:pPr>
        <w:jc w:val="center"/>
        <w:rPr>
          <w:b/>
          <w:sz w:val="28"/>
          <w:szCs w:val="28"/>
          <w:lang w:val="uk-UA" w:eastAsia="ru-RU"/>
        </w:rPr>
      </w:pPr>
      <w:bookmarkStart w:id="0" w:name="_Hlk139439902"/>
      <w:r>
        <w:rPr>
          <w:b/>
          <w:sz w:val="28"/>
          <w:szCs w:val="28"/>
          <w:lang w:val="uk-UA" w:eastAsia="ru-RU"/>
        </w:rPr>
        <w:t>2. Загальні положення Програми</w:t>
      </w:r>
    </w:p>
    <w:p w14:paraId="26108BBC" w14:textId="77777777" w:rsidR="00D572DD" w:rsidRDefault="00D572DD" w:rsidP="00D572DD">
      <w:pPr>
        <w:jc w:val="both"/>
        <w:rPr>
          <w:sz w:val="28"/>
          <w:szCs w:val="28"/>
          <w:lang w:val="uk-UA" w:eastAsia="ru-RU"/>
        </w:rPr>
      </w:pPr>
    </w:p>
    <w:p w14:paraId="63CD83EF" w14:textId="77777777" w:rsidR="00D572DD" w:rsidRDefault="00D572DD" w:rsidP="00D572DD">
      <w:pPr>
        <w:jc w:val="both"/>
        <w:rPr>
          <w:sz w:val="28"/>
          <w:szCs w:val="28"/>
          <w:lang w:val="uk-UA" w:eastAsia="ru-RU"/>
        </w:rPr>
      </w:pPr>
    </w:p>
    <w:p w14:paraId="5E4B6374" w14:textId="77777777" w:rsidR="00D572DD" w:rsidRDefault="00D572DD" w:rsidP="00D572DD">
      <w:pPr>
        <w:jc w:val="both"/>
        <w:rPr>
          <w:rFonts w:eastAsia="Calibri"/>
          <w:color w:val="000000"/>
          <w:sz w:val="28"/>
          <w:szCs w:val="28"/>
          <w:lang w:val="uk-UA"/>
        </w:rPr>
      </w:pPr>
      <w:r>
        <w:rPr>
          <w:sz w:val="28"/>
          <w:szCs w:val="28"/>
          <w:lang w:val="uk-UA" w:eastAsia="ru-RU"/>
        </w:rPr>
        <w:t xml:space="preserve">          Програма забезпечення заходів мобілізації та оборонної роботи на території Глухівської міської ради на 2022 – 2023 роки (далі – Програма) розроблена </w:t>
      </w:r>
      <w:r>
        <w:rPr>
          <w:color w:val="000000"/>
          <w:sz w:val="28"/>
          <w:szCs w:val="28"/>
          <w:lang w:val="uk-UA"/>
        </w:rPr>
        <w:t>відповідно до Законів України «Про мобілізаційну підготовку та мобілізацію», «Про оборону України», «Про військовий обов’язок і військову службу», «Про місцеве самоврядування в Україні».</w:t>
      </w:r>
    </w:p>
    <w:p w14:paraId="0D334E1B" w14:textId="77777777" w:rsidR="00D572DD" w:rsidRDefault="00D572DD" w:rsidP="00D572DD">
      <w:pPr>
        <w:jc w:val="both"/>
        <w:rPr>
          <w:color w:val="000000"/>
          <w:sz w:val="28"/>
          <w:szCs w:val="28"/>
          <w:lang w:val="uk-UA"/>
        </w:rPr>
      </w:pPr>
      <w:r>
        <w:rPr>
          <w:color w:val="000000"/>
          <w:sz w:val="28"/>
          <w:szCs w:val="28"/>
          <w:lang w:val="uk-UA"/>
        </w:rPr>
        <w:tab/>
        <w:t xml:space="preserve">Прийняття Програми обумовлене необхідністю розв’язання нагальних проблем забезпечення повноцінної роботи </w:t>
      </w:r>
      <w:r>
        <w:rPr>
          <w:sz w:val="28"/>
          <w:szCs w:val="28"/>
          <w:lang w:val="uk-UA"/>
        </w:rPr>
        <w:t xml:space="preserve">1-го відділу Шосткинського районного територіального центру комплектування та соціальної підтримки з питань мобілізації, організації і виконання завдань оборони на території Глухівської міської ради,  </w:t>
      </w:r>
      <w:r>
        <w:rPr>
          <w:sz w:val="28"/>
          <w:szCs w:val="28"/>
          <w:lang w:val="uk-UA" w:eastAsia="ru-RU"/>
        </w:rPr>
        <w:t>доставки благодійної допомоги для покращення матеріально-технічного забезпечення громади.</w:t>
      </w:r>
    </w:p>
    <w:p w14:paraId="04482A0B" w14:textId="77777777" w:rsidR="00D572DD" w:rsidRDefault="00D572DD" w:rsidP="00D572DD">
      <w:pPr>
        <w:jc w:val="center"/>
        <w:rPr>
          <w:b/>
          <w:sz w:val="28"/>
          <w:szCs w:val="28"/>
          <w:lang w:val="uk-UA" w:eastAsia="ru-RU"/>
        </w:rPr>
      </w:pPr>
    </w:p>
    <w:p w14:paraId="5F819F5E" w14:textId="77777777" w:rsidR="00D572DD" w:rsidRDefault="00D572DD" w:rsidP="00D572DD">
      <w:pPr>
        <w:jc w:val="center"/>
        <w:rPr>
          <w:b/>
          <w:sz w:val="28"/>
          <w:szCs w:val="28"/>
          <w:lang w:val="uk-UA" w:eastAsia="ru-RU"/>
        </w:rPr>
      </w:pPr>
    </w:p>
    <w:p w14:paraId="388B5349" w14:textId="77777777" w:rsidR="00D572DD" w:rsidRDefault="00D572DD" w:rsidP="00D572DD">
      <w:pPr>
        <w:jc w:val="both"/>
        <w:rPr>
          <w:rFonts w:ascii="Calibri" w:eastAsia="Calibri" w:hAnsi="Calibri"/>
          <w:lang w:val="uk-UA"/>
        </w:rPr>
      </w:pPr>
      <w:r>
        <w:rPr>
          <w:b/>
          <w:sz w:val="28"/>
          <w:szCs w:val="28"/>
          <w:lang w:val="uk-UA" w:eastAsia="ru-RU"/>
        </w:rPr>
        <w:t xml:space="preserve">Міський голова       </w:t>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t xml:space="preserve"> Надія ВАЙЛО</w:t>
      </w:r>
    </w:p>
    <w:p w14:paraId="71671781" w14:textId="77777777" w:rsidR="00D572DD" w:rsidRDefault="00D572DD" w:rsidP="00D572DD">
      <w:pPr>
        <w:jc w:val="center"/>
        <w:rPr>
          <w:b/>
          <w:sz w:val="28"/>
          <w:szCs w:val="28"/>
          <w:lang w:val="uk-UA" w:eastAsia="ru-RU"/>
        </w:rPr>
      </w:pPr>
    </w:p>
    <w:p w14:paraId="1AFDAAAC" w14:textId="77777777" w:rsidR="00D572DD" w:rsidRDefault="00D572DD" w:rsidP="00D572DD">
      <w:pPr>
        <w:jc w:val="center"/>
        <w:rPr>
          <w:b/>
          <w:sz w:val="28"/>
          <w:szCs w:val="28"/>
          <w:lang w:val="uk-UA" w:eastAsia="ru-RU"/>
        </w:rPr>
      </w:pPr>
    </w:p>
    <w:p w14:paraId="1089573D" w14:textId="77777777" w:rsidR="00D572DD" w:rsidRDefault="00D572DD" w:rsidP="00D572DD">
      <w:pPr>
        <w:jc w:val="center"/>
        <w:rPr>
          <w:b/>
          <w:sz w:val="28"/>
          <w:szCs w:val="28"/>
          <w:lang w:val="uk-UA" w:eastAsia="ru-RU"/>
        </w:rPr>
      </w:pPr>
    </w:p>
    <w:p w14:paraId="7FE46EF6" w14:textId="77777777" w:rsidR="00D572DD" w:rsidRDefault="00D572DD" w:rsidP="00D572DD">
      <w:pPr>
        <w:jc w:val="center"/>
        <w:rPr>
          <w:b/>
          <w:sz w:val="28"/>
          <w:szCs w:val="28"/>
          <w:lang w:val="uk-UA" w:eastAsia="ru-RU"/>
        </w:rPr>
      </w:pPr>
    </w:p>
    <w:p w14:paraId="7981CF38" w14:textId="77777777" w:rsidR="00D572DD" w:rsidRDefault="00D572DD" w:rsidP="00D572DD">
      <w:pPr>
        <w:jc w:val="center"/>
        <w:rPr>
          <w:b/>
          <w:sz w:val="28"/>
          <w:szCs w:val="28"/>
          <w:lang w:val="uk-UA" w:eastAsia="ru-RU"/>
        </w:rPr>
      </w:pPr>
    </w:p>
    <w:p w14:paraId="03F7A14A" w14:textId="77777777" w:rsidR="00D572DD" w:rsidRDefault="00D572DD" w:rsidP="00D572DD">
      <w:pPr>
        <w:jc w:val="center"/>
        <w:rPr>
          <w:b/>
          <w:sz w:val="28"/>
          <w:szCs w:val="28"/>
          <w:lang w:val="uk-UA" w:eastAsia="ru-RU"/>
        </w:rPr>
      </w:pPr>
    </w:p>
    <w:p w14:paraId="4DF356CB" w14:textId="77777777" w:rsidR="00D572DD" w:rsidRDefault="00D572DD" w:rsidP="00D572DD">
      <w:pPr>
        <w:jc w:val="center"/>
        <w:rPr>
          <w:b/>
          <w:sz w:val="28"/>
          <w:szCs w:val="28"/>
          <w:lang w:val="uk-UA" w:eastAsia="ru-RU"/>
        </w:rPr>
      </w:pPr>
    </w:p>
    <w:p w14:paraId="0B558B75" w14:textId="77777777" w:rsidR="00D572DD" w:rsidRDefault="00D572DD" w:rsidP="00D572DD">
      <w:pPr>
        <w:jc w:val="center"/>
        <w:rPr>
          <w:b/>
          <w:sz w:val="28"/>
          <w:szCs w:val="28"/>
          <w:lang w:val="uk-UA" w:eastAsia="ru-RU"/>
        </w:rPr>
      </w:pPr>
    </w:p>
    <w:p w14:paraId="6BD3B595" w14:textId="77777777" w:rsidR="00D572DD" w:rsidRDefault="00D572DD" w:rsidP="00D572DD">
      <w:pPr>
        <w:jc w:val="center"/>
        <w:rPr>
          <w:b/>
          <w:sz w:val="28"/>
          <w:szCs w:val="28"/>
          <w:lang w:val="uk-UA" w:eastAsia="ru-RU"/>
        </w:rPr>
      </w:pPr>
    </w:p>
    <w:p w14:paraId="33EA0A2B" w14:textId="77777777" w:rsidR="00D572DD" w:rsidRDefault="00D572DD" w:rsidP="00D572DD">
      <w:pPr>
        <w:jc w:val="center"/>
        <w:rPr>
          <w:b/>
          <w:sz w:val="28"/>
          <w:szCs w:val="28"/>
          <w:lang w:val="uk-UA" w:eastAsia="ru-RU"/>
        </w:rPr>
      </w:pPr>
    </w:p>
    <w:p w14:paraId="3494E2F9" w14:textId="77777777" w:rsidR="00D572DD" w:rsidRDefault="00D572DD" w:rsidP="00D572DD">
      <w:pPr>
        <w:jc w:val="center"/>
        <w:rPr>
          <w:b/>
          <w:sz w:val="28"/>
          <w:szCs w:val="28"/>
          <w:lang w:val="uk-UA" w:eastAsia="ru-RU"/>
        </w:rPr>
      </w:pPr>
    </w:p>
    <w:p w14:paraId="4ED42BA5" w14:textId="77777777" w:rsidR="00D572DD" w:rsidRDefault="00D572DD" w:rsidP="00D572DD">
      <w:pPr>
        <w:jc w:val="center"/>
        <w:rPr>
          <w:b/>
          <w:sz w:val="28"/>
          <w:szCs w:val="28"/>
          <w:lang w:val="uk-UA" w:eastAsia="ru-RU"/>
        </w:rPr>
      </w:pPr>
    </w:p>
    <w:p w14:paraId="3C9B33D4" w14:textId="77777777" w:rsidR="00D572DD" w:rsidRDefault="00D572DD" w:rsidP="00D572DD">
      <w:pPr>
        <w:jc w:val="center"/>
        <w:rPr>
          <w:b/>
          <w:sz w:val="28"/>
          <w:szCs w:val="28"/>
          <w:lang w:val="uk-UA" w:eastAsia="ru-RU"/>
        </w:rPr>
      </w:pPr>
    </w:p>
    <w:p w14:paraId="29203285" w14:textId="77777777" w:rsidR="00D572DD" w:rsidRDefault="00D572DD" w:rsidP="00D572DD">
      <w:pPr>
        <w:jc w:val="center"/>
        <w:rPr>
          <w:b/>
          <w:sz w:val="28"/>
          <w:szCs w:val="28"/>
          <w:lang w:val="uk-UA" w:eastAsia="ru-RU"/>
        </w:rPr>
      </w:pPr>
    </w:p>
    <w:p w14:paraId="533EDE60" w14:textId="77777777" w:rsidR="00D572DD" w:rsidRDefault="00D572DD" w:rsidP="00D572DD">
      <w:pPr>
        <w:jc w:val="center"/>
        <w:rPr>
          <w:b/>
          <w:sz w:val="28"/>
          <w:szCs w:val="28"/>
          <w:lang w:val="uk-UA" w:eastAsia="ru-RU"/>
        </w:rPr>
      </w:pPr>
    </w:p>
    <w:p w14:paraId="2DE5DC59" w14:textId="77777777" w:rsidR="00D572DD" w:rsidRDefault="00D572DD" w:rsidP="00D572DD">
      <w:pPr>
        <w:jc w:val="center"/>
        <w:rPr>
          <w:b/>
          <w:sz w:val="28"/>
          <w:szCs w:val="28"/>
          <w:lang w:val="uk-UA" w:eastAsia="ru-RU"/>
        </w:rPr>
      </w:pPr>
    </w:p>
    <w:p w14:paraId="66430325" w14:textId="77777777" w:rsidR="00D572DD" w:rsidRDefault="00D572DD" w:rsidP="00D572DD">
      <w:pPr>
        <w:jc w:val="center"/>
        <w:rPr>
          <w:b/>
          <w:sz w:val="28"/>
          <w:szCs w:val="28"/>
          <w:lang w:val="uk-UA" w:eastAsia="ru-RU"/>
        </w:rPr>
      </w:pPr>
    </w:p>
    <w:p w14:paraId="33DC80DA" w14:textId="77777777" w:rsidR="00D572DD" w:rsidRDefault="00D572DD" w:rsidP="00D572DD">
      <w:pPr>
        <w:jc w:val="center"/>
        <w:rPr>
          <w:b/>
          <w:sz w:val="28"/>
          <w:szCs w:val="28"/>
          <w:lang w:val="uk-UA" w:eastAsia="ru-RU"/>
        </w:rPr>
      </w:pPr>
    </w:p>
    <w:p w14:paraId="2D47FFF1" w14:textId="77777777" w:rsidR="00D572DD" w:rsidRDefault="00D572DD" w:rsidP="00D572DD">
      <w:pPr>
        <w:jc w:val="center"/>
        <w:rPr>
          <w:b/>
          <w:sz w:val="28"/>
          <w:szCs w:val="28"/>
          <w:lang w:val="uk-UA" w:eastAsia="ru-RU"/>
        </w:rPr>
      </w:pPr>
    </w:p>
    <w:p w14:paraId="3E3284BC" w14:textId="77777777" w:rsidR="00D572DD" w:rsidRDefault="00D572DD" w:rsidP="00D572DD">
      <w:pPr>
        <w:jc w:val="center"/>
        <w:rPr>
          <w:b/>
          <w:sz w:val="28"/>
          <w:szCs w:val="28"/>
          <w:lang w:val="uk-UA" w:eastAsia="ru-RU"/>
        </w:rPr>
      </w:pPr>
    </w:p>
    <w:p w14:paraId="331B0560" w14:textId="77777777" w:rsidR="00D572DD" w:rsidRDefault="00D572DD" w:rsidP="00D572DD">
      <w:pPr>
        <w:jc w:val="center"/>
        <w:rPr>
          <w:b/>
          <w:sz w:val="28"/>
          <w:szCs w:val="28"/>
          <w:lang w:val="uk-UA" w:eastAsia="ru-RU"/>
        </w:rPr>
      </w:pPr>
    </w:p>
    <w:p w14:paraId="2EAA0EFD" w14:textId="5491222C" w:rsidR="00D572DD" w:rsidRDefault="00D572DD" w:rsidP="00D572DD">
      <w:pPr>
        <w:jc w:val="center"/>
        <w:rPr>
          <w:b/>
          <w:sz w:val="28"/>
          <w:szCs w:val="28"/>
          <w:lang w:val="uk-UA" w:eastAsia="ru-RU"/>
        </w:rPr>
      </w:pPr>
    </w:p>
    <w:p w14:paraId="5ED8C7ED" w14:textId="3D7AB60D" w:rsidR="00D572DD" w:rsidRDefault="00D572DD" w:rsidP="00D572DD">
      <w:pPr>
        <w:jc w:val="center"/>
        <w:rPr>
          <w:b/>
          <w:sz w:val="28"/>
          <w:szCs w:val="28"/>
          <w:lang w:val="uk-UA" w:eastAsia="ru-RU"/>
        </w:rPr>
      </w:pPr>
    </w:p>
    <w:p w14:paraId="27A6DA3B" w14:textId="77777777" w:rsidR="00D572DD" w:rsidRDefault="00D572DD" w:rsidP="00D572DD">
      <w:pPr>
        <w:jc w:val="center"/>
        <w:rPr>
          <w:b/>
          <w:sz w:val="28"/>
          <w:szCs w:val="28"/>
          <w:lang w:val="uk-UA" w:eastAsia="ru-RU"/>
        </w:rPr>
      </w:pPr>
    </w:p>
    <w:p w14:paraId="4D0DD4F4" w14:textId="77777777" w:rsidR="00D572DD" w:rsidRDefault="00D572DD" w:rsidP="00D572DD">
      <w:pPr>
        <w:jc w:val="center"/>
        <w:rPr>
          <w:b/>
          <w:sz w:val="28"/>
          <w:szCs w:val="28"/>
          <w:lang w:val="uk-UA" w:eastAsia="ru-RU"/>
        </w:rPr>
      </w:pPr>
    </w:p>
    <w:p w14:paraId="26AF74B3" w14:textId="77777777" w:rsidR="00D572DD" w:rsidRDefault="00D572DD" w:rsidP="00D572DD">
      <w:pPr>
        <w:ind w:left="6096"/>
        <w:jc w:val="both"/>
        <w:rPr>
          <w:bCs/>
          <w:sz w:val="24"/>
          <w:szCs w:val="24"/>
          <w:lang w:val="uk-UA" w:eastAsia="ru-RU"/>
        </w:rPr>
      </w:pPr>
    </w:p>
    <w:p w14:paraId="24CE16C0" w14:textId="21E62FF0" w:rsidR="00D572DD" w:rsidRDefault="00D572DD" w:rsidP="00D572DD">
      <w:pPr>
        <w:ind w:left="6096"/>
        <w:jc w:val="both"/>
        <w:rPr>
          <w:bCs/>
          <w:sz w:val="24"/>
          <w:szCs w:val="24"/>
          <w:lang w:val="uk-UA" w:eastAsia="ru-RU"/>
        </w:rPr>
      </w:pPr>
      <w:r>
        <w:rPr>
          <w:bCs/>
          <w:sz w:val="24"/>
          <w:szCs w:val="24"/>
          <w:lang w:val="uk-UA" w:eastAsia="ru-RU"/>
        </w:rPr>
        <w:lastRenderedPageBreak/>
        <w:t xml:space="preserve">Додаток 3 </w:t>
      </w:r>
    </w:p>
    <w:p w14:paraId="114B774E" w14:textId="77777777" w:rsidR="00D572DD" w:rsidRDefault="00D572DD" w:rsidP="00D572DD">
      <w:pPr>
        <w:ind w:left="6096"/>
        <w:jc w:val="both"/>
        <w:rPr>
          <w:bCs/>
          <w:sz w:val="24"/>
          <w:szCs w:val="24"/>
          <w:lang w:val="uk-UA" w:eastAsia="ru-RU"/>
        </w:rPr>
      </w:pPr>
      <w:r>
        <w:rPr>
          <w:bCs/>
          <w:sz w:val="24"/>
          <w:szCs w:val="24"/>
          <w:lang w:val="uk-UA" w:eastAsia="ru-RU"/>
        </w:rPr>
        <w:t xml:space="preserve">до рішення міської ради </w:t>
      </w:r>
    </w:p>
    <w:p w14:paraId="172C9D9E" w14:textId="522CF5EB" w:rsidR="00D572DD" w:rsidRPr="00760F2E" w:rsidRDefault="00C01EB9" w:rsidP="00D572DD">
      <w:pPr>
        <w:ind w:left="6096"/>
        <w:jc w:val="both"/>
        <w:rPr>
          <w:bCs/>
          <w:sz w:val="24"/>
          <w:szCs w:val="24"/>
          <w:lang w:val="uk-UA" w:eastAsia="ru-RU"/>
        </w:rPr>
      </w:pPr>
      <w:r>
        <w:rPr>
          <w:bCs/>
          <w:sz w:val="24"/>
          <w:szCs w:val="24"/>
          <w:lang w:val="uk-UA" w:eastAsia="ru-RU"/>
        </w:rPr>
        <w:t>02.08.2023 № 669</w:t>
      </w:r>
    </w:p>
    <w:p w14:paraId="0606D1BF" w14:textId="77777777" w:rsidR="00D572DD" w:rsidRDefault="00D572DD" w:rsidP="00D572DD">
      <w:pPr>
        <w:jc w:val="center"/>
        <w:rPr>
          <w:b/>
          <w:sz w:val="28"/>
          <w:szCs w:val="28"/>
          <w:lang w:val="uk-UA" w:eastAsia="ru-RU"/>
        </w:rPr>
      </w:pPr>
    </w:p>
    <w:p w14:paraId="4EA9421C" w14:textId="77777777" w:rsidR="00D572DD" w:rsidRDefault="00D572DD" w:rsidP="00D572DD">
      <w:pPr>
        <w:jc w:val="center"/>
        <w:rPr>
          <w:b/>
          <w:sz w:val="28"/>
          <w:szCs w:val="28"/>
          <w:lang w:val="uk-UA" w:eastAsia="ru-RU"/>
        </w:rPr>
      </w:pPr>
    </w:p>
    <w:p w14:paraId="4E5A0F14" w14:textId="77777777" w:rsidR="00D572DD" w:rsidRDefault="00D572DD" w:rsidP="00D572DD">
      <w:pPr>
        <w:jc w:val="center"/>
        <w:rPr>
          <w:b/>
          <w:sz w:val="28"/>
          <w:szCs w:val="28"/>
          <w:lang w:val="uk-UA" w:eastAsia="ru-RU"/>
        </w:rPr>
      </w:pPr>
      <w:r>
        <w:rPr>
          <w:b/>
          <w:sz w:val="28"/>
          <w:szCs w:val="28"/>
          <w:lang w:val="uk-UA" w:eastAsia="ru-RU"/>
        </w:rPr>
        <w:t xml:space="preserve">3. Визначення проблеми, на розв’язання якої спрямована Програма </w:t>
      </w:r>
    </w:p>
    <w:p w14:paraId="7001431C" w14:textId="77777777" w:rsidR="00D572DD" w:rsidRDefault="00D572DD" w:rsidP="00D572DD">
      <w:pPr>
        <w:jc w:val="center"/>
        <w:rPr>
          <w:b/>
          <w:sz w:val="28"/>
          <w:szCs w:val="28"/>
          <w:lang w:val="uk-UA" w:eastAsia="ru-RU"/>
        </w:rPr>
      </w:pPr>
    </w:p>
    <w:p w14:paraId="7B7888FF" w14:textId="77777777" w:rsidR="00D572DD" w:rsidRDefault="00D572DD" w:rsidP="00D572DD">
      <w:pPr>
        <w:jc w:val="center"/>
        <w:rPr>
          <w:b/>
          <w:sz w:val="28"/>
          <w:szCs w:val="28"/>
          <w:lang w:val="uk-UA" w:eastAsia="ru-RU"/>
        </w:rPr>
      </w:pPr>
    </w:p>
    <w:p w14:paraId="5A2C9A58" w14:textId="77777777" w:rsidR="00D572DD" w:rsidRDefault="00D572DD" w:rsidP="00D572DD">
      <w:pPr>
        <w:ind w:firstLine="708"/>
        <w:jc w:val="both"/>
        <w:rPr>
          <w:rFonts w:eastAsia="Calibri"/>
          <w:color w:val="000000"/>
          <w:sz w:val="28"/>
          <w:szCs w:val="28"/>
          <w:lang w:val="uk-UA"/>
        </w:rPr>
      </w:pPr>
      <w:r>
        <w:rPr>
          <w:color w:val="000000"/>
          <w:sz w:val="28"/>
          <w:szCs w:val="28"/>
          <w:lang w:val="uk-UA"/>
        </w:rPr>
        <w:t>У зв’язку із введенням воєнного стану в Україні першочерговим є забезпечення заходів мобілізації та оборонної роботи на території Глухівської міської ради.</w:t>
      </w:r>
    </w:p>
    <w:p w14:paraId="7C29F79C" w14:textId="77777777" w:rsidR="00D572DD" w:rsidRDefault="00D572DD" w:rsidP="00D572DD">
      <w:pPr>
        <w:ind w:firstLine="708"/>
        <w:jc w:val="both"/>
        <w:rPr>
          <w:sz w:val="28"/>
          <w:szCs w:val="28"/>
          <w:lang w:val="uk-UA"/>
        </w:rPr>
      </w:pPr>
      <w:r>
        <w:rPr>
          <w:color w:val="000000"/>
          <w:sz w:val="28"/>
          <w:szCs w:val="28"/>
          <w:lang w:val="uk-UA"/>
        </w:rPr>
        <w:t xml:space="preserve">Програма спрямована на розв’язування комплексу організаційних, фінансових, соціальних та інших заходів з метою своєчасного і організованого проведення мобілізації на території Глухівської міської ради та задоволення потреб оборони держави і захисту її території, </w:t>
      </w:r>
      <w:r>
        <w:rPr>
          <w:sz w:val="28"/>
          <w:szCs w:val="28"/>
          <w:lang w:val="uk-UA" w:eastAsia="ru-RU"/>
        </w:rPr>
        <w:t>організацію доставки благодійної допомоги для покращення матеріально-технічного забезпечення громади.</w:t>
      </w:r>
    </w:p>
    <w:p w14:paraId="710D0D1C" w14:textId="77777777" w:rsidR="00D572DD" w:rsidRDefault="00D572DD" w:rsidP="00D572DD">
      <w:pPr>
        <w:ind w:firstLine="709"/>
        <w:jc w:val="both"/>
        <w:rPr>
          <w:sz w:val="28"/>
          <w:szCs w:val="28"/>
          <w:lang w:val="uk-UA"/>
        </w:rPr>
      </w:pPr>
      <w:r>
        <w:rPr>
          <w:sz w:val="28"/>
          <w:szCs w:val="28"/>
          <w:lang w:val="uk-UA"/>
        </w:rPr>
        <w:t xml:space="preserve"> </w:t>
      </w:r>
    </w:p>
    <w:p w14:paraId="1CBCEBAD" w14:textId="77777777" w:rsidR="00D572DD" w:rsidRDefault="00D572DD" w:rsidP="00D572DD">
      <w:pPr>
        <w:jc w:val="center"/>
        <w:rPr>
          <w:b/>
          <w:sz w:val="28"/>
          <w:szCs w:val="28"/>
          <w:lang w:val="uk-UA" w:eastAsia="ru-RU"/>
        </w:rPr>
      </w:pPr>
    </w:p>
    <w:p w14:paraId="470EC42D" w14:textId="77777777" w:rsidR="00D572DD" w:rsidRDefault="00D572DD" w:rsidP="00D572DD">
      <w:pPr>
        <w:jc w:val="both"/>
        <w:rPr>
          <w:rFonts w:ascii="Calibri" w:eastAsia="Calibri" w:hAnsi="Calibri"/>
          <w:lang w:val="uk-UA"/>
        </w:rPr>
      </w:pPr>
      <w:r>
        <w:rPr>
          <w:b/>
          <w:sz w:val="28"/>
          <w:szCs w:val="28"/>
          <w:lang w:val="uk-UA" w:eastAsia="ru-RU"/>
        </w:rPr>
        <w:t xml:space="preserve">Міський голова       </w:t>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t xml:space="preserve"> Надія ВАЙЛО</w:t>
      </w:r>
    </w:p>
    <w:p w14:paraId="79587F2C" w14:textId="77777777" w:rsidR="00D572DD" w:rsidRDefault="00D572DD" w:rsidP="00D572DD">
      <w:pPr>
        <w:jc w:val="center"/>
        <w:rPr>
          <w:b/>
          <w:sz w:val="28"/>
          <w:szCs w:val="28"/>
          <w:lang w:val="uk-UA" w:eastAsia="ru-RU"/>
        </w:rPr>
      </w:pPr>
    </w:p>
    <w:p w14:paraId="5313C5C0" w14:textId="77777777" w:rsidR="00D572DD" w:rsidRDefault="00D572DD" w:rsidP="00D572DD">
      <w:pPr>
        <w:jc w:val="center"/>
        <w:rPr>
          <w:b/>
          <w:sz w:val="28"/>
          <w:szCs w:val="28"/>
          <w:lang w:val="uk-UA" w:eastAsia="ru-RU"/>
        </w:rPr>
      </w:pPr>
    </w:p>
    <w:p w14:paraId="38963FE0" w14:textId="77777777" w:rsidR="00D572DD" w:rsidRDefault="00D572DD" w:rsidP="00D572DD">
      <w:pPr>
        <w:jc w:val="center"/>
        <w:rPr>
          <w:b/>
          <w:sz w:val="28"/>
          <w:szCs w:val="28"/>
          <w:lang w:val="uk-UA" w:eastAsia="ru-RU"/>
        </w:rPr>
      </w:pPr>
    </w:p>
    <w:p w14:paraId="771D4824" w14:textId="77777777" w:rsidR="00D572DD" w:rsidRDefault="00D572DD" w:rsidP="00D572DD">
      <w:pPr>
        <w:jc w:val="center"/>
        <w:rPr>
          <w:b/>
          <w:sz w:val="28"/>
          <w:szCs w:val="28"/>
          <w:lang w:val="uk-UA" w:eastAsia="ru-RU"/>
        </w:rPr>
      </w:pPr>
    </w:p>
    <w:p w14:paraId="39659021" w14:textId="77777777" w:rsidR="00D572DD" w:rsidRDefault="00D572DD" w:rsidP="00D572DD">
      <w:pPr>
        <w:jc w:val="center"/>
        <w:rPr>
          <w:b/>
          <w:sz w:val="28"/>
          <w:szCs w:val="28"/>
          <w:lang w:val="uk-UA" w:eastAsia="ru-RU"/>
        </w:rPr>
      </w:pPr>
    </w:p>
    <w:p w14:paraId="08570FFE" w14:textId="77777777" w:rsidR="00D572DD" w:rsidRDefault="00D572DD" w:rsidP="00D572DD">
      <w:pPr>
        <w:jc w:val="center"/>
        <w:rPr>
          <w:b/>
          <w:sz w:val="28"/>
          <w:szCs w:val="28"/>
          <w:lang w:val="uk-UA" w:eastAsia="ru-RU"/>
        </w:rPr>
      </w:pPr>
    </w:p>
    <w:p w14:paraId="0F0D3A20" w14:textId="77777777" w:rsidR="00D572DD" w:rsidRDefault="00D572DD" w:rsidP="00D572DD">
      <w:pPr>
        <w:jc w:val="center"/>
        <w:rPr>
          <w:b/>
          <w:sz w:val="28"/>
          <w:szCs w:val="28"/>
          <w:lang w:val="uk-UA" w:eastAsia="ru-RU"/>
        </w:rPr>
      </w:pPr>
    </w:p>
    <w:p w14:paraId="097B8F9B" w14:textId="77777777" w:rsidR="00D572DD" w:rsidRDefault="00D572DD" w:rsidP="00D572DD">
      <w:pPr>
        <w:jc w:val="center"/>
        <w:rPr>
          <w:b/>
          <w:sz w:val="28"/>
          <w:szCs w:val="28"/>
          <w:lang w:val="uk-UA" w:eastAsia="ru-RU"/>
        </w:rPr>
      </w:pPr>
    </w:p>
    <w:p w14:paraId="6440E6B4" w14:textId="77777777" w:rsidR="00D572DD" w:rsidRDefault="00D572DD" w:rsidP="00D572DD">
      <w:pPr>
        <w:jc w:val="center"/>
        <w:rPr>
          <w:b/>
          <w:sz w:val="28"/>
          <w:szCs w:val="28"/>
          <w:lang w:val="uk-UA" w:eastAsia="ru-RU"/>
        </w:rPr>
      </w:pPr>
    </w:p>
    <w:p w14:paraId="28DF667A" w14:textId="77777777" w:rsidR="00D572DD" w:rsidRDefault="00D572DD" w:rsidP="00D572DD">
      <w:pPr>
        <w:jc w:val="center"/>
        <w:rPr>
          <w:b/>
          <w:sz w:val="28"/>
          <w:szCs w:val="28"/>
          <w:lang w:val="uk-UA" w:eastAsia="ru-RU"/>
        </w:rPr>
      </w:pPr>
    </w:p>
    <w:p w14:paraId="1D6B1D0E" w14:textId="77777777" w:rsidR="00D572DD" w:rsidRDefault="00D572DD" w:rsidP="00D572DD">
      <w:pPr>
        <w:jc w:val="center"/>
        <w:rPr>
          <w:b/>
          <w:sz w:val="28"/>
          <w:szCs w:val="28"/>
          <w:lang w:val="uk-UA" w:eastAsia="ru-RU"/>
        </w:rPr>
      </w:pPr>
    </w:p>
    <w:p w14:paraId="3146678C" w14:textId="77777777" w:rsidR="00D572DD" w:rsidRDefault="00D572DD" w:rsidP="00D572DD">
      <w:pPr>
        <w:jc w:val="center"/>
        <w:rPr>
          <w:b/>
          <w:sz w:val="28"/>
          <w:szCs w:val="28"/>
          <w:lang w:val="uk-UA" w:eastAsia="ru-RU"/>
        </w:rPr>
      </w:pPr>
    </w:p>
    <w:p w14:paraId="74FF27F1" w14:textId="77777777" w:rsidR="00D572DD" w:rsidRDefault="00D572DD" w:rsidP="00D572DD">
      <w:pPr>
        <w:jc w:val="center"/>
        <w:rPr>
          <w:b/>
          <w:sz w:val="28"/>
          <w:szCs w:val="28"/>
          <w:lang w:val="uk-UA" w:eastAsia="ru-RU"/>
        </w:rPr>
      </w:pPr>
    </w:p>
    <w:p w14:paraId="7BAC50B1" w14:textId="77777777" w:rsidR="00D572DD" w:rsidRDefault="00D572DD" w:rsidP="00D572DD">
      <w:pPr>
        <w:jc w:val="center"/>
        <w:rPr>
          <w:b/>
          <w:sz w:val="28"/>
          <w:szCs w:val="28"/>
          <w:lang w:val="uk-UA" w:eastAsia="ru-RU"/>
        </w:rPr>
      </w:pPr>
    </w:p>
    <w:p w14:paraId="1CA09827" w14:textId="77777777" w:rsidR="00D572DD" w:rsidRDefault="00D572DD" w:rsidP="00D572DD">
      <w:pPr>
        <w:jc w:val="center"/>
        <w:rPr>
          <w:b/>
          <w:sz w:val="28"/>
          <w:szCs w:val="28"/>
          <w:lang w:val="uk-UA" w:eastAsia="ru-RU"/>
        </w:rPr>
      </w:pPr>
    </w:p>
    <w:p w14:paraId="57F9E1C4" w14:textId="77777777" w:rsidR="00D572DD" w:rsidRDefault="00D572DD" w:rsidP="00D572DD">
      <w:pPr>
        <w:jc w:val="center"/>
        <w:rPr>
          <w:b/>
          <w:sz w:val="28"/>
          <w:szCs w:val="28"/>
          <w:lang w:val="uk-UA" w:eastAsia="ru-RU"/>
        </w:rPr>
      </w:pPr>
    </w:p>
    <w:p w14:paraId="2856EEA0" w14:textId="77777777" w:rsidR="00D572DD" w:rsidRDefault="00D572DD" w:rsidP="00D572DD">
      <w:pPr>
        <w:jc w:val="center"/>
        <w:rPr>
          <w:b/>
          <w:sz w:val="28"/>
          <w:szCs w:val="28"/>
          <w:lang w:val="uk-UA" w:eastAsia="ru-RU"/>
        </w:rPr>
      </w:pPr>
    </w:p>
    <w:p w14:paraId="2A0D4279" w14:textId="77777777" w:rsidR="00D572DD" w:rsidRDefault="00D572DD" w:rsidP="00D572DD">
      <w:pPr>
        <w:jc w:val="center"/>
        <w:rPr>
          <w:b/>
          <w:sz w:val="28"/>
          <w:szCs w:val="28"/>
          <w:lang w:val="uk-UA" w:eastAsia="ru-RU"/>
        </w:rPr>
      </w:pPr>
    </w:p>
    <w:p w14:paraId="59BBE755" w14:textId="77777777" w:rsidR="00D572DD" w:rsidRDefault="00D572DD" w:rsidP="00D572DD">
      <w:pPr>
        <w:jc w:val="center"/>
        <w:rPr>
          <w:b/>
          <w:sz w:val="28"/>
          <w:szCs w:val="28"/>
          <w:lang w:val="uk-UA" w:eastAsia="ru-RU"/>
        </w:rPr>
      </w:pPr>
    </w:p>
    <w:p w14:paraId="18A69DBE" w14:textId="77777777" w:rsidR="00D572DD" w:rsidRDefault="00D572DD" w:rsidP="00D572DD">
      <w:pPr>
        <w:jc w:val="center"/>
        <w:rPr>
          <w:b/>
          <w:sz w:val="28"/>
          <w:szCs w:val="28"/>
          <w:lang w:val="uk-UA" w:eastAsia="ru-RU"/>
        </w:rPr>
      </w:pPr>
    </w:p>
    <w:p w14:paraId="4AFE5126" w14:textId="77777777" w:rsidR="00D572DD" w:rsidRDefault="00D572DD" w:rsidP="00D572DD">
      <w:pPr>
        <w:jc w:val="center"/>
        <w:rPr>
          <w:b/>
          <w:sz w:val="28"/>
          <w:szCs w:val="28"/>
          <w:lang w:val="uk-UA" w:eastAsia="ru-RU"/>
        </w:rPr>
      </w:pPr>
    </w:p>
    <w:p w14:paraId="197BF174" w14:textId="77777777" w:rsidR="00D572DD" w:rsidRDefault="00D572DD" w:rsidP="00D572DD">
      <w:pPr>
        <w:jc w:val="center"/>
        <w:rPr>
          <w:b/>
          <w:sz w:val="28"/>
          <w:szCs w:val="28"/>
          <w:lang w:val="uk-UA" w:eastAsia="ru-RU"/>
        </w:rPr>
      </w:pPr>
    </w:p>
    <w:p w14:paraId="42EAB007" w14:textId="77777777" w:rsidR="00D572DD" w:rsidRDefault="00D572DD" w:rsidP="00D572DD">
      <w:pPr>
        <w:jc w:val="center"/>
        <w:rPr>
          <w:b/>
          <w:sz w:val="28"/>
          <w:szCs w:val="28"/>
          <w:lang w:val="uk-UA" w:eastAsia="ru-RU"/>
        </w:rPr>
      </w:pPr>
    </w:p>
    <w:p w14:paraId="406FE1EC" w14:textId="77777777" w:rsidR="00D572DD" w:rsidRDefault="00D572DD" w:rsidP="00D572DD">
      <w:pPr>
        <w:jc w:val="center"/>
        <w:rPr>
          <w:b/>
          <w:sz w:val="28"/>
          <w:szCs w:val="28"/>
          <w:lang w:val="uk-UA" w:eastAsia="ru-RU"/>
        </w:rPr>
      </w:pPr>
    </w:p>
    <w:p w14:paraId="1F3AEB5C" w14:textId="77777777" w:rsidR="00D572DD" w:rsidRDefault="00D572DD" w:rsidP="00D572DD">
      <w:pPr>
        <w:jc w:val="center"/>
        <w:rPr>
          <w:b/>
          <w:sz w:val="28"/>
          <w:szCs w:val="28"/>
          <w:lang w:val="uk-UA" w:eastAsia="ru-RU"/>
        </w:rPr>
      </w:pPr>
    </w:p>
    <w:p w14:paraId="3263ECFB" w14:textId="77777777" w:rsidR="00D572DD" w:rsidRDefault="00D572DD" w:rsidP="00D572DD">
      <w:pPr>
        <w:jc w:val="center"/>
        <w:rPr>
          <w:b/>
          <w:sz w:val="28"/>
          <w:szCs w:val="28"/>
          <w:lang w:val="uk-UA" w:eastAsia="ru-RU"/>
        </w:rPr>
      </w:pPr>
    </w:p>
    <w:p w14:paraId="3E873ABE" w14:textId="77777777" w:rsidR="00D572DD" w:rsidRDefault="00D572DD" w:rsidP="00D572DD">
      <w:pPr>
        <w:ind w:left="6096"/>
        <w:jc w:val="both"/>
        <w:rPr>
          <w:bCs/>
          <w:sz w:val="24"/>
          <w:szCs w:val="24"/>
          <w:lang w:val="uk-UA" w:eastAsia="ru-RU"/>
        </w:rPr>
      </w:pPr>
    </w:p>
    <w:p w14:paraId="579A309B" w14:textId="77777777" w:rsidR="00D572DD" w:rsidRDefault="00D572DD" w:rsidP="00D572DD">
      <w:pPr>
        <w:ind w:left="6096"/>
        <w:jc w:val="both"/>
        <w:rPr>
          <w:bCs/>
          <w:sz w:val="24"/>
          <w:szCs w:val="24"/>
          <w:lang w:val="uk-UA" w:eastAsia="ru-RU"/>
        </w:rPr>
      </w:pPr>
    </w:p>
    <w:p w14:paraId="40FB8816" w14:textId="77777777" w:rsidR="00D572DD" w:rsidRDefault="00D572DD" w:rsidP="00D572DD">
      <w:pPr>
        <w:ind w:left="6096"/>
        <w:jc w:val="both"/>
        <w:rPr>
          <w:bCs/>
          <w:sz w:val="24"/>
          <w:szCs w:val="24"/>
          <w:lang w:val="uk-UA" w:eastAsia="ru-RU"/>
        </w:rPr>
      </w:pPr>
    </w:p>
    <w:p w14:paraId="0CA095B4" w14:textId="23E2003F" w:rsidR="00D572DD" w:rsidRDefault="00D572DD" w:rsidP="00D572DD">
      <w:pPr>
        <w:ind w:left="6096"/>
        <w:jc w:val="both"/>
        <w:rPr>
          <w:bCs/>
          <w:sz w:val="24"/>
          <w:szCs w:val="24"/>
          <w:lang w:val="uk-UA" w:eastAsia="ru-RU"/>
        </w:rPr>
      </w:pPr>
      <w:r>
        <w:rPr>
          <w:bCs/>
          <w:sz w:val="24"/>
          <w:szCs w:val="24"/>
          <w:lang w:val="uk-UA" w:eastAsia="ru-RU"/>
        </w:rPr>
        <w:t>Додаток 4</w:t>
      </w:r>
    </w:p>
    <w:p w14:paraId="079BC87A" w14:textId="77777777" w:rsidR="00D572DD" w:rsidRDefault="00D572DD" w:rsidP="00D572DD">
      <w:pPr>
        <w:ind w:left="6096"/>
        <w:jc w:val="both"/>
        <w:rPr>
          <w:bCs/>
          <w:sz w:val="24"/>
          <w:szCs w:val="24"/>
          <w:lang w:val="uk-UA" w:eastAsia="ru-RU"/>
        </w:rPr>
      </w:pPr>
      <w:r>
        <w:rPr>
          <w:bCs/>
          <w:sz w:val="24"/>
          <w:szCs w:val="24"/>
          <w:lang w:val="uk-UA" w:eastAsia="ru-RU"/>
        </w:rPr>
        <w:t xml:space="preserve">до рішення міської ради </w:t>
      </w:r>
    </w:p>
    <w:p w14:paraId="6134ED3A" w14:textId="77777777" w:rsidR="0011233C" w:rsidRPr="00760F2E" w:rsidRDefault="0011233C" w:rsidP="0011233C">
      <w:pPr>
        <w:ind w:left="6096"/>
        <w:jc w:val="both"/>
        <w:rPr>
          <w:bCs/>
          <w:sz w:val="24"/>
          <w:szCs w:val="24"/>
          <w:lang w:val="uk-UA" w:eastAsia="ru-RU"/>
        </w:rPr>
      </w:pPr>
      <w:r>
        <w:rPr>
          <w:bCs/>
          <w:sz w:val="24"/>
          <w:szCs w:val="24"/>
          <w:lang w:val="uk-UA" w:eastAsia="ru-RU"/>
        </w:rPr>
        <w:t>02.08.2023 № 669</w:t>
      </w:r>
    </w:p>
    <w:p w14:paraId="30B3079B" w14:textId="77777777" w:rsidR="00D572DD" w:rsidRDefault="00D572DD" w:rsidP="00D572DD">
      <w:pPr>
        <w:jc w:val="center"/>
        <w:rPr>
          <w:b/>
          <w:sz w:val="28"/>
          <w:szCs w:val="28"/>
          <w:lang w:val="uk-UA" w:eastAsia="ru-RU"/>
        </w:rPr>
      </w:pPr>
    </w:p>
    <w:p w14:paraId="5F3784EC" w14:textId="77777777" w:rsidR="00D572DD" w:rsidRDefault="00D572DD" w:rsidP="00D572DD">
      <w:pPr>
        <w:jc w:val="center"/>
        <w:rPr>
          <w:b/>
          <w:sz w:val="28"/>
          <w:szCs w:val="28"/>
          <w:lang w:val="uk-UA" w:eastAsia="ru-RU"/>
        </w:rPr>
      </w:pPr>
    </w:p>
    <w:p w14:paraId="6FF333BD" w14:textId="77777777" w:rsidR="00D572DD" w:rsidRDefault="00D572DD" w:rsidP="00D572DD">
      <w:pPr>
        <w:jc w:val="center"/>
        <w:rPr>
          <w:b/>
          <w:sz w:val="28"/>
          <w:szCs w:val="28"/>
          <w:lang w:val="uk-UA" w:eastAsia="ru-RU"/>
        </w:rPr>
      </w:pPr>
      <w:bookmarkStart w:id="1" w:name="_Hlk139543804"/>
      <w:r>
        <w:rPr>
          <w:b/>
          <w:sz w:val="28"/>
          <w:szCs w:val="28"/>
          <w:lang w:val="uk-UA" w:eastAsia="ru-RU"/>
        </w:rPr>
        <w:t xml:space="preserve">4. Мета Програми </w:t>
      </w:r>
    </w:p>
    <w:bookmarkEnd w:id="1"/>
    <w:p w14:paraId="6014C9FA" w14:textId="77777777" w:rsidR="00D572DD" w:rsidRDefault="00D572DD" w:rsidP="00D572DD">
      <w:pPr>
        <w:jc w:val="center"/>
        <w:rPr>
          <w:b/>
          <w:sz w:val="28"/>
          <w:szCs w:val="28"/>
          <w:lang w:val="uk-UA" w:eastAsia="ru-RU"/>
        </w:rPr>
      </w:pPr>
    </w:p>
    <w:p w14:paraId="18956074" w14:textId="77777777" w:rsidR="00D572DD" w:rsidRDefault="00D572DD" w:rsidP="00D572DD">
      <w:pPr>
        <w:spacing w:line="276" w:lineRule="auto"/>
        <w:ind w:firstLine="426"/>
        <w:jc w:val="both"/>
        <w:rPr>
          <w:rFonts w:eastAsia="Calibri"/>
          <w:b/>
          <w:sz w:val="28"/>
          <w:szCs w:val="28"/>
          <w:lang w:val="uk-UA"/>
        </w:rPr>
      </w:pPr>
      <w:r>
        <w:rPr>
          <w:sz w:val="28"/>
          <w:szCs w:val="28"/>
          <w:lang w:val="uk-UA" w:eastAsia="ru-RU"/>
        </w:rPr>
        <w:t xml:space="preserve"> </w:t>
      </w:r>
      <w:bookmarkStart w:id="2" w:name="bookmark10"/>
      <w:bookmarkStart w:id="3" w:name="bookmark8"/>
      <w:bookmarkStart w:id="4" w:name="bookmark9"/>
      <w:r>
        <w:rPr>
          <w:b/>
          <w:sz w:val="28"/>
          <w:szCs w:val="28"/>
          <w:lang w:val="uk-UA"/>
        </w:rPr>
        <w:t>Метою Програми є:</w:t>
      </w:r>
      <w:bookmarkEnd w:id="2"/>
      <w:bookmarkEnd w:id="3"/>
      <w:bookmarkEnd w:id="4"/>
    </w:p>
    <w:p w14:paraId="35A1F372" w14:textId="77777777" w:rsidR="00D572DD" w:rsidRDefault="00D572DD" w:rsidP="00D572DD">
      <w:pPr>
        <w:pStyle w:val="a6"/>
        <w:numPr>
          <w:ilvl w:val="0"/>
          <w:numId w:val="1"/>
        </w:numPr>
        <w:spacing w:after="0" w:line="240" w:lineRule="auto"/>
        <w:ind w:left="426"/>
        <w:jc w:val="both"/>
        <w:rPr>
          <w:rFonts w:ascii="Times New Roman" w:hAnsi="Times New Roman"/>
          <w:color w:val="333333"/>
          <w:sz w:val="28"/>
          <w:szCs w:val="28"/>
          <w:bdr w:val="none" w:sz="0" w:space="0" w:color="auto" w:frame="1"/>
          <w:lang w:val="uk-UA"/>
        </w:rPr>
      </w:pPr>
      <w:bookmarkStart w:id="5" w:name="bookmark11"/>
      <w:bookmarkEnd w:id="5"/>
      <w:r>
        <w:rPr>
          <w:rFonts w:ascii="Times New Roman" w:hAnsi="Times New Roman"/>
          <w:color w:val="333333"/>
          <w:sz w:val="28"/>
          <w:szCs w:val="28"/>
          <w:bdr w:val="none" w:sz="0" w:space="0" w:color="auto" w:frame="1"/>
          <w:lang w:val="uk-UA"/>
        </w:rPr>
        <w:t>забезпечення державного суверенітету та незалежності України;</w:t>
      </w:r>
    </w:p>
    <w:p w14:paraId="210523D3" w14:textId="77777777" w:rsidR="00D572DD" w:rsidRDefault="00D572DD" w:rsidP="00D572DD">
      <w:pPr>
        <w:pStyle w:val="a6"/>
        <w:numPr>
          <w:ilvl w:val="0"/>
          <w:numId w:val="1"/>
        </w:numPr>
        <w:spacing w:after="0" w:line="240" w:lineRule="auto"/>
        <w:ind w:left="426"/>
        <w:jc w:val="both"/>
        <w:rPr>
          <w:rFonts w:ascii="Times New Roman" w:hAnsi="Times New Roman"/>
          <w:color w:val="333333"/>
          <w:sz w:val="28"/>
          <w:szCs w:val="28"/>
          <w:bdr w:val="none" w:sz="0" w:space="0" w:color="auto" w:frame="1"/>
          <w:lang w:val="uk-UA"/>
        </w:rPr>
      </w:pPr>
      <w:r>
        <w:rPr>
          <w:rFonts w:ascii="Times New Roman" w:hAnsi="Times New Roman"/>
          <w:sz w:val="28"/>
          <w:szCs w:val="28"/>
          <w:lang w:val="uk-UA"/>
        </w:rPr>
        <w:t>підтримання мобілізаційної готовності на території Глухівської міської ради на належному рівні, необхідному для виконання завдань за призначенням;</w:t>
      </w:r>
    </w:p>
    <w:p w14:paraId="5D3C0D19" w14:textId="77777777" w:rsidR="00D572DD" w:rsidRDefault="00D572DD" w:rsidP="00D572DD">
      <w:pPr>
        <w:pStyle w:val="a6"/>
        <w:numPr>
          <w:ilvl w:val="0"/>
          <w:numId w:val="1"/>
        </w:numPr>
        <w:spacing w:after="0" w:line="240" w:lineRule="auto"/>
        <w:ind w:left="426"/>
        <w:jc w:val="both"/>
        <w:rPr>
          <w:rFonts w:ascii="Times New Roman" w:hAnsi="Times New Roman"/>
          <w:color w:val="333333"/>
          <w:sz w:val="28"/>
          <w:szCs w:val="28"/>
          <w:bdr w:val="none" w:sz="0" w:space="0" w:color="auto" w:frame="1"/>
          <w:lang w:val="uk-UA"/>
        </w:rPr>
      </w:pPr>
      <w:r>
        <w:rPr>
          <w:rFonts w:ascii="Times New Roman" w:hAnsi="Times New Roman"/>
          <w:sz w:val="28"/>
          <w:szCs w:val="28"/>
          <w:lang w:val="uk-UA"/>
        </w:rPr>
        <w:t xml:space="preserve">вирішення невідкладних питань щодо здійснення заходів матеріально-технічного забезпечення для виконання завдань щодо захисту державного суверенітету і </w:t>
      </w:r>
      <w:r>
        <w:rPr>
          <w:rFonts w:ascii="Times New Roman" w:hAnsi="Times New Roman"/>
          <w:color w:val="333333"/>
          <w:sz w:val="28"/>
          <w:szCs w:val="28"/>
          <w:bdr w:val="none" w:sz="0" w:space="0" w:color="auto" w:frame="1"/>
          <w:lang w:val="uk-UA"/>
        </w:rPr>
        <w:t xml:space="preserve">незалежності </w:t>
      </w:r>
      <w:r>
        <w:rPr>
          <w:rFonts w:ascii="Times New Roman" w:hAnsi="Times New Roman"/>
          <w:sz w:val="28"/>
          <w:szCs w:val="28"/>
          <w:lang w:val="uk-UA"/>
        </w:rPr>
        <w:t>України;</w:t>
      </w:r>
    </w:p>
    <w:p w14:paraId="63CF61CE" w14:textId="77777777" w:rsidR="00D572DD" w:rsidRDefault="00D572DD" w:rsidP="00D572DD">
      <w:pPr>
        <w:pStyle w:val="a6"/>
        <w:numPr>
          <w:ilvl w:val="0"/>
          <w:numId w:val="1"/>
        </w:numPr>
        <w:spacing w:after="0" w:line="240" w:lineRule="auto"/>
        <w:ind w:left="426"/>
        <w:jc w:val="both"/>
        <w:rPr>
          <w:rFonts w:ascii="Times New Roman" w:hAnsi="Times New Roman"/>
          <w:color w:val="333333"/>
          <w:sz w:val="28"/>
          <w:szCs w:val="28"/>
          <w:bdr w:val="none" w:sz="0" w:space="0" w:color="auto" w:frame="1"/>
          <w:lang w:val="uk-UA"/>
        </w:rPr>
      </w:pPr>
      <w:r>
        <w:rPr>
          <w:rFonts w:ascii="Times New Roman" w:hAnsi="Times New Roman"/>
          <w:sz w:val="28"/>
          <w:szCs w:val="28"/>
          <w:lang w:val="uk-UA"/>
        </w:rPr>
        <w:t>вирішення комплексу завдань мобілізації та оборонної роботи</w:t>
      </w:r>
      <w:bookmarkStart w:id="6" w:name="bookmark12"/>
      <w:bookmarkEnd w:id="6"/>
      <w:r>
        <w:rPr>
          <w:rFonts w:ascii="Times New Roman" w:hAnsi="Times New Roman"/>
          <w:sz w:val="28"/>
          <w:szCs w:val="28"/>
          <w:lang w:val="uk-UA"/>
        </w:rPr>
        <w:t>;</w:t>
      </w:r>
    </w:p>
    <w:p w14:paraId="25E800FE" w14:textId="77777777" w:rsidR="00D572DD" w:rsidRDefault="00D572DD" w:rsidP="00D572DD">
      <w:pPr>
        <w:pStyle w:val="a6"/>
        <w:numPr>
          <w:ilvl w:val="0"/>
          <w:numId w:val="1"/>
        </w:numPr>
        <w:spacing w:after="0" w:line="240" w:lineRule="auto"/>
        <w:ind w:left="426"/>
        <w:jc w:val="both"/>
        <w:rPr>
          <w:rFonts w:ascii="Times New Roman" w:hAnsi="Times New Roman"/>
          <w:color w:val="333333"/>
          <w:sz w:val="28"/>
          <w:szCs w:val="28"/>
          <w:bdr w:val="none" w:sz="0" w:space="0" w:color="auto" w:frame="1"/>
          <w:lang w:val="uk-UA"/>
        </w:rPr>
      </w:pPr>
      <w:r>
        <w:rPr>
          <w:rFonts w:ascii="Times New Roman" w:hAnsi="Times New Roman"/>
          <w:sz w:val="28"/>
          <w:szCs w:val="28"/>
          <w:lang w:val="uk-UA"/>
        </w:rPr>
        <w:t xml:space="preserve">вирішення питань з </w:t>
      </w:r>
      <w:r>
        <w:rPr>
          <w:rFonts w:ascii="Times New Roman" w:eastAsia="Times New Roman" w:hAnsi="Times New Roman"/>
          <w:sz w:val="28"/>
          <w:szCs w:val="28"/>
          <w:lang w:val="uk-UA" w:eastAsia="ru-RU"/>
        </w:rPr>
        <w:t>доставки благодійної допомоги для покращення матеріально-технічного забезпечення громади.</w:t>
      </w:r>
    </w:p>
    <w:p w14:paraId="507ACBFE" w14:textId="77777777" w:rsidR="00D572DD" w:rsidRDefault="00D572DD" w:rsidP="00D572DD">
      <w:pPr>
        <w:jc w:val="center"/>
        <w:rPr>
          <w:b/>
          <w:sz w:val="28"/>
          <w:szCs w:val="28"/>
          <w:lang w:val="uk-UA" w:eastAsia="ru-RU"/>
        </w:rPr>
      </w:pPr>
    </w:p>
    <w:p w14:paraId="11F0A033" w14:textId="77777777" w:rsidR="00D572DD" w:rsidRDefault="00D572DD" w:rsidP="00D572DD">
      <w:pPr>
        <w:jc w:val="center"/>
        <w:rPr>
          <w:b/>
          <w:sz w:val="28"/>
          <w:szCs w:val="28"/>
          <w:lang w:val="uk-UA" w:eastAsia="ru-RU"/>
        </w:rPr>
      </w:pPr>
    </w:p>
    <w:p w14:paraId="1CBF9250" w14:textId="77777777" w:rsidR="00D572DD" w:rsidRDefault="00D572DD" w:rsidP="00D572DD">
      <w:pPr>
        <w:jc w:val="both"/>
        <w:rPr>
          <w:rFonts w:ascii="Calibri" w:eastAsia="Calibri" w:hAnsi="Calibri"/>
          <w:lang w:val="uk-UA"/>
        </w:rPr>
      </w:pPr>
      <w:r>
        <w:rPr>
          <w:b/>
          <w:sz w:val="28"/>
          <w:szCs w:val="28"/>
          <w:lang w:val="uk-UA" w:eastAsia="ru-RU"/>
        </w:rPr>
        <w:t xml:space="preserve">Міський голова       </w:t>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t xml:space="preserve"> Надія ВАЙЛО</w:t>
      </w:r>
    </w:p>
    <w:p w14:paraId="6A6CE909" w14:textId="77777777" w:rsidR="00D572DD" w:rsidRDefault="00D572DD" w:rsidP="00D572DD">
      <w:pPr>
        <w:jc w:val="center"/>
        <w:rPr>
          <w:b/>
          <w:sz w:val="28"/>
          <w:szCs w:val="28"/>
          <w:lang w:val="uk-UA" w:eastAsia="ru-RU"/>
        </w:rPr>
      </w:pPr>
    </w:p>
    <w:p w14:paraId="6F34ED76" w14:textId="77777777" w:rsidR="00D572DD" w:rsidRDefault="00D572DD" w:rsidP="00D572DD">
      <w:pPr>
        <w:jc w:val="center"/>
        <w:rPr>
          <w:b/>
          <w:sz w:val="28"/>
          <w:szCs w:val="28"/>
          <w:lang w:val="uk-UA" w:eastAsia="ru-RU"/>
        </w:rPr>
      </w:pPr>
    </w:p>
    <w:p w14:paraId="5C86B6FC" w14:textId="77777777" w:rsidR="00D572DD" w:rsidRDefault="00D572DD" w:rsidP="00D572DD">
      <w:pPr>
        <w:jc w:val="center"/>
        <w:rPr>
          <w:b/>
          <w:sz w:val="28"/>
          <w:szCs w:val="28"/>
          <w:lang w:val="uk-UA" w:eastAsia="ru-RU"/>
        </w:rPr>
      </w:pPr>
    </w:p>
    <w:p w14:paraId="3726C9C6" w14:textId="77777777" w:rsidR="00D572DD" w:rsidRDefault="00D572DD" w:rsidP="00D572DD">
      <w:pPr>
        <w:jc w:val="center"/>
        <w:rPr>
          <w:b/>
          <w:sz w:val="28"/>
          <w:szCs w:val="28"/>
          <w:lang w:val="uk-UA" w:eastAsia="ru-RU"/>
        </w:rPr>
      </w:pPr>
    </w:p>
    <w:p w14:paraId="66177DCE" w14:textId="77777777" w:rsidR="00D572DD" w:rsidRDefault="00D572DD" w:rsidP="00D572DD">
      <w:pPr>
        <w:jc w:val="center"/>
        <w:rPr>
          <w:b/>
          <w:sz w:val="28"/>
          <w:szCs w:val="28"/>
          <w:lang w:val="uk-UA" w:eastAsia="ru-RU"/>
        </w:rPr>
      </w:pPr>
    </w:p>
    <w:p w14:paraId="2E422F9D" w14:textId="77777777" w:rsidR="00D572DD" w:rsidRDefault="00D572DD" w:rsidP="00D572DD">
      <w:pPr>
        <w:jc w:val="center"/>
        <w:rPr>
          <w:b/>
          <w:sz w:val="28"/>
          <w:szCs w:val="28"/>
          <w:lang w:val="uk-UA" w:eastAsia="ru-RU"/>
        </w:rPr>
      </w:pPr>
    </w:p>
    <w:p w14:paraId="3C296377" w14:textId="77777777" w:rsidR="00D572DD" w:rsidRDefault="00D572DD" w:rsidP="00D572DD">
      <w:pPr>
        <w:jc w:val="center"/>
        <w:rPr>
          <w:b/>
          <w:sz w:val="28"/>
          <w:szCs w:val="28"/>
          <w:lang w:val="uk-UA" w:eastAsia="ru-RU"/>
        </w:rPr>
      </w:pPr>
    </w:p>
    <w:p w14:paraId="1AD9A65F" w14:textId="77777777" w:rsidR="00D572DD" w:rsidRDefault="00D572DD" w:rsidP="00D572DD">
      <w:pPr>
        <w:jc w:val="center"/>
        <w:rPr>
          <w:b/>
          <w:sz w:val="28"/>
          <w:szCs w:val="28"/>
          <w:lang w:val="uk-UA" w:eastAsia="ru-RU"/>
        </w:rPr>
      </w:pPr>
    </w:p>
    <w:p w14:paraId="2AD051B2" w14:textId="77777777" w:rsidR="00D572DD" w:rsidRDefault="00D572DD" w:rsidP="00D572DD">
      <w:pPr>
        <w:jc w:val="center"/>
        <w:rPr>
          <w:b/>
          <w:sz w:val="28"/>
          <w:szCs w:val="28"/>
          <w:lang w:val="uk-UA" w:eastAsia="ru-RU"/>
        </w:rPr>
      </w:pPr>
    </w:p>
    <w:p w14:paraId="14DAE292" w14:textId="77777777" w:rsidR="00D572DD" w:rsidRDefault="00D572DD" w:rsidP="00D572DD">
      <w:pPr>
        <w:jc w:val="center"/>
        <w:rPr>
          <w:b/>
          <w:sz w:val="28"/>
          <w:szCs w:val="28"/>
          <w:lang w:val="uk-UA" w:eastAsia="ru-RU"/>
        </w:rPr>
      </w:pPr>
    </w:p>
    <w:p w14:paraId="2C32CAC4" w14:textId="77777777" w:rsidR="00D572DD" w:rsidRDefault="00D572DD" w:rsidP="00D572DD">
      <w:pPr>
        <w:jc w:val="center"/>
        <w:rPr>
          <w:b/>
          <w:sz w:val="28"/>
          <w:szCs w:val="28"/>
          <w:lang w:val="uk-UA" w:eastAsia="ru-RU"/>
        </w:rPr>
      </w:pPr>
    </w:p>
    <w:p w14:paraId="33997EDF" w14:textId="77777777" w:rsidR="00D572DD" w:rsidRDefault="00D572DD" w:rsidP="00D572DD">
      <w:pPr>
        <w:jc w:val="center"/>
        <w:rPr>
          <w:b/>
          <w:sz w:val="28"/>
          <w:szCs w:val="28"/>
          <w:lang w:val="uk-UA" w:eastAsia="ru-RU"/>
        </w:rPr>
      </w:pPr>
    </w:p>
    <w:p w14:paraId="22A4F74C" w14:textId="77777777" w:rsidR="00D572DD" w:rsidRDefault="00D572DD" w:rsidP="00D572DD">
      <w:pPr>
        <w:jc w:val="center"/>
        <w:rPr>
          <w:b/>
          <w:sz w:val="28"/>
          <w:szCs w:val="28"/>
          <w:lang w:val="uk-UA" w:eastAsia="ru-RU"/>
        </w:rPr>
      </w:pPr>
    </w:p>
    <w:p w14:paraId="2DAFE09F" w14:textId="77777777" w:rsidR="00D572DD" w:rsidRDefault="00D572DD" w:rsidP="00D572DD">
      <w:pPr>
        <w:jc w:val="center"/>
        <w:rPr>
          <w:b/>
          <w:sz w:val="28"/>
          <w:szCs w:val="28"/>
          <w:lang w:val="uk-UA" w:eastAsia="ru-RU"/>
        </w:rPr>
      </w:pPr>
    </w:p>
    <w:p w14:paraId="4F490E93" w14:textId="77777777" w:rsidR="00D572DD" w:rsidRDefault="00D572DD" w:rsidP="00D572DD">
      <w:pPr>
        <w:jc w:val="center"/>
        <w:rPr>
          <w:b/>
          <w:sz w:val="28"/>
          <w:szCs w:val="28"/>
          <w:lang w:val="uk-UA" w:eastAsia="ru-RU"/>
        </w:rPr>
      </w:pPr>
    </w:p>
    <w:p w14:paraId="40C0FCF0" w14:textId="77777777" w:rsidR="00D572DD" w:rsidRDefault="00D572DD" w:rsidP="00D572DD">
      <w:pPr>
        <w:jc w:val="center"/>
        <w:rPr>
          <w:b/>
          <w:sz w:val="28"/>
          <w:szCs w:val="28"/>
          <w:lang w:val="uk-UA" w:eastAsia="ru-RU"/>
        </w:rPr>
      </w:pPr>
    </w:p>
    <w:p w14:paraId="46B44D5E" w14:textId="77777777" w:rsidR="00D572DD" w:rsidRDefault="00D572DD" w:rsidP="00D572DD">
      <w:pPr>
        <w:jc w:val="center"/>
        <w:rPr>
          <w:b/>
          <w:sz w:val="28"/>
          <w:szCs w:val="28"/>
          <w:lang w:val="uk-UA" w:eastAsia="ru-RU"/>
        </w:rPr>
      </w:pPr>
    </w:p>
    <w:p w14:paraId="0E08E23F" w14:textId="77777777" w:rsidR="00D572DD" w:rsidRDefault="00D572DD" w:rsidP="00D572DD">
      <w:pPr>
        <w:jc w:val="center"/>
        <w:rPr>
          <w:b/>
          <w:sz w:val="28"/>
          <w:szCs w:val="28"/>
          <w:lang w:val="uk-UA" w:eastAsia="ru-RU"/>
        </w:rPr>
      </w:pPr>
    </w:p>
    <w:p w14:paraId="05DC4F3A" w14:textId="77777777" w:rsidR="00D572DD" w:rsidRDefault="00D572DD" w:rsidP="00D572DD">
      <w:pPr>
        <w:jc w:val="center"/>
        <w:rPr>
          <w:b/>
          <w:sz w:val="28"/>
          <w:szCs w:val="28"/>
          <w:lang w:val="uk-UA" w:eastAsia="ru-RU"/>
        </w:rPr>
      </w:pPr>
    </w:p>
    <w:p w14:paraId="6FD80A5B" w14:textId="77777777" w:rsidR="00D572DD" w:rsidRDefault="00D572DD" w:rsidP="00D572DD">
      <w:pPr>
        <w:jc w:val="center"/>
        <w:rPr>
          <w:b/>
          <w:sz w:val="28"/>
          <w:szCs w:val="28"/>
          <w:lang w:val="uk-UA" w:eastAsia="ru-RU"/>
        </w:rPr>
      </w:pPr>
    </w:p>
    <w:p w14:paraId="4E123E4B" w14:textId="77777777" w:rsidR="00D572DD" w:rsidRDefault="00D572DD" w:rsidP="00D572DD">
      <w:pPr>
        <w:jc w:val="center"/>
        <w:rPr>
          <w:b/>
          <w:sz w:val="28"/>
          <w:szCs w:val="28"/>
          <w:lang w:val="uk-UA" w:eastAsia="ru-RU"/>
        </w:rPr>
      </w:pPr>
    </w:p>
    <w:p w14:paraId="2CEC9931" w14:textId="79BAE7FF" w:rsidR="00D572DD" w:rsidRDefault="00D572DD" w:rsidP="00D572DD">
      <w:pPr>
        <w:jc w:val="center"/>
        <w:rPr>
          <w:b/>
          <w:sz w:val="28"/>
          <w:szCs w:val="28"/>
          <w:lang w:val="uk-UA" w:eastAsia="ru-RU"/>
        </w:rPr>
      </w:pPr>
    </w:p>
    <w:p w14:paraId="12631960" w14:textId="7ED1358A" w:rsidR="00760F2E" w:rsidRDefault="00760F2E" w:rsidP="00D572DD">
      <w:pPr>
        <w:jc w:val="center"/>
        <w:rPr>
          <w:b/>
          <w:sz w:val="28"/>
          <w:szCs w:val="28"/>
          <w:lang w:val="uk-UA" w:eastAsia="ru-RU"/>
        </w:rPr>
      </w:pPr>
    </w:p>
    <w:p w14:paraId="3AFFDBC8" w14:textId="77777777" w:rsidR="00760F2E" w:rsidRDefault="00760F2E" w:rsidP="00D572DD">
      <w:pPr>
        <w:jc w:val="center"/>
        <w:rPr>
          <w:b/>
          <w:sz w:val="28"/>
          <w:szCs w:val="28"/>
          <w:lang w:val="uk-UA" w:eastAsia="ru-RU"/>
        </w:rPr>
      </w:pPr>
    </w:p>
    <w:p w14:paraId="0BBDAD64" w14:textId="77777777" w:rsidR="00D572DD" w:rsidRDefault="00D572DD" w:rsidP="00D572DD">
      <w:pPr>
        <w:jc w:val="center"/>
        <w:rPr>
          <w:b/>
          <w:sz w:val="28"/>
          <w:szCs w:val="28"/>
          <w:lang w:val="uk-UA" w:eastAsia="ru-RU"/>
        </w:rPr>
      </w:pPr>
    </w:p>
    <w:p w14:paraId="06B19ED6" w14:textId="77777777" w:rsidR="00D572DD" w:rsidRDefault="00D572DD" w:rsidP="00D572DD">
      <w:pPr>
        <w:jc w:val="center"/>
        <w:rPr>
          <w:b/>
          <w:sz w:val="28"/>
          <w:szCs w:val="28"/>
          <w:lang w:val="uk-UA" w:eastAsia="ru-RU"/>
        </w:rPr>
      </w:pPr>
    </w:p>
    <w:p w14:paraId="6727327C" w14:textId="77777777" w:rsidR="00D572DD" w:rsidRDefault="00D572DD" w:rsidP="00D572DD">
      <w:pPr>
        <w:jc w:val="center"/>
        <w:rPr>
          <w:b/>
          <w:sz w:val="28"/>
          <w:szCs w:val="28"/>
          <w:lang w:val="uk-UA" w:eastAsia="ru-RU"/>
        </w:rPr>
      </w:pPr>
    </w:p>
    <w:p w14:paraId="049F49D2" w14:textId="43E04F09" w:rsidR="00760F2E" w:rsidRDefault="00760F2E" w:rsidP="00760F2E">
      <w:pPr>
        <w:ind w:left="6096"/>
        <w:jc w:val="both"/>
        <w:rPr>
          <w:bCs/>
          <w:sz w:val="24"/>
          <w:szCs w:val="24"/>
          <w:lang w:val="uk-UA" w:eastAsia="ru-RU"/>
        </w:rPr>
      </w:pPr>
      <w:r>
        <w:rPr>
          <w:bCs/>
          <w:sz w:val="24"/>
          <w:szCs w:val="24"/>
          <w:lang w:val="uk-UA" w:eastAsia="ru-RU"/>
        </w:rPr>
        <w:t>Додаток 5</w:t>
      </w:r>
    </w:p>
    <w:p w14:paraId="6DDFBFAC" w14:textId="77777777" w:rsidR="00760F2E" w:rsidRDefault="00760F2E" w:rsidP="00760F2E">
      <w:pPr>
        <w:ind w:left="6096"/>
        <w:jc w:val="both"/>
        <w:rPr>
          <w:bCs/>
          <w:sz w:val="24"/>
          <w:szCs w:val="24"/>
          <w:lang w:val="uk-UA" w:eastAsia="ru-RU"/>
        </w:rPr>
      </w:pPr>
      <w:r>
        <w:rPr>
          <w:bCs/>
          <w:sz w:val="24"/>
          <w:szCs w:val="24"/>
          <w:lang w:val="uk-UA" w:eastAsia="ru-RU"/>
        </w:rPr>
        <w:t xml:space="preserve">до рішення міської ради </w:t>
      </w:r>
    </w:p>
    <w:p w14:paraId="7ECC58AB" w14:textId="77777777" w:rsidR="0011233C" w:rsidRPr="00760F2E" w:rsidRDefault="0011233C" w:rsidP="0011233C">
      <w:pPr>
        <w:ind w:left="6096"/>
        <w:jc w:val="both"/>
        <w:rPr>
          <w:bCs/>
          <w:sz w:val="24"/>
          <w:szCs w:val="24"/>
          <w:lang w:val="uk-UA" w:eastAsia="ru-RU"/>
        </w:rPr>
      </w:pPr>
      <w:r>
        <w:rPr>
          <w:bCs/>
          <w:sz w:val="24"/>
          <w:szCs w:val="24"/>
          <w:lang w:val="uk-UA" w:eastAsia="ru-RU"/>
        </w:rPr>
        <w:t>02.08.2023 № 669</w:t>
      </w:r>
    </w:p>
    <w:p w14:paraId="5FA3BA35" w14:textId="77777777" w:rsidR="00D572DD" w:rsidRDefault="00D572DD" w:rsidP="00D572DD">
      <w:pPr>
        <w:jc w:val="center"/>
        <w:rPr>
          <w:b/>
          <w:sz w:val="28"/>
          <w:szCs w:val="28"/>
          <w:lang w:val="uk-UA" w:eastAsia="ru-RU"/>
        </w:rPr>
      </w:pPr>
    </w:p>
    <w:p w14:paraId="272B71C6" w14:textId="77777777" w:rsidR="00D572DD" w:rsidRDefault="00D572DD" w:rsidP="00D572DD">
      <w:pPr>
        <w:jc w:val="center"/>
        <w:rPr>
          <w:b/>
          <w:sz w:val="28"/>
          <w:szCs w:val="28"/>
          <w:lang w:val="uk-UA" w:eastAsia="ru-RU"/>
        </w:rPr>
      </w:pPr>
    </w:p>
    <w:p w14:paraId="48B88FB2" w14:textId="1FE94004" w:rsidR="00D572DD" w:rsidRDefault="00D572DD" w:rsidP="00D572DD">
      <w:pPr>
        <w:jc w:val="center"/>
        <w:rPr>
          <w:b/>
          <w:sz w:val="28"/>
          <w:szCs w:val="28"/>
          <w:lang w:val="uk-UA" w:eastAsia="ru-RU"/>
        </w:rPr>
      </w:pPr>
      <w:r>
        <w:rPr>
          <w:b/>
          <w:sz w:val="28"/>
          <w:szCs w:val="28"/>
          <w:lang w:val="uk-UA" w:eastAsia="ru-RU"/>
        </w:rPr>
        <w:t>5. Обґрунтування шляхів і способів розв’язання проблем, обсяги та джерела фінансування. Строки виконання Програми</w:t>
      </w:r>
    </w:p>
    <w:bookmarkEnd w:id="0"/>
    <w:p w14:paraId="6B6D868A" w14:textId="77777777" w:rsidR="00D572DD" w:rsidRDefault="00D572DD" w:rsidP="00D572DD">
      <w:pPr>
        <w:jc w:val="center"/>
        <w:rPr>
          <w:sz w:val="28"/>
          <w:szCs w:val="28"/>
          <w:lang w:val="uk-UA" w:eastAsia="ru-RU"/>
        </w:rPr>
      </w:pPr>
    </w:p>
    <w:p w14:paraId="63CF4508" w14:textId="77777777" w:rsidR="00D572DD" w:rsidRDefault="00D572DD" w:rsidP="00D572DD">
      <w:pPr>
        <w:jc w:val="center"/>
        <w:rPr>
          <w:sz w:val="28"/>
          <w:szCs w:val="28"/>
          <w:lang w:val="uk-UA" w:eastAsia="ru-RU"/>
        </w:rPr>
      </w:pPr>
      <w:r>
        <w:rPr>
          <w:sz w:val="28"/>
          <w:szCs w:val="28"/>
          <w:lang w:val="uk-UA" w:eastAsia="ru-RU"/>
        </w:rPr>
        <w:t xml:space="preserve">           </w:t>
      </w:r>
    </w:p>
    <w:p w14:paraId="21982923" w14:textId="77777777" w:rsidR="00D572DD" w:rsidRDefault="00D572DD" w:rsidP="00D572DD">
      <w:pPr>
        <w:ind w:left="2" w:right="93"/>
        <w:jc w:val="both"/>
        <w:rPr>
          <w:rFonts w:eastAsia="Calibri"/>
          <w:sz w:val="28"/>
          <w:lang w:val="uk-UA"/>
        </w:rPr>
      </w:pPr>
      <w:r>
        <w:rPr>
          <w:sz w:val="28"/>
          <w:szCs w:val="28"/>
          <w:lang w:val="uk-UA" w:eastAsia="ru-RU"/>
        </w:rPr>
        <w:t xml:space="preserve">          Основні шляхи виконання завдань мобілізації та оборонної роботи на території Глухівської міської ради  - це створення умов для своєчасного виконання заходів мобілізації та оборонної роботи, а саме: доставки  мобілізованих  з м. Глухова до пунктів збору та військових частин, що дасть можливість збільшити чисельний склад, який пройшов підготовку та навчання для захисту територіальної цілісності України, облаштування блокпостів на території Глухівської міської ради шляхом надання субвенції з бюджету Глухівської міської територіальної громади, проведення агітаційних заходів щодо проходження військової служби за контрактом, навчання у військових закладах вищої освіти, проходження служби у військовому резерві, придбання засобів матеріально-технічного забезпечення для військових частин, які дислокуються на території Глухівської міської територіальної громади, оплати транспортних послуг з доставки благодійної допомоги для покращення матеріально-технічного забезпечення громади.</w:t>
      </w:r>
    </w:p>
    <w:p w14:paraId="656EE666" w14:textId="77777777" w:rsidR="00D572DD" w:rsidRDefault="00D572DD" w:rsidP="00D572DD">
      <w:pPr>
        <w:ind w:firstLine="709"/>
        <w:jc w:val="both"/>
        <w:rPr>
          <w:sz w:val="28"/>
          <w:szCs w:val="28"/>
          <w:lang w:val="uk-UA" w:eastAsia="ru-RU"/>
        </w:rPr>
      </w:pPr>
      <w:r>
        <w:rPr>
          <w:sz w:val="28"/>
          <w:szCs w:val="28"/>
          <w:lang w:val="uk-UA"/>
        </w:rPr>
        <w:t>Програма також покликана вирішити проблему забезпечення транспортом 1-го відділу Шосткинського районного територіального центру комплектування та соціальної підтримки з метою належного проведення мобілізації, здійснення на території Глухівської міської територіальної громади заходів, пов’язаних із виконанням військового обов’язку.</w:t>
      </w:r>
    </w:p>
    <w:p w14:paraId="6A89CA38" w14:textId="77777777" w:rsidR="00D572DD" w:rsidRDefault="00D572DD" w:rsidP="00D572DD">
      <w:pPr>
        <w:ind w:firstLine="708"/>
        <w:jc w:val="both"/>
        <w:rPr>
          <w:sz w:val="28"/>
          <w:szCs w:val="28"/>
          <w:lang w:val="uk-UA" w:eastAsia="ru-RU"/>
        </w:rPr>
      </w:pPr>
      <w:r>
        <w:rPr>
          <w:sz w:val="28"/>
          <w:szCs w:val="28"/>
          <w:lang w:val="uk-UA" w:eastAsia="ru-RU"/>
        </w:rPr>
        <w:t xml:space="preserve"> Джерелами фінансування заходів Програми є кошти б</w:t>
      </w:r>
      <w:r>
        <w:rPr>
          <w:sz w:val="28"/>
          <w:szCs w:val="28"/>
          <w:lang w:val="uk-UA"/>
        </w:rPr>
        <w:t>юджету Глухівської міської територіальної громади</w:t>
      </w:r>
      <w:r>
        <w:rPr>
          <w:sz w:val="28"/>
          <w:szCs w:val="28"/>
          <w:lang w:val="uk-UA" w:eastAsia="ru-RU"/>
        </w:rPr>
        <w:t xml:space="preserve"> та інші джерела фінансування, не заборонені чинним законодавством України.</w:t>
      </w:r>
    </w:p>
    <w:p w14:paraId="431FA727" w14:textId="77777777" w:rsidR="00D572DD" w:rsidRDefault="00D572DD" w:rsidP="00D572DD">
      <w:pPr>
        <w:ind w:firstLine="708"/>
        <w:jc w:val="both"/>
        <w:rPr>
          <w:sz w:val="28"/>
          <w:szCs w:val="28"/>
          <w:lang w:val="uk-UA" w:eastAsia="ru-RU"/>
        </w:rPr>
      </w:pPr>
      <w:r>
        <w:rPr>
          <w:sz w:val="28"/>
          <w:szCs w:val="28"/>
          <w:lang w:val="uk-UA" w:eastAsia="ru-RU"/>
        </w:rPr>
        <w:t xml:space="preserve">Прогнозований обсяг фінансування заходів Програми на 2022 – 2023 роки складає 800 тис. грн.   </w:t>
      </w:r>
    </w:p>
    <w:p w14:paraId="305C50B8" w14:textId="77777777" w:rsidR="00D572DD" w:rsidRDefault="00D572DD" w:rsidP="00D572DD">
      <w:pPr>
        <w:jc w:val="both"/>
        <w:rPr>
          <w:sz w:val="28"/>
          <w:szCs w:val="28"/>
          <w:lang w:val="uk-UA" w:eastAsia="ru-RU"/>
        </w:rPr>
      </w:pPr>
      <w:r>
        <w:rPr>
          <w:sz w:val="28"/>
          <w:szCs w:val="28"/>
          <w:lang w:val="uk-UA" w:eastAsia="ru-RU"/>
        </w:rPr>
        <w:t xml:space="preserve">          Термін дії Програми: 2022 – 2023 роки.</w:t>
      </w:r>
    </w:p>
    <w:p w14:paraId="60917C9B" w14:textId="77777777" w:rsidR="00D572DD" w:rsidRDefault="00D572DD" w:rsidP="00D572DD">
      <w:pPr>
        <w:jc w:val="both"/>
        <w:rPr>
          <w:sz w:val="28"/>
          <w:szCs w:val="28"/>
          <w:lang w:val="uk-UA" w:eastAsia="ru-RU"/>
        </w:rPr>
      </w:pPr>
    </w:p>
    <w:p w14:paraId="48663760" w14:textId="77777777" w:rsidR="00D572DD" w:rsidRDefault="00D572DD" w:rsidP="00D572DD">
      <w:pPr>
        <w:rPr>
          <w:sz w:val="28"/>
          <w:szCs w:val="28"/>
          <w:lang w:val="uk-UA" w:eastAsia="ru-RU"/>
        </w:rPr>
      </w:pPr>
    </w:p>
    <w:p w14:paraId="28794FC9" w14:textId="77777777" w:rsidR="00D572DD" w:rsidRDefault="00D572DD" w:rsidP="00D572DD">
      <w:pPr>
        <w:jc w:val="both"/>
        <w:rPr>
          <w:rFonts w:ascii="Calibri" w:eastAsia="Calibri" w:hAnsi="Calibri"/>
          <w:lang w:val="uk-UA"/>
        </w:rPr>
      </w:pPr>
      <w:r>
        <w:rPr>
          <w:b/>
          <w:sz w:val="28"/>
          <w:szCs w:val="28"/>
          <w:lang w:val="uk-UA" w:eastAsia="ru-RU"/>
        </w:rPr>
        <w:t xml:space="preserve">Міський голова       </w:t>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t xml:space="preserve"> Надія ВАЙЛО</w:t>
      </w:r>
    </w:p>
    <w:p w14:paraId="4F04AB33" w14:textId="77777777" w:rsidR="00D572DD" w:rsidRDefault="00D572DD" w:rsidP="00D572DD">
      <w:pPr>
        <w:ind w:left="5245"/>
        <w:rPr>
          <w:sz w:val="28"/>
          <w:szCs w:val="28"/>
          <w:lang w:val="uk-UA" w:eastAsia="ru-RU"/>
        </w:rPr>
      </w:pPr>
    </w:p>
    <w:p w14:paraId="0128A41D" w14:textId="77777777" w:rsidR="00D572DD" w:rsidRDefault="00D572DD" w:rsidP="00D572DD">
      <w:pPr>
        <w:ind w:left="5245"/>
        <w:rPr>
          <w:sz w:val="28"/>
          <w:szCs w:val="28"/>
          <w:lang w:val="uk-UA" w:eastAsia="ru-RU"/>
        </w:rPr>
      </w:pPr>
    </w:p>
    <w:p w14:paraId="0F2CA52F" w14:textId="77777777" w:rsidR="00D572DD" w:rsidRDefault="00D572DD" w:rsidP="00D572DD">
      <w:pPr>
        <w:ind w:left="5245"/>
        <w:rPr>
          <w:sz w:val="28"/>
          <w:szCs w:val="28"/>
          <w:lang w:val="uk-UA" w:eastAsia="ru-RU"/>
        </w:rPr>
      </w:pPr>
    </w:p>
    <w:p w14:paraId="3EC9BBD7" w14:textId="77777777" w:rsidR="00D572DD" w:rsidRDefault="00D572DD" w:rsidP="00D572DD">
      <w:pPr>
        <w:ind w:left="5245"/>
        <w:rPr>
          <w:sz w:val="28"/>
          <w:szCs w:val="28"/>
          <w:lang w:val="uk-UA" w:eastAsia="ru-RU"/>
        </w:rPr>
      </w:pPr>
    </w:p>
    <w:p w14:paraId="5C37FC2F" w14:textId="77777777" w:rsidR="00D572DD" w:rsidRDefault="00D572DD" w:rsidP="00D572DD">
      <w:pPr>
        <w:ind w:left="5245"/>
        <w:rPr>
          <w:sz w:val="28"/>
          <w:szCs w:val="28"/>
          <w:lang w:val="uk-UA" w:eastAsia="ru-RU"/>
        </w:rPr>
      </w:pPr>
    </w:p>
    <w:p w14:paraId="6AD28DC2" w14:textId="77777777" w:rsidR="00D572DD" w:rsidRDefault="00D572DD" w:rsidP="00D572DD">
      <w:pPr>
        <w:ind w:left="5245"/>
        <w:rPr>
          <w:sz w:val="28"/>
          <w:szCs w:val="28"/>
          <w:lang w:val="uk-UA" w:eastAsia="ru-RU"/>
        </w:rPr>
      </w:pPr>
    </w:p>
    <w:p w14:paraId="2A9540E4" w14:textId="77777777" w:rsidR="00D572DD" w:rsidRDefault="00D572DD" w:rsidP="00D572DD">
      <w:pPr>
        <w:ind w:left="5245"/>
        <w:rPr>
          <w:sz w:val="28"/>
          <w:szCs w:val="28"/>
          <w:lang w:val="uk-UA" w:eastAsia="ru-RU"/>
        </w:rPr>
      </w:pPr>
    </w:p>
    <w:p w14:paraId="3AE73695" w14:textId="77777777" w:rsidR="00D572DD" w:rsidRDefault="00D572DD" w:rsidP="00D572DD">
      <w:pPr>
        <w:ind w:left="5245"/>
        <w:rPr>
          <w:sz w:val="28"/>
          <w:szCs w:val="28"/>
          <w:lang w:val="uk-UA" w:eastAsia="ru-RU"/>
        </w:rPr>
      </w:pPr>
    </w:p>
    <w:p w14:paraId="5325BE1B" w14:textId="77777777" w:rsidR="00D572DD" w:rsidRDefault="00D572DD" w:rsidP="00D572DD">
      <w:pPr>
        <w:ind w:left="5245"/>
        <w:rPr>
          <w:sz w:val="28"/>
          <w:szCs w:val="28"/>
          <w:lang w:val="uk-UA" w:eastAsia="ru-RU"/>
        </w:rPr>
      </w:pPr>
    </w:p>
    <w:p w14:paraId="5FE0C17E" w14:textId="77777777" w:rsidR="00760F2E" w:rsidRDefault="00760F2E" w:rsidP="00D572DD">
      <w:pPr>
        <w:ind w:left="6096"/>
        <w:jc w:val="both"/>
        <w:rPr>
          <w:bCs/>
          <w:sz w:val="24"/>
          <w:szCs w:val="24"/>
          <w:lang w:val="uk-UA" w:eastAsia="ru-RU"/>
        </w:rPr>
      </w:pPr>
    </w:p>
    <w:p w14:paraId="604DB19C" w14:textId="77777777" w:rsidR="00760F2E" w:rsidRDefault="00760F2E" w:rsidP="00D572DD">
      <w:pPr>
        <w:ind w:left="6096"/>
        <w:jc w:val="both"/>
        <w:rPr>
          <w:bCs/>
          <w:sz w:val="24"/>
          <w:szCs w:val="24"/>
          <w:lang w:val="uk-UA" w:eastAsia="ru-RU"/>
        </w:rPr>
      </w:pPr>
    </w:p>
    <w:p w14:paraId="1FA3A3E9" w14:textId="4CB3AAF9" w:rsidR="00760F2E" w:rsidRDefault="00760F2E" w:rsidP="00760F2E">
      <w:pPr>
        <w:ind w:left="6096"/>
        <w:jc w:val="both"/>
        <w:rPr>
          <w:bCs/>
          <w:sz w:val="24"/>
          <w:szCs w:val="24"/>
          <w:lang w:val="uk-UA" w:eastAsia="ru-RU"/>
        </w:rPr>
      </w:pPr>
      <w:r>
        <w:rPr>
          <w:bCs/>
          <w:sz w:val="24"/>
          <w:szCs w:val="24"/>
          <w:lang w:val="uk-UA" w:eastAsia="ru-RU"/>
        </w:rPr>
        <w:t>Додаток 6</w:t>
      </w:r>
    </w:p>
    <w:p w14:paraId="63D3ED3F" w14:textId="77777777" w:rsidR="00760F2E" w:rsidRDefault="00760F2E" w:rsidP="00760F2E">
      <w:pPr>
        <w:ind w:left="6096"/>
        <w:jc w:val="both"/>
        <w:rPr>
          <w:bCs/>
          <w:sz w:val="24"/>
          <w:szCs w:val="24"/>
          <w:lang w:val="uk-UA" w:eastAsia="ru-RU"/>
        </w:rPr>
      </w:pPr>
      <w:r>
        <w:rPr>
          <w:bCs/>
          <w:sz w:val="24"/>
          <w:szCs w:val="24"/>
          <w:lang w:val="uk-UA" w:eastAsia="ru-RU"/>
        </w:rPr>
        <w:t xml:space="preserve">до рішення міської ради </w:t>
      </w:r>
    </w:p>
    <w:p w14:paraId="00729FBF" w14:textId="77777777" w:rsidR="0011233C" w:rsidRPr="00760F2E" w:rsidRDefault="0011233C" w:rsidP="0011233C">
      <w:pPr>
        <w:ind w:left="6096"/>
        <w:jc w:val="both"/>
        <w:rPr>
          <w:bCs/>
          <w:sz w:val="24"/>
          <w:szCs w:val="24"/>
          <w:lang w:val="uk-UA" w:eastAsia="ru-RU"/>
        </w:rPr>
      </w:pPr>
      <w:r>
        <w:rPr>
          <w:bCs/>
          <w:sz w:val="24"/>
          <w:szCs w:val="24"/>
          <w:lang w:val="uk-UA" w:eastAsia="ru-RU"/>
        </w:rPr>
        <w:t>02.08.2023 № 669</w:t>
      </w:r>
    </w:p>
    <w:p w14:paraId="2804F8E7" w14:textId="77777777" w:rsidR="00D572DD" w:rsidRDefault="00D572DD" w:rsidP="00D572DD">
      <w:pPr>
        <w:ind w:left="5245"/>
        <w:rPr>
          <w:sz w:val="28"/>
          <w:szCs w:val="28"/>
          <w:lang w:val="uk-UA" w:eastAsia="ru-RU"/>
        </w:rPr>
      </w:pPr>
    </w:p>
    <w:p w14:paraId="61CD8FE8" w14:textId="77777777" w:rsidR="00D572DD" w:rsidRDefault="00D572DD" w:rsidP="00D572DD">
      <w:pPr>
        <w:ind w:left="5245"/>
        <w:rPr>
          <w:sz w:val="28"/>
          <w:szCs w:val="28"/>
          <w:lang w:val="uk-UA" w:eastAsia="ru-RU"/>
        </w:rPr>
      </w:pPr>
    </w:p>
    <w:p w14:paraId="261696E4" w14:textId="77777777" w:rsidR="00D572DD" w:rsidRDefault="00D572DD" w:rsidP="00D572DD">
      <w:pPr>
        <w:jc w:val="center"/>
        <w:rPr>
          <w:b/>
          <w:sz w:val="28"/>
          <w:szCs w:val="28"/>
          <w:lang w:val="uk-UA" w:eastAsia="ru-RU"/>
        </w:rPr>
      </w:pPr>
      <w:r>
        <w:rPr>
          <w:b/>
          <w:sz w:val="28"/>
          <w:szCs w:val="28"/>
          <w:lang w:val="uk-UA" w:eastAsia="ru-RU"/>
        </w:rPr>
        <w:t>7. Очікувані результати від виконання Програми</w:t>
      </w:r>
    </w:p>
    <w:p w14:paraId="4BA779FA" w14:textId="77777777" w:rsidR="00D572DD" w:rsidRDefault="00D572DD" w:rsidP="00D572DD">
      <w:pPr>
        <w:ind w:firstLine="567"/>
        <w:jc w:val="center"/>
        <w:rPr>
          <w:b/>
          <w:sz w:val="28"/>
          <w:szCs w:val="28"/>
          <w:lang w:val="uk-UA" w:eastAsia="ru-RU"/>
        </w:rPr>
      </w:pPr>
    </w:p>
    <w:p w14:paraId="72FF3ACB" w14:textId="77777777" w:rsidR="00D572DD" w:rsidRDefault="00D572DD" w:rsidP="00D572DD">
      <w:pPr>
        <w:pStyle w:val="a8"/>
        <w:shd w:val="clear" w:color="auto" w:fill="FFFFFF"/>
        <w:spacing w:before="0" w:beforeAutospacing="0" w:after="0" w:afterAutospacing="0"/>
        <w:ind w:firstLine="567"/>
        <w:jc w:val="both"/>
        <w:rPr>
          <w:sz w:val="21"/>
          <w:szCs w:val="21"/>
          <w:lang w:val="uk-UA"/>
        </w:rPr>
      </w:pPr>
      <w:r>
        <w:rPr>
          <w:sz w:val="28"/>
          <w:szCs w:val="28"/>
          <w:bdr w:val="none" w:sz="0" w:space="0" w:color="auto" w:frame="1"/>
          <w:lang w:val="uk-UA"/>
        </w:rPr>
        <w:t>Реалізація</w:t>
      </w:r>
      <w:r>
        <w:rPr>
          <w:sz w:val="28"/>
          <w:szCs w:val="28"/>
          <w:bdr w:val="none" w:sz="0" w:space="0" w:color="auto" w:frame="1"/>
        </w:rPr>
        <w:t> </w:t>
      </w:r>
      <w:r>
        <w:rPr>
          <w:sz w:val="28"/>
          <w:szCs w:val="28"/>
          <w:bdr w:val="none" w:sz="0" w:space="0" w:color="auto" w:frame="1"/>
          <w:lang w:val="uk-UA"/>
        </w:rPr>
        <w:t xml:space="preserve"> Програми </w:t>
      </w:r>
      <w:r>
        <w:rPr>
          <w:sz w:val="28"/>
          <w:szCs w:val="28"/>
          <w:bdr w:val="none" w:sz="0" w:space="0" w:color="auto" w:frame="1"/>
        </w:rPr>
        <w:t> </w:t>
      </w:r>
      <w:r>
        <w:rPr>
          <w:sz w:val="28"/>
          <w:szCs w:val="28"/>
          <w:bdr w:val="none" w:sz="0" w:space="0" w:color="auto" w:frame="1"/>
          <w:lang w:val="uk-UA"/>
        </w:rPr>
        <w:t>сприятиме:</w:t>
      </w:r>
    </w:p>
    <w:p w14:paraId="447F68D2" w14:textId="77777777" w:rsidR="00D572DD" w:rsidRDefault="00D572DD" w:rsidP="00D572DD">
      <w:pPr>
        <w:pStyle w:val="a8"/>
        <w:numPr>
          <w:ilvl w:val="0"/>
          <w:numId w:val="1"/>
        </w:numPr>
        <w:shd w:val="clear" w:color="auto" w:fill="FFFFFF"/>
        <w:spacing w:before="0" w:beforeAutospacing="0" w:after="0" w:afterAutospacing="0"/>
        <w:ind w:left="567"/>
        <w:jc w:val="both"/>
        <w:rPr>
          <w:sz w:val="21"/>
          <w:szCs w:val="21"/>
          <w:lang w:val="uk-UA"/>
        </w:rPr>
      </w:pPr>
      <w:r>
        <w:rPr>
          <w:sz w:val="28"/>
          <w:szCs w:val="28"/>
          <w:bdr w:val="none" w:sz="0" w:space="0" w:color="auto" w:frame="1"/>
          <w:lang w:val="uk-UA"/>
        </w:rPr>
        <w:t>забезпеченню своєчасної мобілізації на території Глухівської міської ради;</w:t>
      </w:r>
    </w:p>
    <w:p w14:paraId="66E5097E" w14:textId="77777777" w:rsidR="00D572DD" w:rsidRDefault="00D572DD" w:rsidP="00D572DD">
      <w:pPr>
        <w:pStyle w:val="a8"/>
        <w:numPr>
          <w:ilvl w:val="0"/>
          <w:numId w:val="1"/>
        </w:numPr>
        <w:shd w:val="clear" w:color="auto" w:fill="FFFFFF"/>
        <w:spacing w:before="0" w:beforeAutospacing="0" w:after="0" w:afterAutospacing="0"/>
        <w:ind w:left="567"/>
        <w:jc w:val="both"/>
        <w:rPr>
          <w:sz w:val="21"/>
          <w:szCs w:val="21"/>
          <w:lang w:val="uk-UA"/>
        </w:rPr>
      </w:pPr>
      <w:r>
        <w:rPr>
          <w:sz w:val="28"/>
          <w:szCs w:val="28"/>
          <w:lang w:val="uk-UA"/>
        </w:rPr>
        <w:t>матеріально-технічному забезпеченню заходів мобілізації та оборонної роботи;</w:t>
      </w:r>
    </w:p>
    <w:p w14:paraId="7BAA125E" w14:textId="77777777" w:rsidR="00D572DD" w:rsidRDefault="00D572DD" w:rsidP="00D572DD">
      <w:pPr>
        <w:pStyle w:val="a8"/>
        <w:numPr>
          <w:ilvl w:val="0"/>
          <w:numId w:val="1"/>
        </w:numPr>
        <w:shd w:val="clear" w:color="auto" w:fill="FFFFFF"/>
        <w:spacing w:before="0" w:beforeAutospacing="0" w:after="0" w:afterAutospacing="0"/>
        <w:ind w:left="567"/>
        <w:jc w:val="both"/>
        <w:rPr>
          <w:sz w:val="21"/>
          <w:szCs w:val="21"/>
          <w:lang w:val="uk-UA"/>
        </w:rPr>
      </w:pPr>
      <w:r>
        <w:rPr>
          <w:sz w:val="28"/>
          <w:szCs w:val="28"/>
          <w:bdr w:val="none" w:sz="0" w:space="0" w:color="auto" w:frame="1"/>
          <w:lang w:val="uk-UA"/>
        </w:rPr>
        <w:t>забезпеченні своєчасного оповіщення і прибуття громадян, які призиваються на військову службу на збірні пункти та у військові частини;</w:t>
      </w:r>
    </w:p>
    <w:p w14:paraId="468F9A0F" w14:textId="77777777" w:rsidR="00D572DD" w:rsidRDefault="00D572DD" w:rsidP="00D572DD">
      <w:pPr>
        <w:pStyle w:val="a8"/>
        <w:numPr>
          <w:ilvl w:val="0"/>
          <w:numId w:val="1"/>
        </w:numPr>
        <w:shd w:val="clear" w:color="auto" w:fill="FFFFFF"/>
        <w:spacing w:before="0" w:beforeAutospacing="0" w:after="0" w:afterAutospacing="0"/>
        <w:ind w:left="567"/>
        <w:jc w:val="both"/>
        <w:rPr>
          <w:sz w:val="21"/>
          <w:szCs w:val="21"/>
          <w:lang w:val="uk-UA"/>
        </w:rPr>
      </w:pPr>
      <w:r>
        <w:rPr>
          <w:sz w:val="28"/>
          <w:szCs w:val="28"/>
          <w:bdr w:val="none" w:sz="0" w:space="0" w:color="auto" w:frame="1"/>
          <w:lang w:val="uk-UA"/>
        </w:rPr>
        <w:t>покращенню матеріально-технічного забезпечення громади.</w:t>
      </w:r>
    </w:p>
    <w:p w14:paraId="0E15F94F" w14:textId="77777777" w:rsidR="00D572DD" w:rsidRDefault="00D572DD" w:rsidP="00D572DD">
      <w:pPr>
        <w:rPr>
          <w:sz w:val="28"/>
          <w:szCs w:val="28"/>
          <w:lang w:val="uk-UA" w:eastAsia="ru-RU"/>
        </w:rPr>
      </w:pPr>
    </w:p>
    <w:p w14:paraId="7C0A0697" w14:textId="77777777" w:rsidR="00D572DD" w:rsidRDefault="00D572DD" w:rsidP="00D572DD">
      <w:pPr>
        <w:rPr>
          <w:b/>
          <w:sz w:val="28"/>
          <w:szCs w:val="28"/>
          <w:lang w:val="uk-UA" w:eastAsia="ru-RU"/>
        </w:rPr>
      </w:pPr>
    </w:p>
    <w:p w14:paraId="60F76704" w14:textId="77777777" w:rsidR="00D572DD" w:rsidRDefault="00D572DD" w:rsidP="00D572DD">
      <w:pPr>
        <w:jc w:val="both"/>
        <w:rPr>
          <w:rFonts w:ascii="Calibri" w:eastAsia="Calibri" w:hAnsi="Calibri"/>
          <w:lang w:val="uk-UA"/>
        </w:rPr>
      </w:pPr>
      <w:bookmarkStart w:id="7" w:name="_Hlk139986771"/>
      <w:r>
        <w:rPr>
          <w:b/>
          <w:sz w:val="28"/>
          <w:szCs w:val="28"/>
          <w:lang w:val="uk-UA" w:eastAsia="ru-RU"/>
        </w:rPr>
        <w:t xml:space="preserve">Міський голова       </w:t>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r>
      <w:r>
        <w:rPr>
          <w:b/>
          <w:sz w:val="28"/>
          <w:szCs w:val="28"/>
          <w:lang w:val="uk-UA" w:eastAsia="ru-RU"/>
        </w:rPr>
        <w:tab/>
        <w:t xml:space="preserve"> Надія ВАЙЛО</w:t>
      </w:r>
    </w:p>
    <w:p w14:paraId="79F359DB" w14:textId="77777777" w:rsidR="00D572DD" w:rsidRDefault="00D572DD" w:rsidP="00D572DD">
      <w:pPr>
        <w:ind w:left="11624" w:right="-456"/>
        <w:rPr>
          <w:lang w:val="uk-UA"/>
        </w:rPr>
        <w:sectPr w:rsidR="00D572DD" w:rsidSect="00D572DD">
          <w:pgSz w:w="11906" w:h="16838"/>
          <w:pgMar w:top="851" w:right="567" w:bottom="709" w:left="1701" w:header="709" w:footer="709" w:gutter="0"/>
          <w:cols w:space="720"/>
        </w:sectPr>
      </w:pPr>
    </w:p>
    <w:bookmarkEnd w:id="7"/>
    <w:p w14:paraId="3E35784E" w14:textId="0D8D6B01" w:rsidR="00760F2E" w:rsidRPr="00760F2E" w:rsidRDefault="00760F2E" w:rsidP="00760F2E">
      <w:pPr>
        <w:ind w:left="11624" w:right="-456"/>
        <w:rPr>
          <w:lang w:val="uk-UA"/>
        </w:rPr>
      </w:pPr>
      <w:r w:rsidRPr="00760F2E">
        <w:rPr>
          <w:lang w:val="uk-UA"/>
        </w:rPr>
        <w:lastRenderedPageBreak/>
        <w:t xml:space="preserve">Додаток </w:t>
      </w:r>
      <w:r>
        <w:rPr>
          <w:lang w:val="uk-UA"/>
        </w:rPr>
        <w:t>7</w:t>
      </w:r>
    </w:p>
    <w:p w14:paraId="24552FBD" w14:textId="77777777" w:rsidR="00760F2E" w:rsidRPr="00760F2E" w:rsidRDefault="00760F2E" w:rsidP="00760F2E">
      <w:pPr>
        <w:ind w:left="11624" w:right="-456"/>
        <w:rPr>
          <w:lang w:val="uk-UA"/>
        </w:rPr>
      </w:pPr>
      <w:r w:rsidRPr="00760F2E">
        <w:rPr>
          <w:lang w:val="uk-UA"/>
        </w:rPr>
        <w:t xml:space="preserve">до рішення міської ради </w:t>
      </w:r>
    </w:p>
    <w:p w14:paraId="2A95C355" w14:textId="152BC797" w:rsidR="00760F2E" w:rsidRDefault="00550627" w:rsidP="00760F2E">
      <w:pPr>
        <w:ind w:left="11624" w:right="-456"/>
        <w:rPr>
          <w:lang w:val="uk-UA"/>
        </w:rPr>
      </w:pPr>
      <w:r>
        <w:rPr>
          <w:lang w:val="uk-UA"/>
        </w:rPr>
        <w:t xml:space="preserve">02.08.2023 </w:t>
      </w:r>
      <w:bookmarkStart w:id="8" w:name="_GoBack"/>
      <w:bookmarkEnd w:id="8"/>
      <w:r>
        <w:rPr>
          <w:lang w:val="uk-UA"/>
        </w:rPr>
        <w:t xml:space="preserve"> № 669</w:t>
      </w:r>
    </w:p>
    <w:p w14:paraId="7629AA4C" w14:textId="0F43796B" w:rsidR="00D572DD" w:rsidRDefault="00D572DD" w:rsidP="00760F2E">
      <w:pPr>
        <w:ind w:left="11624" w:right="-456"/>
        <w:rPr>
          <w:lang w:val="uk-UA"/>
        </w:rPr>
      </w:pPr>
      <w:r>
        <w:rPr>
          <w:lang w:val="uk-UA"/>
        </w:rPr>
        <w:t xml:space="preserve">Додаток до Програми </w:t>
      </w:r>
    </w:p>
    <w:p w14:paraId="37772164" w14:textId="3EF0F964" w:rsidR="00D572DD" w:rsidRDefault="00D572DD" w:rsidP="00760F2E">
      <w:pPr>
        <w:pStyle w:val="2"/>
        <w:ind w:right="68"/>
        <w:jc w:val="center"/>
        <w:rPr>
          <w:lang w:val="uk-UA"/>
        </w:rPr>
      </w:pPr>
      <w:r>
        <w:rPr>
          <w:lang w:val="uk-UA"/>
        </w:rPr>
        <w:t>Напрями діяльності та заходи Програми</w:t>
      </w:r>
    </w:p>
    <w:tbl>
      <w:tblPr>
        <w:tblW w:w="15452" w:type="dxa"/>
        <w:tblInd w:w="-431" w:type="dxa"/>
        <w:tblCellMar>
          <w:top w:w="7" w:type="dxa"/>
          <w:right w:w="53" w:type="dxa"/>
        </w:tblCellMar>
        <w:tblLook w:val="04A0" w:firstRow="1" w:lastRow="0" w:firstColumn="1" w:lastColumn="0" w:noHBand="0" w:noVBand="1"/>
      </w:tblPr>
      <w:tblGrid>
        <w:gridCol w:w="552"/>
        <w:gridCol w:w="5403"/>
        <w:gridCol w:w="3800"/>
        <w:gridCol w:w="9"/>
        <w:gridCol w:w="1436"/>
        <w:gridCol w:w="9"/>
        <w:gridCol w:w="983"/>
        <w:gridCol w:w="9"/>
        <w:gridCol w:w="984"/>
        <w:gridCol w:w="9"/>
        <w:gridCol w:w="2258"/>
      </w:tblGrid>
      <w:tr w:rsidR="00D572DD" w14:paraId="037CFBB4" w14:textId="77777777" w:rsidTr="00D572DD">
        <w:trPr>
          <w:trHeight w:val="524"/>
        </w:trPr>
        <w:tc>
          <w:tcPr>
            <w:tcW w:w="552" w:type="dxa"/>
            <w:vMerge w:val="restart"/>
            <w:tcBorders>
              <w:top w:val="single" w:sz="4" w:space="0" w:color="000000"/>
              <w:left w:val="single" w:sz="4" w:space="0" w:color="000000"/>
              <w:bottom w:val="single" w:sz="4" w:space="0" w:color="000000"/>
              <w:right w:val="single" w:sz="4" w:space="0" w:color="000000"/>
            </w:tcBorders>
            <w:vAlign w:val="center"/>
            <w:hideMark/>
          </w:tcPr>
          <w:p w14:paraId="7048D5DD" w14:textId="77777777" w:rsidR="00D572DD" w:rsidRDefault="00D572DD">
            <w:pPr>
              <w:spacing w:after="7"/>
              <w:jc w:val="center"/>
              <w:rPr>
                <w:sz w:val="20"/>
                <w:szCs w:val="20"/>
                <w:lang w:val="uk-UA"/>
              </w:rPr>
            </w:pPr>
            <w:r>
              <w:rPr>
                <w:b/>
                <w:sz w:val="20"/>
                <w:szCs w:val="20"/>
                <w:lang w:val="uk-UA"/>
              </w:rPr>
              <w:t xml:space="preserve"> </w:t>
            </w:r>
            <w:r>
              <w:rPr>
                <w:sz w:val="20"/>
                <w:szCs w:val="20"/>
                <w:lang w:val="uk-UA"/>
              </w:rPr>
              <w:t>№</w:t>
            </w:r>
          </w:p>
          <w:p w14:paraId="354165A3" w14:textId="77777777" w:rsidR="00D572DD" w:rsidRDefault="00D572DD">
            <w:pPr>
              <w:ind w:left="67"/>
              <w:jc w:val="center"/>
              <w:rPr>
                <w:sz w:val="20"/>
                <w:szCs w:val="20"/>
                <w:lang w:val="uk-UA"/>
              </w:rPr>
            </w:pPr>
            <w:r>
              <w:rPr>
                <w:sz w:val="20"/>
                <w:szCs w:val="20"/>
                <w:lang w:val="uk-UA"/>
              </w:rPr>
              <w:t>п/п</w:t>
            </w:r>
          </w:p>
        </w:tc>
        <w:tc>
          <w:tcPr>
            <w:tcW w:w="5403" w:type="dxa"/>
            <w:vMerge w:val="restart"/>
            <w:tcBorders>
              <w:top w:val="single" w:sz="4" w:space="0" w:color="000000"/>
              <w:left w:val="single" w:sz="4" w:space="0" w:color="000000"/>
              <w:bottom w:val="single" w:sz="4" w:space="0" w:color="000000"/>
              <w:right w:val="single" w:sz="4" w:space="0" w:color="000000"/>
            </w:tcBorders>
            <w:vAlign w:val="center"/>
            <w:hideMark/>
          </w:tcPr>
          <w:p w14:paraId="28E4FCDA" w14:textId="77777777" w:rsidR="00D572DD" w:rsidRDefault="00D572DD">
            <w:pPr>
              <w:ind w:right="55"/>
              <w:jc w:val="center"/>
              <w:rPr>
                <w:sz w:val="20"/>
                <w:szCs w:val="20"/>
                <w:lang w:val="uk-UA"/>
              </w:rPr>
            </w:pPr>
            <w:r>
              <w:rPr>
                <w:sz w:val="20"/>
                <w:szCs w:val="20"/>
                <w:lang w:val="uk-UA"/>
              </w:rPr>
              <w:t>Перелік заходів Програми</w:t>
            </w:r>
          </w:p>
        </w:tc>
        <w:tc>
          <w:tcPr>
            <w:tcW w:w="3800" w:type="dxa"/>
            <w:vMerge w:val="restart"/>
            <w:tcBorders>
              <w:top w:val="single" w:sz="4" w:space="0" w:color="000000"/>
              <w:left w:val="single" w:sz="4" w:space="0" w:color="000000"/>
              <w:bottom w:val="single" w:sz="4" w:space="0" w:color="000000"/>
              <w:right w:val="single" w:sz="4" w:space="0" w:color="000000"/>
            </w:tcBorders>
            <w:vAlign w:val="center"/>
            <w:hideMark/>
          </w:tcPr>
          <w:p w14:paraId="73C4FA7A" w14:textId="77777777" w:rsidR="00D572DD" w:rsidRDefault="00D572DD">
            <w:pPr>
              <w:ind w:right="52"/>
              <w:jc w:val="center"/>
              <w:rPr>
                <w:sz w:val="20"/>
                <w:szCs w:val="20"/>
                <w:lang w:val="uk-UA"/>
              </w:rPr>
            </w:pPr>
            <w:r>
              <w:rPr>
                <w:sz w:val="20"/>
                <w:szCs w:val="20"/>
                <w:lang w:val="uk-UA"/>
              </w:rPr>
              <w:t>Виконавці</w:t>
            </w:r>
          </w:p>
        </w:tc>
        <w:tc>
          <w:tcPr>
            <w:tcW w:w="1445"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66CA1EDE" w14:textId="77777777" w:rsidR="00D572DD" w:rsidRDefault="00D572DD">
            <w:pPr>
              <w:jc w:val="center"/>
              <w:rPr>
                <w:sz w:val="20"/>
                <w:szCs w:val="20"/>
                <w:lang w:val="uk-UA"/>
              </w:rPr>
            </w:pPr>
            <w:r>
              <w:rPr>
                <w:sz w:val="20"/>
                <w:szCs w:val="20"/>
                <w:lang w:val="uk-UA"/>
              </w:rPr>
              <w:t>Джерела фінансування</w:t>
            </w:r>
          </w:p>
        </w:tc>
        <w:tc>
          <w:tcPr>
            <w:tcW w:w="1985" w:type="dxa"/>
            <w:gridSpan w:val="4"/>
            <w:tcBorders>
              <w:top w:val="single" w:sz="4" w:space="0" w:color="000000"/>
              <w:left w:val="single" w:sz="4" w:space="0" w:color="000000"/>
              <w:bottom w:val="single" w:sz="4" w:space="0" w:color="000000"/>
              <w:right w:val="single" w:sz="4" w:space="0" w:color="000000"/>
            </w:tcBorders>
            <w:vAlign w:val="center"/>
            <w:hideMark/>
          </w:tcPr>
          <w:p w14:paraId="730F10EC" w14:textId="77777777" w:rsidR="00D572DD" w:rsidRDefault="00D572DD">
            <w:pPr>
              <w:spacing w:line="235" w:lineRule="auto"/>
              <w:jc w:val="center"/>
              <w:rPr>
                <w:sz w:val="20"/>
                <w:szCs w:val="20"/>
                <w:lang w:val="uk-UA"/>
              </w:rPr>
            </w:pPr>
            <w:r>
              <w:rPr>
                <w:sz w:val="20"/>
                <w:szCs w:val="20"/>
                <w:lang w:val="uk-UA"/>
              </w:rPr>
              <w:t>Орієнтовний обсяг фінансування</w:t>
            </w:r>
          </w:p>
          <w:p w14:paraId="24092B9E" w14:textId="77777777" w:rsidR="00D572DD" w:rsidRDefault="00D572DD">
            <w:pPr>
              <w:ind w:right="59"/>
              <w:jc w:val="center"/>
              <w:rPr>
                <w:sz w:val="20"/>
                <w:szCs w:val="20"/>
                <w:lang w:val="uk-UA"/>
              </w:rPr>
            </w:pPr>
            <w:r>
              <w:rPr>
                <w:sz w:val="20"/>
                <w:szCs w:val="20"/>
                <w:lang w:val="uk-UA"/>
              </w:rPr>
              <w:t>(вартість) тис. грн.</w:t>
            </w:r>
          </w:p>
        </w:tc>
        <w:tc>
          <w:tcPr>
            <w:tcW w:w="2267" w:type="dxa"/>
            <w:gridSpan w:val="2"/>
            <w:tcBorders>
              <w:top w:val="single" w:sz="4" w:space="0" w:color="000000"/>
              <w:left w:val="single" w:sz="4" w:space="0" w:color="000000"/>
              <w:bottom w:val="nil"/>
              <w:right w:val="single" w:sz="4" w:space="0" w:color="000000"/>
            </w:tcBorders>
            <w:vAlign w:val="center"/>
            <w:hideMark/>
          </w:tcPr>
          <w:p w14:paraId="0EDB05DF" w14:textId="77777777" w:rsidR="00D572DD" w:rsidRDefault="00D572DD">
            <w:pPr>
              <w:ind w:right="55"/>
              <w:jc w:val="center"/>
              <w:rPr>
                <w:sz w:val="20"/>
                <w:szCs w:val="20"/>
                <w:lang w:val="uk-UA"/>
              </w:rPr>
            </w:pPr>
            <w:r>
              <w:rPr>
                <w:sz w:val="20"/>
                <w:szCs w:val="20"/>
                <w:lang w:val="uk-UA"/>
              </w:rPr>
              <w:t>Очікуваний результат</w:t>
            </w:r>
          </w:p>
        </w:tc>
      </w:tr>
      <w:tr w:rsidR="00D572DD" w14:paraId="724A2B28" w14:textId="77777777" w:rsidTr="00D572DD">
        <w:trPr>
          <w:trHeight w:val="12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D0EB00" w14:textId="77777777" w:rsidR="00D572DD" w:rsidRDefault="00D572DD">
            <w:pPr>
              <w:spacing w:line="256" w:lineRule="auto"/>
              <w:rPr>
                <w:rFonts w:eastAsia="Calibri"/>
                <w:sz w:val="20"/>
                <w:szCs w:val="20"/>
                <w:lang w:val="uk-U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D44B33" w14:textId="77777777" w:rsidR="00D572DD" w:rsidRDefault="00D572DD">
            <w:pPr>
              <w:spacing w:line="256" w:lineRule="auto"/>
              <w:rPr>
                <w:rFonts w:eastAsia="Calibri"/>
                <w:sz w:val="20"/>
                <w:szCs w:val="20"/>
                <w:lang w:val="uk-U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C55A217" w14:textId="77777777" w:rsidR="00D572DD" w:rsidRDefault="00D572DD">
            <w:pPr>
              <w:spacing w:line="256" w:lineRule="auto"/>
              <w:rPr>
                <w:rFonts w:eastAsia="Calibri"/>
                <w:sz w:val="20"/>
                <w:szCs w:val="20"/>
                <w:lang w:val="uk-UA"/>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5C383FE5" w14:textId="77777777" w:rsidR="00D572DD" w:rsidRDefault="00D572DD">
            <w:pPr>
              <w:spacing w:line="256" w:lineRule="auto"/>
              <w:rPr>
                <w:rFonts w:eastAsia="Calibri"/>
                <w:sz w:val="20"/>
                <w:szCs w:val="20"/>
                <w:lang w:val="uk-UA"/>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14:paraId="74F81179" w14:textId="77777777" w:rsidR="00D572DD" w:rsidRDefault="00D572DD">
            <w:pPr>
              <w:ind w:right="57"/>
              <w:jc w:val="center"/>
              <w:rPr>
                <w:sz w:val="20"/>
                <w:szCs w:val="20"/>
                <w:lang w:val="uk-UA"/>
              </w:rPr>
            </w:pPr>
            <w:r>
              <w:rPr>
                <w:sz w:val="20"/>
                <w:szCs w:val="20"/>
                <w:lang w:val="uk-UA"/>
              </w:rPr>
              <w:t>2022 рік</w:t>
            </w:r>
          </w:p>
        </w:tc>
        <w:tc>
          <w:tcPr>
            <w:tcW w:w="993" w:type="dxa"/>
            <w:gridSpan w:val="2"/>
            <w:tcBorders>
              <w:top w:val="single" w:sz="4" w:space="0" w:color="000000"/>
              <w:left w:val="single" w:sz="4" w:space="0" w:color="000000"/>
              <w:bottom w:val="single" w:sz="4" w:space="0" w:color="000000"/>
              <w:right w:val="single" w:sz="4" w:space="0" w:color="000000"/>
            </w:tcBorders>
            <w:hideMark/>
          </w:tcPr>
          <w:p w14:paraId="6BC354A0" w14:textId="77777777" w:rsidR="00D572DD" w:rsidRDefault="00D572DD">
            <w:pPr>
              <w:ind w:right="57"/>
              <w:jc w:val="center"/>
              <w:rPr>
                <w:sz w:val="20"/>
                <w:szCs w:val="20"/>
                <w:lang w:val="uk-UA"/>
              </w:rPr>
            </w:pPr>
            <w:r>
              <w:rPr>
                <w:sz w:val="20"/>
                <w:szCs w:val="20"/>
                <w:lang w:val="uk-UA"/>
              </w:rPr>
              <w:t>2023 рік</w:t>
            </w:r>
          </w:p>
        </w:tc>
        <w:tc>
          <w:tcPr>
            <w:tcW w:w="2267" w:type="dxa"/>
            <w:gridSpan w:val="2"/>
            <w:tcBorders>
              <w:top w:val="nil"/>
              <w:left w:val="single" w:sz="4" w:space="0" w:color="000000"/>
              <w:bottom w:val="single" w:sz="4" w:space="0" w:color="000000"/>
              <w:right w:val="single" w:sz="4" w:space="0" w:color="000000"/>
            </w:tcBorders>
            <w:vAlign w:val="center"/>
            <w:hideMark/>
          </w:tcPr>
          <w:p w14:paraId="3F928020" w14:textId="77777777" w:rsidR="00D572DD" w:rsidRDefault="00D572DD">
            <w:pPr>
              <w:rPr>
                <w:sz w:val="20"/>
                <w:szCs w:val="20"/>
                <w:lang w:val="uk-UA"/>
              </w:rPr>
            </w:pPr>
          </w:p>
        </w:tc>
      </w:tr>
      <w:tr w:rsidR="00D572DD" w14:paraId="78F20CFF" w14:textId="77777777" w:rsidTr="00D572DD">
        <w:trPr>
          <w:trHeight w:val="1114"/>
        </w:trPr>
        <w:tc>
          <w:tcPr>
            <w:tcW w:w="552" w:type="dxa"/>
            <w:tcBorders>
              <w:top w:val="single" w:sz="4" w:space="0" w:color="000000"/>
              <w:left w:val="single" w:sz="4" w:space="0" w:color="000000"/>
              <w:bottom w:val="single" w:sz="4" w:space="0" w:color="000000"/>
              <w:right w:val="single" w:sz="4" w:space="0" w:color="000000"/>
            </w:tcBorders>
            <w:hideMark/>
          </w:tcPr>
          <w:p w14:paraId="22668E13" w14:textId="77777777" w:rsidR="00D572DD" w:rsidRDefault="00D572DD">
            <w:pPr>
              <w:rPr>
                <w:rFonts w:eastAsia="Calibri"/>
                <w:sz w:val="20"/>
                <w:szCs w:val="20"/>
                <w:lang w:val="uk-UA"/>
              </w:rPr>
            </w:pPr>
            <w:r>
              <w:rPr>
                <w:sz w:val="20"/>
                <w:szCs w:val="20"/>
                <w:lang w:val="uk-UA"/>
              </w:rPr>
              <w:t xml:space="preserve">   1. </w:t>
            </w:r>
          </w:p>
        </w:tc>
        <w:tc>
          <w:tcPr>
            <w:tcW w:w="5403" w:type="dxa"/>
            <w:tcBorders>
              <w:top w:val="single" w:sz="4" w:space="0" w:color="000000"/>
              <w:left w:val="single" w:sz="4" w:space="0" w:color="000000"/>
              <w:bottom w:val="single" w:sz="4" w:space="0" w:color="000000"/>
              <w:right w:val="single" w:sz="4" w:space="0" w:color="000000"/>
            </w:tcBorders>
            <w:hideMark/>
          </w:tcPr>
          <w:p w14:paraId="53654226" w14:textId="77777777" w:rsidR="00D572DD" w:rsidRDefault="00D572DD">
            <w:pPr>
              <w:ind w:left="2" w:right="93"/>
              <w:jc w:val="both"/>
              <w:rPr>
                <w:sz w:val="20"/>
                <w:szCs w:val="20"/>
                <w:lang w:val="uk-UA"/>
              </w:rPr>
            </w:pPr>
            <w:r>
              <w:rPr>
                <w:sz w:val="20"/>
                <w:szCs w:val="20"/>
                <w:lang w:val="uk-UA"/>
              </w:rPr>
              <w:t>Оплата транспортних послуг (для забезпечення доставки резервістів та військовозобов’язаних до пунктів збору військово-організаційних структур Збройних сил України та інших військових формувань; для доставки офіцерів запасу, яких призивають на військову службу за призовом; для оповіщення військовозобов’язаних)</w:t>
            </w:r>
          </w:p>
        </w:tc>
        <w:tc>
          <w:tcPr>
            <w:tcW w:w="3800" w:type="dxa"/>
            <w:tcBorders>
              <w:top w:val="single" w:sz="4" w:space="0" w:color="000000"/>
              <w:left w:val="single" w:sz="4" w:space="0" w:color="000000"/>
              <w:bottom w:val="single" w:sz="4" w:space="0" w:color="000000"/>
              <w:right w:val="single" w:sz="4" w:space="0" w:color="000000"/>
            </w:tcBorders>
            <w:hideMark/>
          </w:tcPr>
          <w:p w14:paraId="6EA77E13" w14:textId="77777777" w:rsidR="00D572DD" w:rsidRDefault="00D572DD">
            <w:pPr>
              <w:spacing w:after="1"/>
              <w:jc w:val="center"/>
              <w:rPr>
                <w:sz w:val="20"/>
                <w:szCs w:val="20"/>
                <w:lang w:val="uk-UA"/>
              </w:rPr>
            </w:pPr>
            <w:r>
              <w:rPr>
                <w:sz w:val="20"/>
                <w:szCs w:val="20"/>
                <w:lang w:val="uk-UA"/>
              </w:rPr>
              <w:t xml:space="preserve">Відділ з питань інформаційної та правоохоронної діяльності апарату Глухівської міської ради </w:t>
            </w:r>
          </w:p>
          <w:p w14:paraId="2A9C89AD" w14:textId="77777777" w:rsidR="00D572DD" w:rsidRDefault="00D572DD">
            <w:pPr>
              <w:spacing w:after="1"/>
              <w:jc w:val="center"/>
              <w:rPr>
                <w:sz w:val="20"/>
                <w:szCs w:val="20"/>
                <w:lang w:val="uk-UA"/>
              </w:rPr>
            </w:pPr>
            <w:r>
              <w:rPr>
                <w:sz w:val="20"/>
                <w:szCs w:val="20"/>
                <w:lang w:val="uk-UA"/>
              </w:rPr>
              <w:t>та її виконавчого комітету</w:t>
            </w:r>
          </w:p>
        </w:tc>
        <w:tc>
          <w:tcPr>
            <w:tcW w:w="1445" w:type="dxa"/>
            <w:gridSpan w:val="2"/>
            <w:tcBorders>
              <w:top w:val="single" w:sz="4" w:space="0" w:color="000000"/>
              <w:left w:val="single" w:sz="4" w:space="0" w:color="000000"/>
              <w:bottom w:val="single" w:sz="4" w:space="0" w:color="000000"/>
              <w:right w:val="single" w:sz="4" w:space="0" w:color="000000"/>
            </w:tcBorders>
            <w:hideMark/>
          </w:tcPr>
          <w:p w14:paraId="525A858B" w14:textId="77777777" w:rsidR="00D572DD" w:rsidRDefault="00D572DD">
            <w:pPr>
              <w:jc w:val="center"/>
              <w:rPr>
                <w:sz w:val="20"/>
                <w:szCs w:val="20"/>
                <w:lang w:val="uk-UA"/>
              </w:rPr>
            </w:pPr>
            <w:r>
              <w:rPr>
                <w:sz w:val="20"/>
                <w:szCs w:val="20"/>
                <w:lang w:val="uk-UA"/>
              </w:rPr>
              <w:t>Бюджет Глухівської міської територіальної громади</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75C1FB36" w14:textId="77777777" w:rsidR="00D572DD" w:rsidRDefault="00D572DD">
            <w:pPr>
              <w:ind w:right="54"/>
              <w:jc w:val="center"/>
              <w:rPr>
                <w:sz w:val="20"/>
                <w:szCs w:val="20"/>
                <w:lang w:val="uk-UA"/>
              </w:rPr>
            </w:pPr>
            <w:r>
              <w:rPr>
                <w:sz w:val="20"/>
                <w:szCs w:val="20"/>
                <w:lang w:val="uk-UA"/>
              </w:rPr>
              <w:t>300,0</w:t>
            </w:r>
          </w:p>
        </w:tc>
        <w:tc>
          <w:tcPr>
            <w:tcW w:w="993" w:type="dxa"/>
            <w:gridSpan w:val="2"/>
            <w:tcBorders>
              <w:top w:val="single" w:sz="4" w:space="0" w:color="000000"/>
              <w:left w:val="single" w:sz="4" w:space="0" w:color="000000"/>
              <w:bottom w:val="single" w:sz="4" w:space="0" w:color="000000"/>
              <w:right w:val="single" w:sz="4" w:space="0" w:color="000000"/>
            </w:tcBorders>
            <w:hideMark/>
          </w:tcPr>
          <w:p w14:paraId="2DCF3F07" w14:textId="77777777" w:rsidR="00D572DD" w:rsidRDefault="00D572DD">
            <w:pPr>
              <w:ind w:right="54"/>
              <w:jc w:val="center"/>
              <w:rPr>
                <w:sz w:val="20"/>
                <w:szCs w:val="20"/>
                <w:lang w:val="uk-UA"/>
              </w:rPr>
            </w:pPr>
            <w:r>
              <w:rPr>
                <w:sz w:val="20"/>
                <w:szCs w:val="20"/>
                <w:lang w:val="uk-UA"/>
              </w:rPr>
              <w:t xml:space="preserve">500,0 </w:t>
            </w:r>
          </w:p>
        </w:tc>
        <w:tc>
          <w:tcPr>
            <w:tcW w:w="2267" w:type="dxa"/>
            <w:gridSpan w:val="2"/>
            <w:tcBorders>
              <w:top w:val="single" w:sz="4" w:space="0" w:color="000000"/>
              <w:left w:val="single" w:sz="4" w:space="0" w:color="000000"/>
              <w:bottom w:val="single" w:sz="4" w:space="0" w:color="000000"/>
              <w:right w:val="single" w:sz="4" w:space="0" w:color="000000"/>
            </w:tcBorders>
            <w:hideMark/>
          </w:tcPr>
          <w:p w14:paraId="02B1C57D" w14:textId="77777777" w:rsidR="00D572DD" w:rsidRDefault="00D572DD">
            <w:pPr>
              <w:ind w:left="2" w:right="140"/>
              <w:jc w:val="center"/>
              <w:rPr>
                <w:sz w:val="20"/>
                <w:szCs w:val="20"/>
                <w:lang w:val="uk-UA"/>
              </w:rPr>
            </w:pPr>
            <w:r>
              <w:rPr>
                <w:sz w:val="20"/>
                <w:szCs w:val="20"/>
                <w:lang w:val="uk-UA"/>
              </w:rPr>
              <w:t>Створення дієвої системи збору і відправки мобілізованих</w:t>
            </w:r>
          </w:p>
        </w:tc>
      </w:tr>
      <w:tr w:rsidR="00D572DD" w14:paraId="3022D0E0" w14:textId="77777777" w:rsidTr="00D572DD">
        <w:trPr>
          <w:trHeight w:val="1666"/>
        </w:trPr>
        <w:tc>
          <w:tcPr>
            <w:tcW w:w="552" w:type="dxa"/>
            <w:tcBorders>
              <w:top w:val="nil"/>
              <w:left w:val="single" w:sz="4" w:space="0" w:color="000000"/>
              <w:bottom w:val="single" w:sz="4" w:space="0" w:color="000000"/>
              <w:right w:val="single" w:sz="4" w:space="0" w:color="000000"/>
            </w:tcBorders>
            <w:hideMark/>
          </w:tcPr>
          <w:p w14:paraId="78E98281" w14:textId="77777777" w:rsidR="00D572DD" w:rsidRDefault="00D572DD">
            <w:pPr>
              <w:jc w:val="center"/>
              <w:rPr>
                <w:sz w:val="20"/>
                <w:szCs w:val="20"/>
                <w:lang w:val="uk-UA"/>
              </w:rPr>
            </w:pPr>
            <w:r>
              <w:rPr>
                <w:sz w:val="20"/>
                <w:szCs w:val="20"/>
                <w:lang w:val="uk-UA"/>
              </w:rPr>
              <w:t>2.</w:t>
            </w:r>
          </w:p>
        </w:tc>
        <w:tc>
          <w:tcPr>
            <w:tcW w:w="5403" w:type="dxa"/>
            <w:tcBorders>
              <w:top w:val="single" w:sz="4" w:space="0" w:color="000000"/>
              <w:left w:val="single" w:sz="4" w:space="0" w:color="000000"/>
              <w:bottom w:val="single" w:sz="4" w:space="0" w:color="000000"/>
              <w:right w:val="single" w:sz="4" w:space="0" w:color="000000"/>
            </w:tcBorders>
            <w:hideMark/>
          </w:tcPr>
          <w:p w14:paraId="314086F9" w14:textId="77777777" w:rsidR="00D572DD" w:rsidRDefault="00D572DD">
            <w:pPr>
              <w:ind w:left="2" w:right="93"/>
              <w:jc w:val="both"/>
              <w:rPr>
                <w:sz w:val="20"/>
                <w:szCs w:val="20"/>
                <w:lang w:val="uk-UA"/>
              </w:rPr>
            </w:pPr>
            <w:r>
              <w:rPr>
                <w:sz w:val="20"/>
                <w:szCs w:val="20"/>
                <w:lang w:val="uk-UA"/>
              </w:rPr>
              <w:t>Облаштування блокпостів на території Глухівської міської ради, придбання спецодягу, предметів та матеріалів для військовослужбовців шляхом надання субвенції Сумському обласному територіального центру комплектування та соціальної підтримки для 1-го відділу Шосткинського  районного територіального центру комплектування та соціальної підтримки з бюджету Глухівської міської територіальної громади</w:t>
            </w:r>
          </w:p>
        </w:tc>
        <w:tc>
          <w:tcPr>
            <w:tcW w:w="3800" w:type="dxa"/>
            <w:tcBorders>
              <w:top w:val="single" w:sz="4" w:space="0" w:color="000000"/>
              <w:left w:val="single" w:sz="4" w:space="0" w:color="000000"/>
              <w:bottom w:val="single" w:sz="4" w:space="0" w:color="000000"/>
              <w:right w:val="single" w:sz="4" w:space="0" w:color="000000"/>
            </w:tcBorders>
            <w:hideMark/>
          </w:tcPr>
          <w:p w14:paraId="1386DEE5" w14:textId="77777777" w:rsidR="00D572DD" w:rsidRDefault="00D572DD">
            <w:pPr>
              <w:jc w:val="center"/>
              <w:rPr>
                <w:sz w:val="20"/>
                <w:szCs w:val="20"/>
                <w:lang w:val="uk-UA"/>
              </w:rPr>
            </w:pPr>
            <w:r>
              <w:rPr>
                <w:sz w:val="20"/>
                <w:szCs w:val="20"/>
                <w:lang w:val="uk-UA"/>
              </w:rPr>
              <w:t xml:space="preserve">Відділ з питань інформаційної та правоохоронної діяльності апарату Глухівської міської ради </w:t>
            </w:r>
          </w:p>
          <w:p w14:paraId="3821A1E7" w14:textId="77777777" w:rsidR="00D572DD" w:rsidRDefault="00D572DD">
            <w:pPr>
              <w:jc w:val="center"/>
              <w:rPr>
                <w:sz w:val="20"/>
                <w:szCs w:val="20"/>
                <w:lang w:val="uk-UA"/>
              </w:rPr>
            </w:pPr>
            <w:r>
              <w:rPr>
                <w:sz w:val="20"/>
                <w:szCs w:val="20"/>
                <w:lang w:val="uk-UA"/>
              </w:rPr>
              <w:t xml:space="preserve">та її виконавчого комітету, </w:t>
            </w:r>
          </w:p>
          <w:p w14:paraId="7D4CE2EC" w14:textId="77777777" w:rsidR="00D572DD" w:rsidRDefault="00D572DD">
            <w:pPr>
              <w:jc w:val="center"/>
              <w:rPr>
                <w:sz w:val="20"/>
                <w:szCs w:val="20"/>
                <w:lang w:val="uk-UA"/>
              </w:rPr>
            </w:pPr>
            <w:r>
              <w:rPr>
                <w:sz w:val="20"/>
                <w:szCs w:val="20"/>
                <w:lang w:val="uk-UA"/>
              </w:rPr>
              <w:t>1-й відділ Шосткинського  районного територіального центру комплектування та соціальної підтримки</w:t>
            </w:r>
          </w:p>
        </w:tc>
        <w:tc>
          <w:tcPr>
            <w:tcW w:w="1445" w:type="dxa"/>
            <w:gridSpan w:val="2"/>
            <w:tcBorders>
              <w:top w:val="single" w:sz="4" w:space="0" w:color="000000"/>
              <w:left w:val="single" w:sz="4" w:space="0" w:color="000000"/>
              <w:bottom w:val="single" w:sz="4" w:space="0" w:color="000000"/>
              <w:right w:val="single" w:sz="4" w:space="0" w:color="000000"/>
            </w:tcBorders>
            <w:hideMark/>
          </w:tcPr>
          <w:p w14:paraId="09AA66EE" w14:textId="77777777" w:rsidR="00D572DD" w:rsidRDefault="00D572DD">
            <w:pPr>
              <w:jc w:val="center"/>
              <w:rPr>
                <w:sz w:val="20"/>
                <w:szCs w:val="20"/>
                <w:lang w:val="uk-UA"/>
              </w:rPr>
            </w:pPr>
            <w:r>
              <w:rPr>
                <w:sz w:val="20"/>
                <w:szCs w:val="20"/>
                <w:lang w:val="uk-UA"/>
              </w:rPr>
              <w:t>Бюджет Глухівської міської територіальної громади</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693B8137" w14:textId="77777777" w:rsidR="00D572DD" w:rsidRDefault="00D572DD">
            <w:pPr>
              <w:ind w:right="54"/>
              <w:jc w:val="center"/>
              <w:rPr>
                <w:sz w:val="20"/>
                <w:szCs w:val="20"/>
                <w:lang w:val="uk-UA"/>
              </w:rPr>
            </w:pPr>
            <w:r>
              <w:rPr>
                <w:sz w:val="20"/>
                <w:szCs w:val="20"/>
                <w:lang w:val="uk-UA"/>
              </w:rPr>
              <w:t>-</w:t>
            </w:r>
          </w:p>
        </w:tc>
        <w:tc>
          <w:tcPr>
            <w:tcW w:w="993" w:type="dxa"/>
            <w:gridSpan w:val="2"/>
            <w:tcBorders>
              <w:top w:val="single" w:sz="4" w:space="0" w:color="000000"/>
              <w:left w:val="single" w:sz="4" w:space="0" w:color="000000"/>
              <w:bottom w:val="single" w:sz="4" w:space="0" w:color="000000"/>
              <w:right w:val="single" w:sz="4" w:space="0" w:color="000000"/>
            </w:tcBorders>
            <w:hideMark/>
          </w:tcPr>
          <w:p w14:paraId="2AD90322" w14:textId="77777777" w:rsidR="00D572DD" w:rsidRDefault="00D572DD">
            <w:pPr>
              <w:ind w:right="54"/>
              <w:jc w:val="center"/>
              <w:rPr>
                <w:sz w:val="20"/>
                <w:szCs w:val="20"/>
                <w:lang w:val="uk-UA"/>
              </w:rPr>
            </w:pPr>
            <w:r>
              <w:rPr>
                <w:sz w:val="20"/>
                <w:szCs w:val="20"/>
                <w:lang w:val="uk-UA"/>
              </w:rPr>
              <w:t xml:space="preserve">- </w:t>
            </w:r>
          </w:p>
        </w:tc>
        <w:tc>
          <w:tcPr>
            <w:tcW w:w="2267" w:type="dxa"/>
            <w:gridSpan w:val="2"/>
            <w:tcBorders>
              <w:top w:val="single" w:sz="4" w:space="0" w:color="000000"/>
              <w:left w:val="single" w:sz="4" w:space="0" w:color="000000"/>
              <w:bottom w:val="single" w:sz="4" w:space="0" w:color="000000"/>
              <w:right w:val="single" w:sz="4" w:space="0" w:color="000000"/>
            </w:tcBorders>
            <w:hideMark/>
          </w:tcPr>
          <w:p w14:paraId="6259F542" w14:textId="77777777" w:rsidR="00D572DD" w:rsidRDefault="00D572DD">
            <w:pPr>
              <w:ind w:left="2" w:right="140"/>
              <w:jc w:val="center"/>
              <w:rPr>
                <w:sz w:val="20"/>
                <w:szCs w:val="20"/>
                <w:lang w:val="uk-UA"/>
              </w:rPr>
            </w:pPr>
            <w:r>
              <w:rPr>
                <w:sz w:val="20"/>
                <w:szCs w:val="20"/>
                <w:lang w:val="uk-UA"/>
              </w:rPr>
              <w:t>Забезпечення належного проведення заходів оборонної роботи</w:t>
            </w:r>
          </w:p>
        </w:tc>
      </w:tr>
      <w:tr w:rsidR="00D572DD" w14:paraId="0848DD09" w14:textId="77777777" w:rsidTr="00D572DD">
        <w:trPr>
          <w:trHeight w:val="286"/>
        </w:trPr>
        <w:tc>
          <w:tcPr>
            <w:tcW w:w="552" w:type="dxa"/>
            <w:tcBorders>
              <w:top w:val="single" w:sz="4" w:space="0" w:color="000000"/>
              <w:left w:val="single" w:sz="4" w:space="0" w:color="000000"/>
              <w:bottom w:val="single" w:sz="4" w:space="0" w:color="000000"/>
              <w:right w:val="single" w:sz="4" w:space="0" w:color="000000"/>
            </w:tcBorders>
            <w:hideMark/>
          </w:tcPr>
          <w:p w14:paraId="42B3EA6E" w14:textId="77777777" w:rsidR="00D572DD" w:rsidRDefault="00D572DD">
            <w:pPr>
              <w:jc w:val="center"/>
              <w:rPr>
                <w:sz w:val="20"/>
                <w:szCs w:val="20"/>
                <w:lang w:val="uk-UA"/>
              </w:rPr>
            </w:pPr>
            <w:r>
              <w:rPr>
                <w:sz w:val="20"/>
                <w:szCs w:val="20"/>
                <w:lang w:val="uk-UA"/>
              </w:rPr>
              <w:t>3.</w:t>
            </w:r>
          </w:p>
        </w:tc>
        <w:tc>
          <w:tcPr>
            <w:tcW w:w="5403" w:type="dxa"/>
            <w:tcBorders>
              <w:top w:val="single" w:sz="4" w:space="0" w:color="000000"/>
              <w:left w:val="single" w:sz="4" w:space="0" w:color="000000"/>
              <w:bottom w:val="single" w:sz="4" w:space="0" w:color="000000"/>
              <w:right w:val="single" w:sz="4" w:space="0" w:color="000000"/>
            </w:tcBorders>
            <w:hideMark/>
          </w:tcPr>
          <w:p w14:paraId="0B355BA0" w14:textId="77777777" w:rsidR="00D572DD" w:rsidRDefault="00D572DD">
            <w:pPr>
              <w:ind w:left="2" w:right="93"/>
              <w:jc w:val="both"/>
              <w:rPr>
                <w:sz w:val="20"/>
                <w:szCs w:val="20"/>
                <w:lang w:val="uk-UA"/>
              </w:rPr>
            </w:pPr>
            <w:r>
              <w:rPr>
                <w:sz w:val="20"/>
                <w:szCs w:val="20"/>
                <w:lang w:val="uk-UA"/>
              </w:rPr>
              <w:t>Проведення агітаційних заходів щодо проходження військової служби за контрактом; навчання у військових закладах вищої освіти; проходження служби у військовому резерві</w:t>
            </w:r>
          </w:p>
        </w:tc>
        <w:tc>
          <w:tcPr>
            <w:tcW w:w="3800" w:type="dxa"/>
            <w:tcBorders>
              <w:top w:val="single" w:sz="4" w:space="0" w:color="000000"/>
              <w:left w:val="single" w:sz="4" w:space="0" w:color="000000"/>
              <w:bottom w:val="single" w:sz="4" w:space="0" w:color="000000"/>
              <w:right w:val="single" w:sz="4" w:space="0" w:color="000000"/>
            </w:tcBorders>
            <w:hideMark/>
          </w:tcPr>
          <w:p w14:paraId="1908BE8D" w14:textId="77777777" w:rsidR="00D572DD" w:rsidRDefault="00D572DD">
            <w:pPr>
              <w:ind w:left="5"/>
              <w:jc w:val="center"/>
              <w:rPr>
                <w:sz w:val="20"/>
                <w:szCs w:val="20"/>
                <w:lang w:val="uk-UA"/>
              </w:rPr>
            </w:pPr>
            <w:r>
              <w:rPr>
                <w:sz w:val="20"/>
                <w:szCs w:val="20"/>
                <w:lang w:val="uk-UA"/>
              </w:rPr>
              <w:t xml:space="preserve">1-й відділ Шосткинського  районного територіального центру комплектування та соціальної підтримки </w:t>
            </w:r>
          </w:p>
        </w:tc>
        <w:tc>
          <w:tcPr>
            <w:tcW w:w="1445" w:type="dxa"/>
            <w:gridSpan w:val="2"/>
            <w:tcBorders>
              <w:top w:val="single" w:sz="4" w:space="0" w:color="000000"/>
              <w:left w:val="single" w:sz="4" w:space="0" w:color="000000"/>
              <w:bottom w:val="single" w:sz="4" w:space="0" w:color="000000"/>
              <w:right w:val="single" w:sz="4" w:space="0" w:color="000000"/>
            </w:tcBorders>
            <w:hideMark/>
          </w:tcPr>
          <w:p w14:paraId="7F82EE40" w14:textId="77777777" w:rsidR="00D572DD" w:rsidRDefault="00D572DD">
            <w:pPr>
              <w:ind w:left="5"/>
              <w:jc w:val="center"/>
              <w:rPr>
                <w:sz w:val="20"/>
                <w:szCs w:val="20"/>
                <w:lang w:val="uk-UA"/>
              </w:rPr>
            </w:pPr>
            <w:r>
              <w:rPr>
                <w:sz w:val="20"/>
                <w:szCs w:val="20"/>
                <w:lang w:val="uk-UA"/>
              </w:rPr>
              <w:t xml:space="preserve">Не потребує фінансування </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5CFB14F2" w14:textId="77777777" w:rsidR="00D572DD" w:rsidRDefault="00D572DD">
            <w:pPr>
              <w:ind w:right="54"/>
              <w:jc w:val="center"/>
              <w:rPr>
                <w:sz w:val="20"/>
                <w:szCs w:val="20"/>
                <w:lang w:val="uk-UA"/>
              </w:rPr>
            </w:pPr>
            <w:r>
              <w:rPr>
                <w:sz w:val="20"/>
                <w:szCs w:val="20"/>
                <w:lang w:val="uk-UA"/>
              </w:rPr>
              <w:t>-</w:t>
            </w:r>
          </w:p>
        </w:tc>
        <w:tc>
          <w:tcPr>
            <w:tcW w:w="993" w:type="dxa"/>
            <w:gridSpan w:val="2"/>
            <w:tcBorders>
              <w:top w:val="single" w:sz="4" w:space="0" w:color="000000"/>
              <w:left w:val="single" w:sz="4" w:space="0" w:color="000000"/>
              <w:bottom w:val="single" w:sz="4" w:space="0" w:color="000000"/>
              <w:right w:val="single" w:sz="4" w:space="0" w:color="000000"/>
            </w:tcBorders>
            <w:hideMark/>
          </w:tcPr>
          <w:p w14:paraId="275F5FF5" w14:textId="77777777" w:rsidR="00D572DD" w:rsidRDefault="00D572DD">
            <w:pPr>
              <w:ind w:right="54"/>
              <w:jc w:val="center"/>
              <w:rPr>
                <w:sz w:val="20"/>
                <w:szCs w:val="20"/>
                <w:lang w:val="uk-UA"/>
              </w:rPr>
            </w:pPr>
            <w:r>
              <w:rPr>
                <w:sz w:val="20"/>
                <w:szCs w:val="20"/>
                <w:lang w:val="uk-UA"/>
              </w:rPr>
              <w:t>-</w:t>
            </w:r>
          </w:p>
        </w:tc>
        <w:tc>
          <w:tcPr>
            <w:tcW w:w="2267" w:type="dxa"/>
            <w:gridSpan w:val="2"/>
            <w:tcBorders>
              <w:top w:val="single" w:sz="4" w:space="0" w:color="000000"/>
              <w:left w:val="single" w:sz="4" w:space="0" w:color="000000"/>
              <w:bottom w:val="single" w:sz="4" w:space="0" w:color="000000"/>
              <w:right w:val="single" w:sz="4" w:space="0" w:color="000000"/>
            </w:tcBorders>
            <w:hideMark/>
          </w:tcPr>
          <w:p w14:paraId="10F0FDE4" w14:textId="77777777" w:rsidR="00D572DD" w:rsidRDefault="00D572DD">
            <w:pPr>
              <w:ind w:left="2" w:right="140"/>
              <w:jc w:val="center"/>
              <w:rPr>
                <w:sz w:val="20"/>
                <w:szCs w:val="20"/>
                <w:lang w:val="uk-UA"/>
              </w:rPr>
            </w:pPr>
            <w:r>
              <w:rPr>
                <w:sz w:val="20"/>
                <w:szCs w:val="20"/>
                <w:lang w:val="uk-UA"/>
              </w:rPr>
              <w:t>Забезпечення належного проведення заходів мобілізації</w:t>
            </w:r>
          </w:p>
        </w:tc>
      </w:tr>
      <w:tr w:rsidR="00D572DD" w14:paraId="29BA80C2" w14:textId="77777777" w:rsidTr="00D572DD">
        <w:trPr>
          <w:trHeight w:val="1226"/>
        </w:trPr>
        <w:tc>
          <w:tcPr>
            <w:tcW w:w="552" w:type="dxa"/>
            <w:tcBorders>
              <w:top w:val="single" w:sz="4" w:space="0" w:color="000000"/>
              <w:left w:val="single" w:sz="4" w:space="0" w:color="000000"/>
              <w:bottom w:val="single" w:sz="4" w:space="0" w:color="000000"/>
              <w:right w:val="single" w:sz="4" w:space="0" w:color="000000"/>
            </w:tcBorders>
            <w:hideMark/>
          </w:tcPr>
          <w:p w14:paraId="6E546780" w14:textId="77777777" w:rsidR="00D572DD" w:rsidRDefault="00D572DD">
            <w:pPr>
              <w:jc w:val="center"/>
              <w:rPr>
                <w:sz w:val="20"/>
                <w:szCs w:val="20"/>
                <w:lang w:val="uk-UA"/>
              </w:rPr>
            </w:pPr>
            <w:r>
              <w:rPr>
                <w:sz w:val="20"/>
                <w:szCs w:val="20"/>
                <w:lang w:val="uk-UA"/>
              </w:rPr>
              <w:t>4.</w:t>
            </w:r>
          </w:p>
        </w:tc>
        <w:tc>
          <w:tcPr>
            <w:tcW w:w="5403" w:type="dxa"/>
            <w:tcBorders>
              <w:top w:val="single" w:sz="4" w:space="0" w:color="000000"/>
              <w:left w:val="single" w:sz="4" w:space="0" w:color="000000"/>
              <w:bottom w:val="single" w:sz="4" w:space="0" w:color="000000"/>
              <w:right w:val="single" w:sz="4" w:space="0" w:color="000000"/>
            </w:tcBorders>
            <w:hideMark/>
          </w:tcPr>
          <w:p w14:paraId="37139369" w14:textId="77777777" w:rsidR="00D572DD" w:rsidRDefault="00D572DD">
            <w:pPr>
              <w:ind w:right="93"/>
              <w:jc w:val="both"/>
              <w:rPr>
                <w:sz w:val="20"/>
                <w:szCs w:val="20"/>
                <w:lang w:val="uk-UA"/>
              </w:rPr>
            </w:pPr>
            <w:r>
              <w:rPr>
                <w:sz w:val="20"/>
                <w:szCs w:val="20"/>
                <w:lang w:val="uk-UA"/>
              </w:rPr>
              <w:t>Надання субвенцій військовим частинам для покращення матеріально-технічного забезпечення</w:t>
            </w:r>
          </w:p>
        </w:tc>
        <w:tc>
          <w:tcPr>
            <w:tcW w:w="3800" w:type="dxa"/>
            <w:tcBorders>
              <w:top w:val="single" w:sz="4" w:space="0" w:color="000000"/>
              <w:left w:val="single" w:sz="4" w:space="0" w:color="000000"/>
              <w:bottom w:val="single" w:sz="4" w:space="0" w:color="000000"/>
              <w:right w:val="single" w:sz="4" w:space="0" w:color="000000"/>
            </w:tcBorders>
            <w:hideMark/>
          </w:tcPr>
          <w:p w14:paraId="050AEB01" w14:textId="77777777" w:rsidR="00D572DD" w:rsidRDefault="00D572DD">
            <w:pPr>
              <w:ind w:left="5"/>
              <w:jc w:val="center"/>
              <w:rPr>
                <w:sz w:val="20"/>
                <w:szCs w:val="20"/>
                <w:lang w:val="uk-UA"/>
              </w:rPr>
            </w:pPr>
            <w:r>
              <w:rPr>
                <w:sz w:val="20"/>
                <w:szCs w:val="20"/>
                <w:lang w:val="uk-UA"/>
              </w:rPr>
              <w:t>Фінансове управління Глухівської міської ради</w:t>
            </w:r>
          </w:p>
        </w:tc>
        <w:tc>
          <w:tcPr>
            <w:tcW w:w="1445" w:type="dxa"/>
            <w:gridSpan w:val="2"/>
            <w:tcBorders>
              <w:top w:val="single" w:sz="4" w:space="0" w:color="000000"/>
              <w:left w:val="single" w:sz="4" w:space="0" w:color="000000"/>
              <w:bottom w:val="single" w:sz="4" w:space="0" w:color="000000"/>
              <w:right w:val="single" w:sz="4" w:space="0" w:color="000000"/>
            </w:tcBorders>
            <w:hideMark/>
          </w:tcPr>
          <w:p w14:paraId="0EE64043" w14:textId="77777777" w:rsidR="00D572DD" w:rsidRDefault="00D572DD">
            <w:pPr>
              <w:jc w:val="center"/>
              <w:rPr>
                <w:sz w:val="20"/>
                <w:szCs w:val="20"/>
                <w:lang w:val="uk-UA"/>
              </w:rPr>
            </w:pPr>
            <w:r>
              <w:rPr>
                <w:sz w:val="20"/>
                <w:szCs w:val="20"/>
                <w:lang w:val="uk-UA"/>
              </w:rPr>
              <w:t>Бюджет Глухівської міської територіальної громади</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323BF4FA" w14:textId="77777777" w:rsidR="00D572DD" w:rsidRDefault="00D572DD">
            <w:pPr>
              <w:ind w:right="54"/>
              <w:jc w:val="center"/>
              <w:rPr>
                <w:sz w:val="20"/>
                <w:szCs w:val="20"/>
                <w:lang w:val="uk-UA"/>
              </w:rPr>
            </w:pPr>
            <w:r>
              <w:rPr>
                <w:sz w:val="20"/>
                <w:szCs w:val="20"/>
                <w:lang w:val="uk-UA"/>
              </w:rPr>
              <w:t>В межах бюджету</w:t>
            </w:r>
          </w:p>
        </w:tc>
        <w:tc>
          <w:tcPr>
            <w:tcW w:w="993" w:type="dxa"/>
            <w:gridSpan w:val="2"/>
            <w:tcBorders>
              <w:top w:val="single" w:sz="4" w:space="0" w:color="000000"/>
              <w:left w:val="single" w:sz="4" w:space="0" w:color="000000"/>
              <w:bottom w:val="single" w:sz="4" w:space="0" w:color="000000"/>
              <w:right w:val="single" w:sz="4" w:space="0" w:color="000000"/>
            </w:tcBorders>
            <w:hideMark/>
          </w:tcPr>
          <w:p w14:paraId="4131DBDC" w14:textId="77777777" w:rsidR="00D572DD" w:rsidRDefault="00D572DD">
            <w:pPr>
              <w:ind w:right="54"/>
              <w:jc w:val="center"/>
              <w:rPr>
                <w:sz w:val="20"/>
                <w:szCs w:val="20"/>
                <w:lang w:val="uk-UA"/>
              </w:rPr>
            </w:pPr>
            <w:r>
              <w:rPr>
                <w:sz w:val="20"/>
                <w:szCs w:val="20"/>
                <w:lang w:val="uk-UA"/>
              </w:rPr>
              <w:t>В межах бюджету</w:t>
            </w:r>
          </w:p>
        </w:tc>
        <w:tc>
          <w:tcPr>
            <w:tcW w:w="2267" w:type="dxa"/>
            <w:gridSpan w:val="2"/>
            <w:tcBorders>
              <w:top w:val="single" w:sz="4" w:space="0" w:color="000000"/>
              <w:left w:val="single" w:sz="4" w:space="0" w:color="000000"/>
              <w:bottom w:val="single" w:sz="4" w:space="0" w:color="000000"/>
              <w:right w:val="single" w:sz="4" w:space="0" w:color="000000"/>
            </w:tcBorders>
            <w:hideMark/>
          </w:tcPr>
          <w:p w14:paraId="30CC53E0" w14:textId="77777777" w:rsidR="00D572DD" w:rsidRDefault="00D572DD">
            <w:pPr>
              <w:ind w:left="2" w:right="140"/>
              <w:jc w:val="center"/>
              <w:rPr>
                <w:sz w:val="20"/>
                <w:szCs w:val="20"/>
                <w:lang w:val="uk-UA"/>
              </w:rPr>
            </w:pPr>
            <w:r>
              <w:rPr>
                <w:sz w:val="20"/>
                <w:szCs w:val="20"/>
                <w:lang w:val="uk-UA"/>
              </w:rPr>
              <w:t>Покращення матеріально-технічного забезпечення військових частин</w:t>
            </w:r>
          </w:p>
        </w:tc>
      </w:tr>
      <w:tr w:rsidR="00D572DD" w14:paraId="6FEF5A44" w14:textId="77777777" w:rsidTr="00D572DD">
        <w:trPr>
          <w:trHeight w:val="1226"/>
        </w:trPr>
        <w:tc>
          <w:tcPr>
            <w:tcW w:w="552" w:type="dxa"/>
            <w:tcBorders>
              <w:top w:val="single" w:sz="4" w:space="0" w:color="000000"/>
              <w:left w:val="single" w:sz="4" w:space="0" w:color="000000"/>
              <w:bottom w:val="single" w:sz="4" w:space="0" w:color="000000"/>
              <w:right w:val="single" w:sz="4" w:space="0" w:color="000000"/>
            </w:tcBorders>
            <w:hideMark/>
          </w:tcPr>
          <w:p w14:paraId="72EA57C8" w14:textId="77777777" w:rsidR="00D572DD" w:rsidRDefault="00D572DD">
            <w:pPr>
              <w:jc w:val="center"/>
              <w:rPr>
                <w:sz w:val="20"/>
                <w:szCs w:val="20"/>
                <w:lang w:val="uk-UA"/>
              </w:rPr>
            </w:pPr>
            <w:r>
              <w:rPr>
                <w:sz w:val="20"/>
                <w:szCs w:val="20"/>
                <w:lang w:val="uk-UA"/>
              </w:rPr>
              <w:t>5.</w:t>
            </w:r>
          </w:p>
        </w:tc>
        <w:tc>
          <w:tcPr>
            <w:tcW w:w="5403" w:type="dxa"/>
            <w:tcBorders>
              <w:top w:val="single" w:sz="4" w:space="0" w:color="000000"/>
              <w:left w:val="single" w:sz="4" w:space="0" w:color="000000"/>
              <w:bottom w:val="single" w:sz="4" w:space="0" w:color="000000"/>
              <w:right w:val="single" w:sz="4" w:space="0" w:color="000000"/>
            </w:tcBorders>
            <w:hideMark/>
          </w:tcPr>
          <w:p w14:paraId="23369489" w14:textId="77777777" w:rsidR="00D572DD" w:rsidRDefault="00D572DD">
            <w:pPr>
              <w:ind w:right="93"/>
              <w:jc w:val="both"/>
              <w:rPr>
                <w:sz w:val="20"/>
                <w:szCs w:val="20"/>
                <w:lang w:val="uk-UA"/>
              </w:rPr>
            </w:pPr>
            <w:r>
              <w:rPr>
                <w:sz w:val="20"/>
                <w:szCs w:val="20"/>
                <w:lang w:val="uk-UA"/>
              </w:rPr>
              <w:t>Придбання засобів матеріально-технічного забезпечення для військових частин, які дислокуються на території Глухівської міської територіальної громади</w:t>
            </w:r>
          </w:p>
        </w:tc>
        <w:tc>
          <w:tcPr>
            <w:tcW w:w="3800" w:type="dxa"/>
            <w:tcBorders>
              <w:top w:val="single" w:sz="4" w:space="0" w:color="000000"/>
              <w:left w:val="single" w:sz="4" w:space="0" w:color="000000"/>
              <w:bottom w:val="single" w:sz="4" w:space="0" w:color="000000"/>
              <w:right w:val="single" w:sz="4" w:space="0" w:color="000000"/>
            </w:tcBorders>
            <w:hideMark/>
          </w:tcPr>
          <w:p w14:paraId="7FED0F6D" w14:textId="77777777" w:rsidR="00D572DD" w:rsidRDefault="00D572DD">
            <w:pPr>
              <w:ind w:left="5"/>
              <w:jc w:val="center"/>
              <w:rPr>
                <w:sz w:val="20"/>
                <w:szCs w:val="20"/>
                <w:lang w:val="uk-UA"/>
              </w:rPr>
            </w:pPr>
            <w:r>
              <w:rPr>
                <w:sz w:val="20"/>
                <w:szCs w:val="20"/>
                <w:lang w:val="uk-UA"/>
              </w:rPr>
              <w:t>Виконавчий комітет Глухівської міської ради</w:t>
            </w:r>
          </w:p>
        </w:tc>
        <w:tc>
          <w:tcPr>
            <w:tcW w:w="1445" w:type="dxa"/>
            <w:gridSpan w:val="2"/>
            <w:tcBorders>
              <w:top w:val="single" w:sz="4" w:space="0" w:color="000000"/>
              <w:left w:val="single" w:sz="4" w:space="0" w:color="000000"/>
              <w:bottom w:val="single" w:sz="4" w:space="0" w:color="000000"/>
              <w:right w:val="single" w:sz="4" w:space="0" w:color="000000"/>
            </w:tcBorders>
            <w:hideMark/>
          </w:tcPr>
          <w:p w14:paraId="4475C9A0" w14:textId="77777777" w:rsidR="00D572DD" w:rsidRDefault="00D572DD">
            <w:pPr>
              <w:jc w:val="center"/>
              <w:rPr>
                <w:sz w:val="20"/>
                <w:szCs w:val="20"/>
                <w:lang w:val="uk-UA"/>
              </w:rPr>
            </w:pPr>
            <w:r>
              <w:rPr>
                <w:sz w:val="20"/>
                <w:szCs w:val="20"/>
                <w:lang w:val="uk-UA"/>
              </w:rPr>
              <w:t>Бюджет Глухівської міської територіальної громади</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75C4D0DE" w14:textId="77777777" w:rsidR="00D572DD" w:rsidRDefault="00D572DD">
            <w:pPr>
              <w:ind w:right="54"/>
              <w:jc w:val="center"/>
              <w:rPr>
                <w:sz w:val="20"/>
                <w:szCs w:val="20"/>
                <w:lang w:val="uk-UA"/>
              </w:rPr>
            </w:pPr>
            <w:r>
              <w:rPr>
                <w:sz w:val="20"/>
                <w:szCs w:val="20"/>
                <w:lang w:val="uk-UA"/>
              </w:rPr>
              <w:t>В межах бюджету</w:t>
            </w:r>
          </w:p>
        </w:tc>
        <w:tc>
          <w:tcPr>
            <w:tcW w:w="993" w:type="dxa"/>
            <w:gridSpan w:val="2"/>
            <w:tcBorders>
              <w:top w:val="single" w:sz="4" w:space="0" w:color="000000"/>
              <w:left w:val="single" w:sz="4" w:space="0" w:color="000000"/>
              <w:bottom w:val="single" w:sz="4" w:space="0" w:color="000000"/>
              <w:right w:val="single" w:sz="4" w:space="0" w:color="000000"/>
            </w:tcBorders>
            <w:hideMark/>
          </w:tcPr>
          <w:p w14:paraId="1A8DDB5F" w14:textId="77777777" w:rsidR="00D572DD" w:rsidRDefault="00D572DD">
            <w:pPr>
              <w:ind w:right="54"/>
              <w:jc w:val="center"/>
              <w:rPr>
                <w:sz w:val="20"/>
                <w:szCs w:val="20"/>
                <w:lang w:val="uk-UA"/>
              </w:rPr>
            </w:pPr>
            <w:r>
              <w:rPr>
                <w:sz w:val="20"/>
                <w:szCs w:val="20"/>
                <w:lang w:val="uk-UA"/>
              </w:rPr>
              <w:t>В межах бюджету</w:t>
            </w:r>
          </w:p>
        </w:tc>
        <w:tc>
          <w:tcPr>
            <w:tcW w:w="2267" w:type="dxa"/>
            <w:gridSpan w:val="2"/>
            <w:tcBorders>
              <w:top w:val="single" w:sz="4" w:space="0" w:color="000000"/>
              <w:left w:val="single" w:sz="4" w:space="0" w:color="000000"/>
              <w:bottom w:val="single" w:sz="4" w:space="0" w:color="000000"/>
              <w:right w:val="single" w:sz="4" w:space="0" w:color="000000"/>
            </w:tcBorders>
            <w:hideMark/>
          </w:tcPr>
          <w:p w14:paraId="4F2595C4" w14:textId="77777777" w:rsidR="00D572DD" w:rsidRDefault="00D572DD">
            <w:pPr>
              <w:ind w:left="2" w:right="140"/>
              <w:jc w:val="center"/>
              <w:rPr>
                <w:sz w:val="20"/>
                <w:szCs w:val="20"/>
                <w:lang w:val="uk-UA"/>
              </w:rPr>
            </w:pPr>
            <w:r>
              <w:rPr>
                <w:sz w:val="20"/>
                <w:szCs w:val="20"/>
                <w:lang w:val="uk-UA"/>
              </w:rPr>
              <w:t>Покращення матеріально-технічного забезпечення військових частин</w:t>
            </w:r>
          </w:p>
        </w:tc>
      </w:tr>
      <w:tr w:rsidR="00D572DD" w14:paraId="03CFE666" w14:textId="77777777" w:rsidTr="00D572DD">
        <w:trPr>
          <w:trHeight w:val="1101"/>
        </w:trPr>
        <w:tc>
          <w:tcPr>
            <w:tcW w:w="552" w:type="dxa"/>
            <w:tcBorders>
              <w:top w:val="single" w:sz="4" w:space="0" w:color="000000"/>
              <w:left w:val="single" w:sz="4" w:space="0" w:color="000000"/>
              <w:bottom w:val="single" w:sz="4" w:space="0" w:color="000000"/>
              <w:right w:val="single" w:sz="4" w:space="0" w:color="000000"/>
            </w:tcBorders>
            <w:hideMark/>
          </w:tcPr>
          <w:p w14:paraId="4C66C948" w14:textId="77777777" w:rsidR="00D572DD" w:rsidRDefault="00D572DD">
            <w:pPr>
              <w:jc w:val="center"/>
              <w:rPr>
                <w:sz w:val="20"/>
                <w:szCs w:val="20"/>
                <w:lang w:val="uk-UA"/>
              </w:rPr>
            </w:pPr>
            <w:r>
              <w:rPr>
                <w:sz w:val="20"/>
                <w:szCs w:val="20"/>
                <w:lang w:val="uk-UA"/>
              </w:rPr>
              <w:t>6.</w:t>
            </w:r>
          </w:p>
        </w:tc>
        <w:tc>
          <w:tcPr>
            <w:tcW w:w="5403" w:type="dxa"/>
            <w:tcBorders>
              <w:top w:val="single" w:sz="4" w:space="0" w:color="000000"/>
              <w:left w:val="single" w:sz="4" w:space="0" w:color="000000"/>
              <w:bottom w:val="single" w:sz="4" w:space="0" w:color="000000"/>
              <w:right w:val="single" w:sz="4" w:space="0" w:color="000000"/>
            </w:tcBorders>
            <w:hideMark/>
          </w:tcPr>
          <w:p w14:paraId="1E449C43" w14:textId="77777777" w:rsidR="00D572DD" w:rsidRDefault="00D572DD">
            <w:pPr>
              <w:ind w:right="93"/>
              <w:jc w:val="both"/>
              <w:rPr>
                <w:sz w:val="20"/>
                <w:szCs w:val="20"/>
                <w:lang w:val="uk-UA"/>
              </w:rPr>
            </w:pPr>
            <w:r>
              <w:rPr>
                <w:sz w:val="20"/>
                <w:szCs w:val="20"/>
                <w:lang w:val="uk-UA"/>
              </w:rPr>
              <w:t>Оплата транспортних послуг з доставки благодійної допомоги</w:t>
            </w:r>
          </w:p>
        </w:tc>
        <w:tc>
          <w:tcPr>
            <w:tcW w:w="3800" w:type="dxa"/>
            <w:tcBorders>
              <w:top w:val="single" w:sz="4" w:space="0" w:color="000000"/>
              <w:left w:val="single" w:sz="4" w:space="0" w:color="000000"/>
              <w:bottom w:val="single" w:sz="4" w:space="0" w:color="000000"/>
              <w:right w:val="single" w:sz="4" w:space="0" w:color="000000"/>
            </w:tcBorders>
            <w:hideMark/>
          </w:tcPr>
          <w:p w14:paraId="492B664B" w14:textId="77777777" w:rsidR="00D572DD" w:rsidRDefault="00D572DD">
            <w:pPr>
              <w:spacing w:after="1"/>
              <w:jc w:val="center"/>
              <w:rPr>
                <w:sz w:val="20"/>
                <w:szCs w:val="20"/>
                <w:lang w:val="uk-UA"/>
              </w:rPr>
            </w:pPr>
            <w:r>
              <w:rPr>
                <w:sz w:val="20"/>
                <w:szCs w:val="20"/>
                <w:lang w:val="uk-UA"/>
              </w:rPr>
              <w:t xml:space="preserve">Відділ з питань інформаційної та правоохоронної діяльності апарату Глухівської міської ради </w:t>
            </w:r>
          </w:p>
          <w:p w14:paraId="21002EAE" w14:textId="77777777" w:rsidR="00D572DD" w:rsidRDefault="00D572DD">
            <w:pPr>
              <w:ind w:left="5"/>
              <w:jc w:val="center"/>
              <w:rPr>
                <w:sz w:val="20"/>
                <w:szCs w:val="20"/>
                <w:lang w:val="uk-UA"/>
              </w:rPr>
            </w:pPr>
            <w:r>
              <w:rPr>
                <w:sz w:val="20"/>
                <w:szCs w:val="20"/>
                <w:lang w:val="uk-UA"/>
              </w:rPr>
              <w:t>та її виконавчого комітету</w:t>
            </w:r>
          </w:p>
        </w:tc>
        <w:tc>
          <w:tcPr>
            <w:tcW w:w="1445" w:type="dxa"/>
            <w:gridSpan w:val="2"/>
            <w:tcBorders>
              <w:top w:val="single" w:sz="4" w:space="0" w:color="000000"/>
              <w:left w:val="single" w:sz="4" w:space="0" w:color="000000"/>
              <w:bottom w:val="single" w:sz="4" w:space="0" w:color="000000"/>
              <w:right w:val="single" w:sz="4" w:space="0" w:color="000000"/>
            </w:tcBorders>
            <w:hideMark/>
          </w:tcPr>
          <w:p w14:paraId="1F0B7E1D" w14:textId="77777777" w:rsidR="00D572DD" w:rsidRDefault="00D572DD">
            <w:pPr>
              <w:jc w:val="center"/>
              <w:rPr>
                <w:sz w:val="20"/>
                <w:szCs w:val="20"/>
                <w:lang w:val="uk-UA"/>
              </w:rPr>
            </w:pPr>
            <w:r>
              <w:rPr>
                <w:sz w:val="20"/>
                <w:szCs w:val="20"/>
                <w:lang w:val="uk-UA"/>
              </w:rPr>
              <w:t>Бюджет Глухівської міської територіальної громади</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16F1DB28" w14:textId="77777777" w:rsidR="00D572DD" w:rsidRDefault="00D572DD">
            <w:pPr>
              <w:ind w:right="54"/>
              <w:jc w:val="center"/>
              <w:rPr>
                <w:sz w:val="20"/>
                <w:szCs w:val="20"/>
                <w:lang w:val="uk-UA"/>
              </w:rPr>
            </w:pPr>
            <w:r>
              <w:rPr>
                <w:sz w:val="20"/>
                <w:szCs w:val="20"/>
                <w:lang w:val="uk-UA"/>
              </w:rPr>
              <w:t>В межах бюджету</w:t>
            </w:r>
          </w:p>
        </w:tc>
        <w:tc>
          <w:tcPr>
            <w:tcW w:w="993" w:type="dxa"/>
            <w:gridSpan w:val="2"/>
            <w:tcBorders>
              <w:top w:val="single" w:sz="4" w:space="0" w:color="000000"/>
              <w:left w:val="single" w:sz="4" w:space="0" w:color="000000"/>
              <w:bottom w:val="single" w:sz="4" w:space="0" w:color="000000"/>
              <w:right w:val="single" w:sz="4" w:space="0" w:color="000000"/>
            </w:tcBorders>
            <w:hideMark/>
          </w:tcPr>
          <w:p w14:paraId="57713EFC" w14:textId="77777777" w:rsidR="00D572DD" w:rsidRDefault="00D572DD">
            <w:pPr>
              <w:ind w:right="54"/>
              <w:jc w:val="center"/>
              <w:rPr>
                <w:sz w:val="20"/>
                <w:szCs w:val="20"/>
                <w:lang w:val="uk-UA"/>
              </w:rPr>
            </w:pPr>
            <w:r>
              <w:rPr>
                <w:sz w:val="20"/>
                <w:szCs w:val="20"/>
                <w:lang w:val="uk-UA"/>
              </w:rPr>
              <w:t>В межах бюджету</w:t>
            </w:r>
          </w:p>
        </w:tc>
        <w:tc>
          <w:tcPr>
            <w:tcW w:w="2267" w:type="dxa"/>
            <w:gridSpan w:val="2"/>
            <w:tcBorders>
              <w:top w:val="single" w:sz="4" w:space="0" w:color="000000"/>
              <w:left w:val="single" w:sz="4" w:space="0" w:color="000000"/>
              <w:bottom w:val="single" w:sz="4" w:space="0" w:color="000000"/>
              <w:right w:val="single" w:sz="4" w:space="0" w:color="000000"/>
            </w:tcBorders>
            <w:hideMark/>
          </w:tcPr>
          <w:p w14:paraId="2E8A1EE4" w14:textId="77777777" w:rsidR="00D572DD" w:rsidRDefault="00D572DD">
            <w:pPr>
              <w:ind w:left="2" w:right="140"/>
              <w:jc w:val="center"/>
              <w:rPr>
                <w:sz w:val="20"/>
                <w:szCs w:val="20"/>
                <w:lang w:val="uk-UA"/>
              </w:rPr>
            </w:pPr>
            <w:r>
              <w:rPr>
                <w:sz w:val="20"/>
                <w:szCs w:val="20"/>
                <w:lang w:val="uk-UA"/>
              </w:rPr>
              <w:t>Покращення матеріально-технічного забезпечення громади</w:t>
            </w:r>
          </w:p>
        </w:tc>
      </w:tr>
      <w:tr w:rsidR="00D572DD" w14:paraId="41041A24" w14:textId="77777777" w:rsidTr="00D572DD">
        <w:trPr>
          <w:trHeight w:val="176"/>
        </w:trPr>
        <w:tc>
          <w:tcPr>
            <w:tcW w:w="9764" w:type="dxa"/>
            <w:gridSpan w:val="4"/>
            <w:tcBorders>
              <w:top w:val="single" w:sz="4" w:space="0" w:color="000000"/>
              <w:left w:val="single" w:sz="4" w:space="0" w:color="000000"/>
              <w:bottom w:val="single" w:sz="4" w:space="0" w:color="000000"/>
              <w:right w:val="single" w:sz="4" w:space="0" w:color="000000"/>
            </w:tcBorders>
            <w:hideMark/>
          </w:tcPr>
          <w:p w14:paraId="59C69B2A" w14:textId="77777777" w:rsidR="00D572DD" w:rsidRDefault="00D572DD">
            <w:pPr>
              <w:ind w:left="2"/>
              <w:rPr>
                <w:sz w:val="20"/>
                <w:szCs w:val="20"/>
                <w:lang w:val="uk-UA"/>
              </w:rPr>
            </w:pPr>
            <w:r>
              <w:rPr>
                <w:sz w:val="20"/>
                <w:szCs w:val="20"/>
                <w:lang w:val="uk-UA"/>
              </w:rPr>
              <w:t xml:space="preserve">Усього: </w:t>
            </w:r>
          </w:p>
        </w:tc>
        <w:tc>
          <w:tcPr>
            <w:tcW w:w="1445" w:type="dxa"/>
            <w:gridSpan w:val="2"/>
            <w:tcBorders>
              <w:top w:val="single" w:sz="4" w:space="0" w:color="000000"/>
              <w:left w:val="single" w:sz="4" w:space="0" w:color="000000"/>
              <w:bottom w:val="single" w:sz="4" w:space="0" w:color="000000"/>
              <w:right w:val="single" w:sz="4" w:space="0" w:color="000000"/>
            </w:tcBorders>
            <w:hideMark/>
          </w:tcPr>
          <w:p w14:paraId="333B785E" w14:textId="77777777" w:rsidR="00D572DD" w:rsidRDefault="00D572DD">
            <w:pPr>
              <w:ind w:left="5"/>
              <w:jc w:val="center"/>
              <w:rPr>
                <w:sz w:val="20"/>
                <w:szCs w:val="20"/>
                <w:lang w:val="uk-UA"/>
              </w:rPr>
            </w:pPr>
            <w:r>
              <w:rPr>
                <w:sz w:val="20"/>
                <w:szCs w:val="20"/>
                <w:lang w:val="uk-UA"/>
              </w:rPr>
              <w:t xml:space="preserve"> </w:t>
            </w:r>
          </w:p>
        </w:tc>
        <w:tc>
          <w:tcPr>
            <w:tcW w:w="992" w:type="dxa"/>
            <w:gridSpan w:val="2"/>
            <w:tcBorders>
              <w:top w:val="single" w:sz="4" w:space="0" w:color="000000"/>
              <w:left w:val="single" w:sz="4" w:space="0" w:color="000000"/>
              <w:bottom w:val="single" w:sz="4" w:space="0" w:color="000000"/>
              <w:right w:val="single" w:sz="4" w:space="0" w:color="000000"/>
            </w:tcBorders>
            <w:hideMark/>
          </w:tcPr>
          <w:p w14:paraId="0B858D63" w14:textId="77777777" w:rsidR="00D572DD" w:rsidRDefault="00D572DD">
            <w:pPr>
              <w:ind w:right="54"/>
              <w:jc w:val="center"/>
              <w:rPr>
                <w:sz w:val="20"/>
                <w:szCs w:val="20"/>
                <w:lang w:val="uk-UA"/>
              </w:rPr>
            </w:pPr>
            <w:r>
              <w:rPr>
                <w:sz w:val="20"/>
                <w:szCs w:val="20"/>
                <w:lang w:val="uk-UA"/>
              </w:rPr>
              <w:t>300,0</w:t>
            </w:r>
          </w:p>
        </w:tc>
        <w:tc>
          <w:tcPr>
            <w:tcW w:w="993" w:type="dxa"/>
            <w:gridSpan w:val="2"/>
            <w:tcBorders>
              <w:top w:val="single" w:sz="4" w:space="0" w:color="000000"/>
              <w:left w:val="single" w:sz="4" w:space="0" w:color="000000"/>
              <w:bottom w:val="single" w:sz="4" w:space="0" w:color="000000"/>
              <w:right w:val="single" w:sz="4" w:space="0" w:color="000000"/>
            </w:tcBorders>
            <w:hideMark/>
          </w:tcPr>
          <w:p w14:paraId="1D8DBD46" w14:textId="77777777" w:rsidR="00D572DD" w:rsidRDefault="00D572DD">
            <w:pPr>
              <w:ind w:right="54"/>
              <w:jc w:val="center"/>
              <w:rPr>
                <w:sz w:val="20"/>
                <w:szCs w:val="20"/>
                <w:lang w:val="uk-UA"/>
              </w:rPr>
            </w:pPr>
            <w:r>
              <w:rPr>
                <w:sz w:val="20"/>
                <w:szCs w:val="20"/>
                <w:lang w:val="uk-UA"/>
              </w:rPr>
              <w:t>500,0</w:t>
            </w:r>
          </w:p>
        </w:tc>
        <w:tc>
          <w:tcPr>
            <w:tcW w:w="2258" w:type="dxa"/>
            <w:tcBorders>
              <w:top w:val="single" w:sz="4" w:space="0" w:color="000000"/>
              <w:left w:val="single" w:sz="4" w:space="0" w:color="000000"/>
              <w:bottom w:val="single" w:sz="4" w:space="0" w:color="000000"/>
              <w:right w:val="single" w:sz="4" w:space="0" w:color="000000"/>
            </w:tcBorders>
          </w:tcPr>
          <w:p w14:paraId="61A2E3A5" w14:textId="77777777" w:rsidR="00D572DD" w:rsidRDefault="00D572DD">
            <w:pPr>
              <w:ind w:left="2"/>
              <w:rPr>
                <w:sz w:val="20"/>
                <w:szCs w:val="20"/>
                <w:lang w:val="uk-UA"/>
              </w:rPr>
            </w:pPr>
          </w:p>
        </w:tc>
      </w:tr>
    </w:tbl>
    <w:p w14:paraId="6256102C" w14:textId="0415DFB3" w:rsidR="00035614" w:rsidRDefault="00760F2E" w:rsidP="00A23C89">
      <w:pPr>
        <w:rPr>
          <w:b/>
          <w:sz w:val="28"/>
          <w:szCs w:val="28"/>
          <w:lang w:val="uk-UA"/>
        </w:rPr>
      </w:pPr>
      <w:r w:rsidRPr="00760F2E">
        <w:rPr>
          <w:b/>
          <w:sz w:val="28"/>
          <w:szCs w:val="28"/>
          <w:lang w:val="uk-UA" w:eastAsia="ru-RU"/>
        </w:rPr>
        <w:t xml:space="preserve">Міський голова       </w:t>
      </w:r>
      <w:r w:rsidRPr="00760F2E">
        <w:rPr>
          <w:b/>
          <w:sz w:val="28"/>
          <w:szCs w:val="28"/>
          <w:lang w:val="uk-UA" w:eastAsia="ru-RU"/>
        </w:rPr>
        <w:tab/>
      </w:r>
      <w:r w:rsidRPr="00760F2E">
        <w:rPr>
          <w:b/>
          <w:sz w:val="28"/>
          <w:szCs w:val="28"/>
          <w:lang w:val="uk-UA" w:eastAsia="ru-RU"/>
        </w:rPr>
        <w:tab/>
      </w:r>
      <w:r w:rsidRPr="00760F2E">
        <w:rPr>
          <w:b/>
          <w:sz w:val="28"/>
          <w:szCs w:val="28"/>
          <w:lang w:val="uk-UA" w:eastAsia="ru-RU"/>
        </w:rPr>
        <w:tab/>
      </w:r>
      <w:r w:rsidRPr="00760F2E">
        <w:rPr>
          <w:b/>
          <w:sz w:val="28"/>
          <w:szCs w:val="28"/>
          <w:lang w:val="uk-UA" w:eastAsia="ru-RU"/>
        </w:rPr>
        <w:tab/>
      </w:r>
      <w:r w:rsidRPr="00760F2E">
        <w:rPr>
          <w:b/>
          <w:sz w:val="28"/>
          <w:szCs w:val="28"/>
          <w:lang w:val="uk-UA" w:eastAsia="ru-RU"/>
        </w:rPr>
        <w:tab/>
      </w:r>
      <w:r w:rsidRPr="00760F2E">
        <w:rPr>
          <w:b/>
          <w:sz w:val="28"/>
          <w:szCs w:val="28"/>
          <w:lang w:val="uk-UA" w:eastAsia="ru-RU"/>
        </w:rPr>
        <w:tab/>
        <w:t xml:space="preserve"> Надія ВАЙЛО</w:t>
      </w:r>
    </w:p>
    <w:sectPr w:rsidR="00035614" w:rsidSect="00760F2E">
      <w:pgSz w:w="16838" w:h="11906" w:orient="landscape"/>
      <w:pgMar w:top="567" w:right="709" w:bottom="568" w:left="85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BD1C6D"/>
    <w:multiLevelType w:val="hybridMultilevel"/>
    <w:tmpl w:val="B06CBAB8"/>
    <w:lvl w:ilvl="0" w:tplc="4D32E7A2">
      <w:start w:val="4"/>
      <w:numFmt w:val="bullet"/>
      <w:lvlText w:val="-"/>
      <w:lvlJc w:val="left"/>
      <w:pPr>
        <w:ind w:left="1068" w:hanging="360"/>
      </w:pPr>
      <w:rPr>
        <w:rFonts w:ascii="Times New Roman" w:eastAsia="Calibri"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C89"/>
    <w:rsid w:val="00035614"/>
    <w:rsid w:val="00063E5A"/>
    <w:rsid w:val="00090534"/>
    <w:rsid w:val="0011233C"/>
    <w:rsid w:val="001857BB"/>
    <w:rsid w:val="001C5B57"/>
    <w:rsid w:val="002070E2"/>
    <w:rsid w:val="0021109F"/>
    <w:rsid w:val="0021622B"/>
    <w:rsid w:val="002D1725"/>
    <w:rsid w:val="00307984"/>
    <w:rsid w:val="003774CF"/>
    <w:rsid w:val="004B1F7A"/>
    <w:rsid w:val="004C5947"/>
    <w:rsid w:val="0052782E"/>
    <w:rsid w:val="00550627"/>
    <w:rsid w:val="006F14B4"/>
    <w:rsid w:val="0073314D"/>
    <w:rsid w:val="00760F2E"/>
    <w:rsid w:val="00761C5F"/>
    <w:rsid w:val="007927B6"/>
    <w:rsid w:val="007C0581"/>
    <w:rsid w:val="00822908"/>
    <w:rsid w:val="00825311"/>
    <w:rsid w:val="00845AFF"/>
    <w:rsid w:val="008643B0"/>
    <w:rsid w:val="009568A0"/>
    <w:rsid w:val="009D47EB"/>
    <w:rsid w:val="00A1435C"/>
    <w:rsid w:val="00A23C89"/>
    <w:rsid w:val="00C01EB9"/>
    <w:rsid w:val="00C378C4"/>
    <w:rsid w:val="00C6432C"/>
    <w:rsid w:val="00CA3D63"/>
    <w:rsid w:val="00D572DD"/>
    <w:rsid w:val="00D7296F"/>
    <w:rsid w:val="00DD3D53"/>
    <w:rsid w:val="00E02EEF"/>
    <w:rsid w:val="00E41232"/>
    <w:rsid w:val="00E84568"/>
    <w:rsid w:val="00F33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C0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23C89"/>
    <w:pPr>
      <w:widowControl w:val="0"/>
      <w:autoSpaceDE w:val="0"/>
      <w:autoSpaceDN w:val="0"/>
      <w:spacing w:after="0" w:line="240" w:lineRule="auto"/>
    </w:pPr>
    <w:rPr>
      <w:rFonts w:ascii="Times New Roman" w:eastAsia="Times New Roman" w:hAnsi="Times New Roman" w:cs="Times New Roman"/>
      <w:lang w:val="en-US"/>
    </w:rPr>
  </w:style>
  <w:style w:type="paragraph" w:styleId="2">
    <w:name w:val="heading 2"/>
    <w:basedOn w:val="a"/>
    <w:link w:val="20"/>
    <w:uiPriority w:val="1"/>
    <w:unhideWhenUsed/>
    <w:qFormat/>
    <w:rsid w:val="00A23C89"/>
    <w:pPr>
      <w:ind w:left="366"/>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A23C89"/>
    <w:rPr>
      <w:rFonts w:ascii="Times New Roman" w:eastAsia="Times New Roman" w:hAnsi="Times New Roman" w:cs="Times New Roman"/>
      <w:b/>
      <w:bCs/>
      <w:sz w:val="28"/>
      <w:szCs w:val="28"/>
      <w:lang w:val="en-US"/>
    </w:rPr>
  </w:style>
  <w:style w:type="paragraph" w:styleId="a3">
    <w:name w:val="No Spacing"/>
    <w:uiPriority w:val="1"/>
    <w:qFormat/>
    <w:rsid w:val="00A23C89"/>
    <w:pPr>
      <w:spacing w:after="0" w:line="240" w:lineRule="auto"/>
    </w:pPr>
  </w:style>
  <w:style w:type="paragraph" w:styleId="a4">
    <w:name w:val="Balloon Text"/>
    <w:basedOn w:val="a"/>
    <w:link w:val="a5"/>
    <w:uiPriority w:val="99"/>
    <w:semiHidden/>
    <w:unhideWhenUsed/>
    <w:rsid w:val="00DD3D53"/>
    <w:rPr>
      <w:rFonts w:ascii="Segoe UI" w:hAnsi="Segoe UI" w:cs="Segoe UI"/>
      <w:sz w:val="18"/>
      <w:szCs w:val="18"/>
    </w:rPr>
  </w:style>
  <w:style w:type="character" w:customStyle="1" w:styleId="a5">
    <w:name w:val="Текст выноски Знак"/>
    <w:basedOn w:val="a0"/>
    <w:link w:val="a4"/>
    <w:uiPriority w:val="99"/>
    <w:semiHidden/>
    <w:rsid w:val="00DD3D53"/>
    <w:rPr>
      <w:rFonts w:ascii="Segoe UI" w:eastAsia="Times New Roman" w:hAnsi="Segoe UI" w:cs="Segoe UI"/>
      <w:sz w:val="18"/>
      <w:szCs w:val="18"/>
      <w:lang w:val="en-US"/>
    </w:rPr>
  </w:style>
  <w:style w:type="paragraph" w:styleId="a6">
    <w:name w:val="List Paragraph"/>
    <w:basedOn w:val="a"/>
    <w:uiPriority w:val="34"/>
    <w:qFormat/>
    <w:rsid w:val="00E02EEF"/>
    <w:pPr>
      <w:widowControl/>
      <w:autoSpaceDE/>
      <w:autoSpaceDN/>
      <w:spacing w:after="160" w:line="256" w:lineRule="auto"/>
      <w:ind w:left="720"/>
      <w:contextualSpacing/>
    </w:pPr>
    <w:rPr>
      <w:rFonts w:ascii="Calibri" w:eastAsia="Calibri" w:hAnsi="Calibri"/>
      <w:lang w:val="ru-RU"/>
    </w:rPr>
  </w:style>
  <w:style w:type="table" w:customStyle="1" w:styleId="1">
    <w:name w:val="Сетка таблицы1"/>
    <w:basedOn w:val="a1"/>
    <w:next w:val="a7"/>
    <w:uiPriority w:val="59"/>
    <w:rsid w:val="00E02E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59"/>
    <w:rsid w:val="00E02E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semiHidden/>
    <w:unhideWhenUsed/>
    <w:rsid w:val="00D572DD"/>
    <w:pPr>
      <w:widowControl/>
      <w:autoSpaceDE/>
      <w:autoSpaceDN/>
      <w:spacing w:before="100" w:beforeAutospacing="1" w:after="100" w:afterAutospacing="1"/>
    </w:pPr>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23C89"/>
    <w:pPr>
      <w:widowControl w:val="0"/>
      <w:autoSpaceDE w:val="0"/>
      <w:autoSpaceDN w:val="0"/>
      <w:spacing w:after="0" w:line="240" w:lineRule="auto"/>
    </w:pPr>
    <w:rPr>
      <w:rFonts w:ascii="Times New Roman" w:eastAsia="Times New Roman" w:hAnsi="Times New Roman" w:cs="Times New Roman"/>
      <w:lang w:val="en-US"/>
    </w:rPr>
  </w:style>
  <w:style w:type="paragraph" w:styleId="2">
    <w:name w:val="heading 2"/>
    <w:basedOn w:val="a"/>
    <w:link w:val="20"/>
    <w:uiPriority w:val="1"/>
    <w:unhideWhenUsed/>
    <w:qFormat/>
    <w:rsid w:val="00A23C89"/>
    <w:pPr>
      <w:ind w:left="366"/>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A23C89"/>
    <w:rPr>
      <w:rFonts w:ascii="Times New Roman" w:eastAsia="Times New Roman" w:hAnsi="Times New Roman" w:cs="Times New Roman"/>
      <w:b/>
      <w:bCs/>
      <w:sz w:val="28"/>
      <w:szCs w:val="28"/>
      <w:lang w:val="en-US"/>
    </w:rPr>
  </w:style>
  <w:style w:type="paragraph" w:styleId="a3">
    <w:name w:val="No Spacing"/>
    <w:uiPriority w:val="1"/>
    <w:qFormat/>
    <w:rsid w:val="00A23C89"/>
    <w:pPr>
      <w:spacing w:after="0" w:line="240" w:lineRule="auto"/>
    </w:pPr>
  </w:style>
  <w:style w:type="paragraph" w:styleId="a4">
    <w:name w:val="Balloon Text"/>
    <w:basedOn w:val="a"/>
    <w:link w:val="a5"/>
    <w:uiPriority w:val="99"/>
    <w:semiHidden/>
    <w:unhideWhenUsed/>
    <w:rsid w:val="00DD3D53"/>
    <w:rPr>
      <w:rFonts w:ascii="Segoe UI" w:hAnsi="Segoe UI" w:cs="Segoe UI"/>
      <w:sz w:val="18"/>
      <w:szCs w:val="18"/>
    </w:rPr>
  </w:style>
  <w:style w:type="character" w:customStyle="1" w:styleId="a5">
    <w:name w:val="Текст выноски Знак"/>
    <w:basedOn w:val="a0"/>
    <w:link w:val="a4"/>
    <w:uiPriority w:val="99"/>
    <w:semiHidden/>
    <w:rsid w:val="00DD3D53"/>
    <w:rPr>
      <w:rFonts w:ascii="Segoe UI" w:eastAsia="Times New Roman" w:hAnsi="Segoe UI" w:cs="Segoe UI"/>
      <w:sz w:val="18"/>
      <w:szCs w:val="18"/>
      <w:lang w:val="en-US"/>
    </w:rPr>
  </w:style>
  <w:style w:type="paragraph" w:styleId="a6">
    <w:name w:val="List Paragraph"/>
    <w:basedOn w:val="a"/>
    <w:uiPriority w:val="34"/>
    <w:qFormat/>
    <w:rsid w:val="00E02EEF"/>
    <w:pPr>
      <w:widowControl/>
      <w:autoSpaceDE/>
      <w:autoSpaceDN/>
      <w:spacing w:after="160" w:line="256" w:lineRule="auto"/>
      <w:ind w:left="720"/>
      <w:contextualSpacing/>
    </w:pPr>
    <w:rPr>
      <w:rFonts w:ascii="Calibri" w:eastAsia="Calibri" w:hAnsi="Calibri"/>
      <w:lang w:val="ru-RU"/>
    </w:rPr>
  </w:style>
  <w:style w:type="table" w:customStyle="1" w:styleId="1">
    <w:name w:val="Сетка таблицы1"/>
    <w:basedOn w:val="a1"/>
    <w:next w:val="a7"/>
    <w:uiPriority w:val="59"/>
    <w:rsid w:val="00E02E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59"/>
    <w:rsid w:val="00E02E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semiHidden/>
    <w:unhideWhenUsed/>
    <w:rsid w:val="00D572DD"/>
    <w:pPr>
      <w:widowControl/>
      <w:autoSpaceDE/>
      <w:autoSpaceDN/>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415898">
      <w:bodyDiv w:val="1"/>
      <w:marLeft w:val="0"/>
      <w:marRight w:val="0"/>
      <w:marTop w:val="0"/>
      <w:marBottom w:val="0"/>
      <w:divBdr>
        <w:top w:val="none" w:sz="0" w:space="0" w:color="auto"/>
        <w:left w:val="none" w:sz="0" w:space="0" w:color="auto"/>
        <w:bottom w:val="none" w:sz="0" w:space="0" w:color="auto"/>
        <w:right w:val="none" w:sz="0" w:space="0" w:color="auto"/>
      </w:divBdr>
    </w:div>
    <w:div w:id="1426152390">
      <w:bodyDiv w:val="1"/>
      <w:marLeft w:val="0"/>
      <w:marRight w:val="0"/>
      <w:marTop w:val="0"/>
      <w:marBottom w:val="0"/>
      <w:divBdr>
        <w:top w:val="none" w:sz="0" w:space="0" w:color="auto"/>
        <w:left w:val="none" w:sz="0" w:space="0" w:color="auto"/>
        <w:bottom w:val="none" w:sz="0" w:space="0" w:color="auto"/>
        <w:right w:val="none" w:sz="0" w:space="0" w:color="auto"/>
      </w:divBdr>
    </w:div>
    <w:div w:id="212684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485</TotalTime>
  <Pages>8</Pages>
  <Words>1716</Words>
  <Characters>9787</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RePack by Diakov</cp:lastModifiedBy>
  <cp:revision>31</cp:revision>
  <cp:lastPrinted>2023-07-13T10:21:00Z</cp:lastPrinted>
  <dcterms:created xsi:type="dcterms:W3CDTF">2022-09-29T08:53:00Z</dcterms:created>
  <dcterms:modified xsi:type="dcterms:W3CDTF">2023-08-07T07:47:00Z</dcterms:modified>
</cp:coreProperties>
</file>