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C1B58" w:rsidRPr="004C1B58" w:rsidRDefault="00921ECD" w:rsidP="004C1B58">
      <w:pPr>
        <w:pStyle w:val="1"/>
        <w:spacing w:line="276" w:lineRule="auto"/>
        <w:ind w:firstLine="0"/>
        <w:jc w:val="center"/>
        <w:rPr>
          <w:bCs/>
          <w:color w:val="000000"/>
          <w:sz w:val="12"/>
          <w:szCs w:val="28"/>
        </w:rPr>
      </w:pPr>
      <w:r>
        <w:rPr>
          <w:noProof/>
          <w:color w:val="000000"/>
          <w:sz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2846705</wp:posOffset>
            </wp:positionH>
            <wp:positionV relativeFrom="paragraph">
              <wp:posOffset>-382270</wp:posOffset>
            </wp:positionV>
            <wp:extent cx="450215" cy="571500"/>
            <wp:effectExtent l="19050" t="0" r="698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3E71" w:rsidRPr="00730DDC" w:rsidRDefault="002D3E71" w:rsidP="002D3E71">
      <w:pPr>
        <w:pStyle w:val="1"/>
        <w:spacing w:line="276" w:lineRule="auto"/>
        <w:ind w:firstLine="0"/>
        <w:jc w:val="center"/>
        <w:rPr>
          <w:bCs/>
          <w:color w:val="000000"/>
          <w:sz w:val="28"/>
          <w:szCs w:val="28"/>
        </w:rPr>
      </w:pPr>
      <w:r w:rsidRPr="00730DDC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2D3E71" w:rsidRPr="003403AC" w:rsidRDefault="002D3E71" w:rsidP="002D3E71">
      <w:pPr>
        <w:pStyle w:val="ab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 w:rsidRPr="003403AC">
        <w:rPr>
          <w:rFonts w:ascii="Times New Roman" w:hAnsi="Times New Roman"/>
          <w:bCs/>
          <w:spacing w:val="20"/>
          <w:sz w:val="28"/>
          <w:szCs w:val="26"/>
          <w:lang w:val="uk-UA"/>
        </w:rPr>
        <w:t>ВОСЬМЕ</w:t>
      </w:r>
      <w:r w:rsidRPr="003403AC">
        <w:rPr>
          <w:rFonts w:ascii="Times New Roman" w:hAnsi="Times New Roman"/>
          <w:bCs/>
          <w:spacing w:val="20"/>
          <w:sz w:val="28"/>
          <w:szCs w:val="26"/>
        </w:rPr>
        <w:t xml:space="preserve"> СКЛИКАННЯ</w:t>
      </w:r>
    </w:p>
    <w:p w:rsidR="002D3E71" w:rsidRPr="003403AC" w:rsidRDefault="00EB3923" w:rsidP="002D3E71">
      <w:pPr>
        <w:pStyle w:val="ab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>
        <w:rPr>
          <w:rFonts w:ascii="Times New Roman" w:hAnsi="Times New Roman"/>
          <w:bCs/>
          <w:spacing w:val="20"/>
          <w:sz w:val="28"/>
          <w:szCs w:val="26"/>
          <w:lang w:val="uk-UA"/>
        </w:rPr>
        <w:t>СОРОК СЬ</w:t>
      </w:r>
      <w:r w:rsidR="009E371E">
        <w:rPr>
          <w:rFonts w:ascii="Times New Roman" w:hAnsi="Times New Roman"/>
          <w:bCs/>
          <w:spacing w:val="20"/>
          <w:sz w:val="28"/>
          <w:szCs w:val="26"/>
          <w:lang w:val="uk-UA"/>
        </w:rPr>
        <w:t>О</w:t>
      </w:r>
      <w:r>
        <w:rPr>
          <w:rFonts w:ascii="Times New Roman" w:hAnsi="Times New Roman"/>
          <w:bCs/>
          <w:spacing w:val="20"/>
          <w:sz w:val="28"/>
          <w:szCs w:val="26"/>
          <w:lang w:val="uk-UA"/>
        </w:rPr>
        <w:t>МА</w:t>
      </w:r>
      <w:r w:rsidR="002D3E71" w:rsidRPr="003403AC">
        <w:rPr>
          <w:rFonts w:ascii="Times New Roman" w:hAnsi="Times New Roman"/>
          <w:bCs/>
          <w:spacing w:val="20"/>
          <w:sz w:val="28"/>
          <w:szCs w:val="26"/>
        </w:rPr>
        <w:t xml:space="preserve"> СЕСІЯ</w:t>
      </w:r>
    </w:p>
    <w:p w:rsidR="002D3E71" w:rsidRPr="000325C9" w:rsidRDefault="002D3E71" w:rsidP="002D3E71">
      <w:pPr>
        <w:pStyle w:val="ab"/>
        <w:spacing w:line="276" w:lineRule="auto"/>
        <w:rPr>
          <w:rFonts w:ascii="Times New Roman" w:hAnsi="Times New Roman"/>
          <w:bCs/>
          <w:sz w:val="28"/>
          <w:szCs w:val="26"/>
        </w:rPr>
      </w:pPr>
      <w:r>
        <w:rPr>
          <w:rFonts w:ascii="Times New Roman" w:hAnsi="Times New Roman"/>
          <w:bCs/>
          <w:sz w:val="28"/>
          <w:szCs w:val="26"/>
          <w:lang w:val="uk-UA"/>
        </w:rPr>
        <w:t xml:space="preserve">ПЕРШЕ </w:t>
      </w:r>
      <w:r w:rsidRPr="000325C9">
        <w:rPr>
          <w:rFonts w:ascii="Times New Roman" w:hAnsi="Times New Roman"/>
          <w:bCs/>
          <w:sz w:val="28"/>
          <w:szCs w:val="26"/>
        </w:rPr>
        <w:t xml:space="preserve">ПЛЕНАРНЕ ЗАСІДАННЯ </w:t>
      </w:r>
    </w:p>
    <w:p w:rsidR="002D3E71" w:rsidRDefault="002D3E71" w:rsidP="002D3E71">
      <w:pPr>
        <w:pStyle w:val="ab"/>
        <w:spacing w:line="276" w:lineRule="auto"/>
        <w:rPr>
          <w:rFonts w:ascii="Times New Roman" w:hAnsi="Times New Roman"/>
          <w:bCs/>
          <w:sz w:val="4"/>
          <w:szCs w:val="4"/>
        </w:rPr>
      </w:pPr>
    </w:p>
    <w:p w:rsidR="002D3E71" w:rsidRPr="003403AC" w:rsidRDefault="002D3E71" w:rsidP="002D3E71">
      <w:pPr>
        <w:pStyle w:val="ab"/>
        <w:spacing w:line="276" w:lineRule="auto"/>
        <w:rPr>
          <w:rFonts w:ascii="Times New Roman" w:hAnsi="Times New Roman"/>
          <w:bCs/>
          <w:szCs w:val="26"/>
        </w:rPr>
      </w:pPr>
      <w:r w:rsidRPr="003403AC">
        <w:rPr>
          <w:rFonts w:ascii="Times New Roman" w:hAnsi="Times New Roman"/>
          <w:bCs/>
          <w:szCs w:val="26"/>
        </w:rPr>
        <w:t xml:space="preserve">Р І Ш Е Н </w:t>
      </w:r>
      <w:proofErr w:type="spellStart"/>
      <w:r w:rsidRPr="003403AC">
        <w:rPr>
          <w:rFonts w:ascii="Times New Roman" w:hAnsi="Times New Roman"/>
          <w:bCs/>
          <w:szCs w:val="26"/>
        </w:rPr>
        <w:t>Н</w:t>
      </w:r>
      <w:proofErr w:type="spellEnd"/>
      <w:r w:rsidRPr="003403AC">
        <w:rPr>
          <w:rFonts w:ascii="Times New Roman" w:hAnsi="Times New Roman"/>
          <w:bCs/>
          <w:szCs w:val="26"/>
        </w:rPr>
        <w:t xml:space="preserve"> Я</w:t>
      </w:r>
    </w:p>
    <w:p w:rsidR="002D3E71" w:rsidRPr="00C93510" w:rsidRDefault="00C93510" w:rsidP="002D3E71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02.05.2025</w:t>
      </w:r>
      <w:r w:rsidR="00EB3923">
        <w:rPr>
          <w:sz w:val="27"/>
          <w:szCs w:val="27"/>
          <w:lang w:val="uk-UA"/>
        </w:rPr>
        <w:t xml:space="preserve">                                      </w:t>
      </w:r>
      <w:r w:rsidR="00A212BB" w:rsidRPr="00A212BB">
        <w:rPr>
          <w:sz w:val="27"/>
          <w:szCs w:val="27"/>
        </w:rPr>
        <w:t xml:space="preserve">м. </w:t>
      </w:r>
      <w:proofErr w:type="spellStart"/>
      <w:r w:rsidR="00A212BB" w:rsidRPr="00A212BB">
        <w:rPr>
          <w:sz w:val="27"/>
          <w:szCs w:val="27"/>
        </w:rPr>
        <w:t>Глухів</w:t>
      </w:r>
      <w:proofErr w:type="spellEnd"/>
      <w:r w:rsidR="00A212BB" w:rsidRPr="00A212BB">
        <w:rPr>
          <w:sz w:val="27"/>
          <w:szCs w:val="27"/>
        </w:rPr>
        <w:t xml:space="preserve">                                    №</w:t>
      </w:r>
      <w:r>
        <w:rPr>
          <w:sz w:val="27"/>
          <w:szCs w:val="27"/>
          <w:lang w:val="uk-UA"/>
        </w:rPr>
        <w:t>1011</w:t>
      </w:r>
    </w:p>
    <w:p w:rsidR="00EB3923" w:rsidRPr="00CC1206" w:rsidRDefault="00EB3923" w:rsidP="002D3E71">
      <w:pPr>
        <w:rPr>
          <w:b/>
          <w:sz w:val="24"/>
          <w:lang w:val="uk-UA"/>
        </w:rPr>
      </w:pPr>
    </w:p>
    <w:p w:rsidR="002D3E71" w:rsidRPr="00CC1206" w:rsidRDefault="002D3E71" w:rsidP="002D3E71">
      <w:pPr>
        <w:rPr>
          <w:b/>
          <w:sz w:val="6"/>
          <w:lang w:val="uk-UA"/>
        </w:rPr>
      </w:pPr>
    </w:p>
    <w:p w:rsidR="002D3E71" w:rsidRDefault="002D3E71" w:rsidP="00FD4C2A">
      <w:pPr>
        <w:jc w:val="both"/>
        <w:rPr>
          <w:b/>
          <w:sz w:val="28"/>
          <w:lang w:val="uk-UA"/>
        </w:rPr>
      </w:pPr>
      <w:r w:rsidRPr="00D0558C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затвердження Положення про </w:t>
      </w:r>
      <w:r>
        <w:rPr>
          <w:b/>
          <w:sz w:val="28"/>
          <w:lang w:val="uk-UA"/>
        </w:rPr>
        <w:t xml:space="preserve">управління соціально-економічного </w:t>
      </w:r>
    </w:p>
    <w:p w:rsidR="002D3E71" w:rsidRDefault="002D3E71" w:rsidP="00FD4C2A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розвитку Глухівської міської ради в новій редакції</w:t>
      </w:r>
    </w:p>
    <w:p w:rsidR="002D3E71" w:rsidRPr="00451577" w:rsidRDefault="002D3E71" w:rsidP="002D3E71">
      <w:pPr>
        <w:rPr>
          <w:b/>
          <w:sz w:val="28"/>
          <w:lang w:val="uk-UA"/>
        </w:rPr>
      </w:pPr>
    </w:p>
    <w:p w:rsidR="002D3E71" w:rsidRDefault="002D3E71" w:rsidP="002D3E71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F5D5B">
        <w:rPr>
          <w:sz w:val="28"/>
          <w:szCs w:val="28"/>
          <w:lang w:val="uk-UA"/>
        </w:rPr>
        <w:t>З метою регламентації організаційно-правового статусу та основних напрямків роботи управління соціально-економічного розвитку міської ради,</w:t>
      </w:r>
      <w:r w:rsidR="00EF5D5B" w:rsidRPr="00CC1206">
        <w:rPr>
          <w:sz w:val="28"/>
          <w:szCs w:val="28"/>
          <w:lang w:val="uk-UA"/>
        </w:rPr>
        <w:t xml:space="preserve"> </w:t>
      </w:r>
      <w:r w:rsidR="00EF5D5B">
        <w:rPr>
          <w:sz w:val="28"/>
          <w:szCs w:val="28"/>
          <w:lang w:val="uk-UA"/>
        </w:rPr>
        <w:t>р</w:t>
      </w:r>
      <w:r w:rsidR="00B32A6A" w:rsidRPr="00CC1206">
        <w:rPr>
          <w:sz w:val="28"/>
          <w:szCs w:val="28"/>
          <w:lang w:val="uk-UA"/>
        </w:rPr>
        <w:t xml:space="preserve">озглянувши </w:t>
      </w:r>
      <w:r w:rsidR="00B32A6A">
        <w:rPr>
          <w:sz w:val="28"/>
          <w:szCs w:val="28"/>
          <w:lang w:val="uk-UA"/>
        </w:rPr>
        <w:t>подання керуючого справами виконавчого комітету міської ради Терещенко І.І.</w:t>
      </w:r>
      <w:r w:rsidRPr="00CC1206">
        <w:rPr>
          <w:sz w:val="28"/>
          <w:szCs w:val="28"/>
          <w:lang w:val="uk-UA"/>
        </w:rPr>
        <w:t xml:space="preserve">, керуючись статтею 25, частиною четвертою статті 54, </w:t>
      </w:r>
      <w:r w:rsidR="006A5FF1">
        <w:rPr>
          <w:sz w:val="28"/>
          <w:szCs w:val="28"/>
          <w:lang w:val="uk-UA"/>
        </w:rPr>
        <w:t xml:space="preserve">частиною першою </w:t>
      </w:r>
      <w:r w:rsidRPr="00CC1206">
        <w:rPr>
          <w:sz w:val="28"/>
          <w:szCs w:val="28"/>
          <w:lang w:val="uk-UA"/>
        </w:rPr>
        <w:t>статт</w:t>
      </w:r>
      <w:r w:rsidR="006A5FF1">
        <w:rPr>
          <w:sz w:val="28"/>
          <w:szCs w:val="28"/>
          <w:lang w:val="uk-UA"/>
        </w:rPr>
        <w:t>і</w:t>
      </w:r>
      <w:r w:rsidRPr="00CC1206">
        <w:rPr>
          <w:sz w:val="28"/>
          <w:szCs w:val="28"/>
          <w:lang w:val="uk-UA"/>
        </w:rPr>
        <w:t xml:space="preserve"> 59 Закон</w:t>
      </w:r>
      <w:r w:rsidRPr="005914E5">
        <w:rPr>
          <w:sz w:val="28"/>
          <w:szCs w:val="28"/>
          <w:lang w:val="uk-UA"/>
        </w:rPr>
        <w:t>у України</w:t>
      </w:r>
      <w:r>
        <w:rPr>
          <w:sz w:val="28"/>
          <w:szCs w:val="28"/>
          <w:lang w:val="uk-UA"/>
        </w:rPr>
        <w:t xml:space="preserve"> «Про місцеве самоврядування в </w:t>
      </w:r>
      <w:r w:rsidRPr="005914E5">
        <w:rPr>
          <w:sz w:val="28"/>
          <w:szCs w:val="28"/>
          <w:lang w:val="uk-UA"/>
        </w:rPr>
        <w:t>Україні»</w:t>
      </w:r>
      <w:r>
        <w:rPr>
          <w:sz w:val="28"/>
          <w:szCs w:val="28"/>
          <w:lang w:val="uk-UA"/>
        </w:rPr>
        <w:t>,</w:t>
      </w:r>
      <w:r w:rsidR="00EF5D5B">
        <w:rPr>
          <w:sz w:val="28"/>
          <w:szCs w:val="28"/>
          <w:lang w:val="uk-UA"/>
        </w:rPr>
        <w:t xml:space="preserve"> </w:t>
      </w:r>
      <w:r w:rsidRPr="00DB5098">
        <w:rPr>
          <w:b/>
          <w:sz w:val="28"/>
          <w:szCs w:val="28"/>
          <w:lang w:val="uk-UA"/>
        </w:rPr>
        <w:t>міська рада</w:t>
      </w:r>
      <w:r>
        <w:rPr>
          <w:sz w:val="28"/>
          <w:szCs w:val="28"/>
          <w:lang w:val="uk-UA"/>
        </w:rPr>
        <w:t xml:space="preserve"> </w:t>
      </w:r>
      <w:r w:rsidRPr="00D0558C">
        <w:rPr>
          <w:b/>
          <w:sz w:val="28"/>
          <w:szCs w:val="28"/>
          <w:lang w:val="uk-UA"/>
        </w:rPr>
        <w:t>ВИРІШИ</w:t>
      </w:r>
      <w:r>
        <w:rPr>
          <w:b/>
          <w:sz w:val="28"/>
          <w:szCs w:val="28"/>
          <w:lang w:val="uk-UA"/>
        </w:rPr>
        <w:t>ЛА</w:t>
      </w:r>
      <w:r w:rsidRPr="00D0558C">
        <w:rPr>
          <w:b/>
          <w:sz w:val="28"/>
          <w:szCs w:val="28"/>
          <w:lang w:val="uk-UA"/>
        </w:rPr>
        <w:t>:</w:t>
      </w:r>
    </w:p>
    <w:p w:rsidR="002D3E71" w:rsidRPr="00D41A34" w:rsidRDefault="002D3E71" w:rsidP="002D3E71">
      <w:pPr>
        <w:pStyle w:val="aa"/>
        <w:numPr>
          <w:ilvl w:val="0"/>
          <w:numId w:val="20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D41A34">
        <w:rPr>
          <w:sz w:val="28"/>
          <w:szCs w:val="28"/>
          <w:lang w:val="uk-UA"/>
        </w:rPr>
        <w:t>Затвердити Положення про управління соціально-економічного розвитку Глухівської міської ради в новій редакції</w:t>
      </w:r>
      <w:r w:rsidR="00931EFC">
        <w:rPr>
          <w:sz w:val="28"/>
          <w:szCs w:val="28"/>
          <w:lang w:val="uk-UA"/>
        </w:rPr>
        <w:t xml:space="preserve"> (далі – Положення)</w:t>
      </w:r>
      <w:r w:rsidR="00DC126C">
        <w:rPr>
          <w:sz w:val="28"/>
          <w:szCs w:val="28"/>
          <w:lang w:val="uk-UA"/>
        </w:rPr>
        <w:t>,</w:t>
      </w:r>
      <w:r w:rsidRPr="00D41A34">
        <w:rPr>
          <w:sz w:val="28"/>
          <w:szCs w:val="28"/>
          <w:lang w:val="uk-UA"/>
        </w:rPr>
        <w:t xml:space="preserve"> </w:t>
      </w:r>
      <w:r w:rsidR="00723690">
        <w:rPr>
          <w:sz w:val="28"/>
          <w:szCs w:val="28"/>
          <w:lang w:val="uk-UA"/>
        </w:rPr>
        <w:t xml:space="preserve">                  </w:t>
      </w:r>
      <w:r w:rsidR="00EB3923">
        <w:rPr>
          <w:sz w:val="28"/>
          <w:szCs w:val="28"/>
          <w:lang w:val="uk-UA"/>
        </w:rPr>
        <w:t xml:space="preserve">ЄДРПОУ – 33872087 </w:t>
      </w:r>
      <w:r w:rsidRPr="00D41A34">
        <w:rPr>
          <w:sz w:val="28"/>
          <w:szCs w:val="28"/>
          <w:lang w:val="uk-UA"/>
        </w:rPr>
        <w:t>(додається).</w:t>
      </w:r>
    </w:p>
    <w:p w:rsidR="002D3E71" w:rsidRDefault="002D3E71" w:rsidP="002D3E71">
      <w:pPr>
        <w:pStyle w:val="aa"/>
        <w:numPr>
          <w:ilvl w:val="0"/>
          <w:numId w:val="20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D41A34">
        <w:rPr>
          <w:color w:val="000000"/>
          <w:sz w:val="28"/>
          <w:szCs w:val="28"/>
          <w:lang w:val="uk-UA"/>
        </w:rPr>
        <w:t>Покласти відповідальність за здійснення державної реєстрації Положення про управління с</w:t>
      </w:r>
      <w:r w:rsidR="00B32A6A">
        <w:rPr>
          <w:color w:val="000000"/>
          <w:sz w:val="28"/>
          <w:szCs w:val="28"/>
          <w:lang w:val="uk-UA"/>
        </w:rPr>
        <w:t>оціально-економічного розвитку</w:t>
      </w:r>
      <w:r w:rsidR="00A53016">
        <w:rPr>
          <w:color w:val="000000"/>
          <w:sz w:val="28"/>
          <w:szCs w:val="28"/>
          <w:lang w:val="uk-UA"/>
        </w:rPr>
        <w:t xml:space="preserve"> Глухівської міської ради</w:t>
      </w:r>
      <w:r w:rsidR="00B32A6A">
        <w:rPr>
          <w:color w:val="000000"/>
          <w:sz w:val="28"/>
          <w:szCs w:val="28"/>
          <w:lang w:val="uk-UA"/>
        </w:rPr>
        <w:t xml:space="preserve"> в</w:t>
      </w:r>
      <w:r w:rsidRPr="00D41A34">
        <w:rPr>
          <w:color w:val="000000"/>
          <w:sz w:val="28"/>
          <w:szCs w:val="28"/>
          <w:lang w:val="uk-UA"/>
        </w:rPr>
        <w:t xml:space="preserve"> новій редакції на начальника управління </w:t>
      </w:r>
      <w:r>
        <w:rPr>
          <w:color w:val="000000"/>
          <w:sz w:val="28"/>
          <w:szCs w:val="28"/>
          <w:lang w:val="uk-UA"/>
        </w:rPr>
        <w:t xml:space="preserve">соціально-економічного розвитку Глухівської міської ради </w:t>
      </w:r>
      <w:proofErr w:type="spellStart"/>
      <w:r w:rsidRPr="00D41A34">
        <w:rPr>
          <w:color w:val="000000"/>
          <w:sz w:val="28"/>
          <w:szCs w:val="28"/>
          <w:lang w:val="uk-UA"/>
        </w:rPr>
        <w:t>Сухоручкіну</w:t>
      </w:r>
      <w:proofErr w:type="spellEnd"/>
      <w:r w:rsidRPr="00D41A34">
        <w:rPr>
          <w:color w:val="000000"/>
          <w:sz w:val="28"/>
          <w:szCs w:val="28"/>
          <w:lang w:val="uk-UA"/>
        </w:rPr>
        <w:t xml:space="preserve"> Л.О. </w:t>
      </w:r>
    </w:p>
    <w:p w:rsidR="00497C3C" w:rsidRPr="00D41A34" w:rsidRDefault="00497C3C" w:rsidP="00497C3C">
      <w:pPr>
        <w:pStyle w:val="aa"/>
        <w:numPr>
          <w:ilvl w:val="0"/>
          <w:numId w:val="20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D41A34">
        <w:rPr>
          <w:rFonts w:eastAsia="Calibri"/>
          <w:sz w:val="28"/>
          <w:szCs w:val="28"/>
          <w:lang w:val="uk-UA" w:eastAsia="en-US"/>
        </w:rPr>
        <w:t>Визнати таким, що втратило чинність</w:t>
      </w:r>
      <w:r>
        <w:rPr>
          <w:rFonts w:eastAsia="Calibri"/>
          <w:sz w:val="28"/>
          <w:szCs w:val="28"/>
          <w:lang w:val="uk-UA" w:eastAsia="en-US"/>
        </w:rPr>
        <w:t>,</w:t>
      </w:r>
      <w:r w:rsidRPr="00D41A34">
        <w:rPr>
          <w:rFonts w:eastAsia="Calibri"/>
          <w:sz w:val="28"/>
          <w:szCs w:val="28"/>
          <w:lang w:val="uk-UA" w:eastAsia="en-US"/>
        </w:rPr>
        <w:t xml:space="preserve"> </w:t>
      </w:r>
      <w:r w:rsidRPr="00D41A34">
        <w:rPr>
          <w:color w:val="000000"/>
          <w:sz w:val="28"/>
          <w:szCs w:val="28"/>
          <w:lang w:val="uk-UA"/>
        </w:rPr>
        <w:t xml:space="preserve">рішення міської ради від </w:t>
      </w:r>
      <w:r w:rsidR="005A5709">
        <w:rPr>
          <w:color w:val="000000"/>
          <w:sz w:val="28"/>
          <w:szCs w:val="28"/>
          <w:lang w:val="uk-UA"/>
        </w:rPr>
        <w:t>2</w:t>
      </w:r>
      <w:r w:rsidR="00142CD0">
        <w:rPr>
          <w:color w:val="000000"/>
          <w:sz w:val="28"/>
          <w:szCs w:val="28"/>
          <w:lang w:val="uk-UA"/>
        </w:rPr>
        <w:t>3</w:t>
      </w:r>
      <w:r w:rsidR="005A5709">
        <w:rPr>
          <w:color w:val="000000"/>
          <w:sz w:val="28"/>
          <w:szCs w:val="28"/>
          <w:lang w:val="uk-UA"/>
        </w:rPr>
        <w:t>.12</w:t>
      </w:r>
      <w:r>
        <w:rPr>
          <w:color w:val="000000"/>
          <w:sz w:val="28"/>
          <w:szCs w:val="28"/>
          <w:lang w:val="uk-UA"/>
        </w:rPr>
        <w:t>.</w:t>
      </w:r>
      <w:r w:rsidRPr="00D41A34">
        <w:rPr>
          <w:color w:val="000000"/>
          <w:sz w:val="28"/>
          <w:szCs w:val="28"/>
          <w:lang w:val="uk-UA"/>
        </w:rPr>
        <w:t>202</w:t>
      </w:r>
      <w:r>
        <w:rPr>
          <w:color w:val="000000"/>
          <w:sz w:val="28"/>
          <w:szCs w:val="28"/>
          <w:lang w:val="uk-UA"/>
        </w:rPr>
        <w:t>2</w:t>
      </w:r>
      <w:r w:rsidRPr="00D41A34">
        <w:rPr>
          <w:color w:val="000000"/>
          <w:sz w:val="28"/>
          <w:szCs w:val="28"/>
          <w:lang w:val="uk-UA"/>
        </w:rPr>
        <w:t xml:space="preserve"> №</w:t>
      </w:r>
      <w:r w:rsidR="005A5709">
        <w:rPr>
          <w:color w:val="000000"/>
          <w:sz w:val="28"/>
          <w:szCs w:val="28"/>
          <w:lang w:val="uk-UA"/>
        </w:rPr>
        <w:t>572</w:t>
      </w:r>
      <w:r w:rsidRPr="00D41A34">
        <w:rPr>
          <w:color w:val="000000"/>
          <w:sz w:val="28"/>
          <w:szCs w:val="28"/>
          <w:lang w:val="uk-UA"/>
        </w:rPr>
        <w:t xml:space="preserve"> «</w:t>
      </w:r>
      <w:r w:rsidRPr="00D41A34">
        <w:rPr>
          <w:sz w:val="28"/>
          <w:szCs w:val="28"/>
          <w:lang w:val="uk-UA"/>
        </w:rPr>
        <w:t xml:space="preserve">Про затвердження Положення про </w:t>
      </w:r>
      <w:r w:rsidRPr="00D41A34">
        <w:rPr>
          <w:sz w:val="28"/>
          <w:lang w:val="uk-UA"/>
        </w:rPr>
        <w:t>управління соціально-економічного розвитку Глухівської міської ради в новій редакції</w:t>
      </w:r>
      <w:r w:rsidRPr="00D41A34">
        <w:rPr>
          <w:bCs/>
          <w:iCs/>
          <w:color w:val="000000"/>
          <w:sz w:val="28"/>
          <w:szCs w:val="26"/>
          <w:lang w:val="uk-UA"/>
        </w:rPr>
        <w:t>».</w:t>
      </w:r>
    </w:p>
    <w:p w:rsidR="00931EFC" w:rsidRPr="00D41A34" w:rsidRDefault="00931EFC" w:rsidP="002D3E71">
      <w:pPr>
        <w:pStyle w:val="aa"/>
        <w:numPr>
          <w:ilvl w:val="0"/>
          <w:numId w:val="20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</w:t>
      </w:r>
      <w:r w:rsidRPr="00D41A34">
        <w:rPr>
          <w:color w:val="000000"/>
          <w:sz w:val="28"/>
          <w:szCs w:val="28"/>
          <w:lang w:val="uk-UA"/>
        </w:rPr>
        <w:t>правлінн</w:t>
      </w:r>
      <w:r>
        <w:rPr>
          <w:color w:val="000000"/>
          <w:sz w:val="28"/>
          <w:szCs w:val="28"/>
          <w:lang w:val="uk-UA"/>
        </w:rPr>
        <w:t>ю</w:t>
      </w:r>
      <w:r w:rsidRPr="00D41A3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соціально-економічного розвитку Глухівської міської ради (начальник управління – </w:t>
      </w:r>
      <w:proofErr w:type="spellStart"/>
      <w:r>
        <w:rPr>
          <w:color w:val="000000"/>
          <w:sz w:val="28"/>
          <w:szCs w:val="28"/>
          <w:lang w:val="uk-UA"/>
        </w:rPr>
        <w:t>Сухоручкіна</w:t>
      </w:r>
      <w:proofErr w:type="spellEnd"/>
      <w:r w:rsidRPr="00D41A34">
        <w:rPr>
          <w:color w:val="000000"/>
          <w:sz w:val="28"/>
          <w:szCs w:val="28"/>
          <w:lang w:val="uk-UA"/>
        </w:rPr>
        <w:t xml:space="preserve"> Л.О.</w:t>
      </w:r>
      <w:r>
        <w:rPr>
          <w:color w:val="000000"/>
          <w:sz w:val="28"/>
          <w:szCs w:val="28"/>
          <w:lang w:val="uk-UA"/>
        </w:rPr>
        <w:t xml:space="preserve">) </w:t>
      </w: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зміни до положень про відповідні відділи та посадових інструкцій, відповідно до Положення. </w:t>
      </w:r>
    </w:p>
    <w:p w:rsidR="002D3E71" w:rsidRPr="00D41A34" w:rsidRDefault="002D3E71" w:rsidP="002D3E71">
      <w:pPr>
        <w:pStyle w:val="aa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D41A34">
        <w:rPr>
          <w:spacing w:val="-5"/>
          <w:sz w:val="28"/>
          <w:szCs w:val="28"/>
          <w:lang w:val="uk-UA"/>
        </w:rPr>
        <w:t>Контроль за</w:t>
      </w:r>
      <w:r w:rsidRPr="00D41A34">
        <w:rPr>
          <w:rFonts w:eastAsia="Calibri"/>
          <w:sz w:val="28"/>
          <w:szCs w:val="28"/>
          <w:lang w:val="uk-UA" w:eastAsia="en-US"/>
        </w:rPr>
        <w:t xml:space="preserve"> виконанням цього рішення покласти на першого заступника міського голови з питань діяльності виконавчих органів міської ради </w:t>
      </w:r>
      <w:r w:rsidR="00DC126C">
        <w:rPr>
          <w:rFonts w:eastAsia="Calibri"/>
          <w:sz w:val="28"/>
          <w:szCs w:val="28"/>
          <w:lang w:val="uk-UA" w:eastAsia="en-US"/>
        </w:rPr>
        <w:t xml:space="preserve">                         </w:t>
      </w:r>
      <w:r w:rsidRPr="00D41A34">
        <w:rPr>
          <w:rFonts w:eastAsia="Calibri"/>
          <w:sz w:val="28"/>
          <w:szCs w:val="28"/>
          <w:lang w:val="uk-UA" w:eastAsia="en-US"/>
        </w:rPr>
        <w:t xml:space="preserve">Ткаченка О.О. та </w:t>
      </w:r>
      <w:r w:rsidRPr="00D41A34">
        <w:rPr>
          <w:color w:val="000000"/>
          <w:sz w:val="28"/>
          <w:szCs w:val="28"/>
          <w:lang w:val="uk-UA"/>
        </w:rPr>
        <w:t xml:space="preserve">постійну комісію міської ради </w:t>
      </w:r>
      <w:r w:rsidRPr="00D41A34">
        <w:rPr>
          <w:rStyle w:val="ad"/>
          <w:b w:val="0"/>
          <w:color w:val="000000"/>
          <w:sz w:val="28"/>
          <w:szCs w:val="28"/>
          <w:shd w:val="clear" w:color="auto" w:fill="FFFFFF"/>
          <w:lang w:val="uk-UA"/>
        </w:rPr>
        <w:t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Pr="00D41A34">
        <w:rPr>
          <w:color w:val="000000"/>
          <w:sz w:val="28"/>
          <w:szCs w:val="28"/>
          <w:lang w:val="uk-UA"/>
        </w:rPr>
        <w:t xml:space="preserve"> (голова комісії </w:t>
      </w:r>
      <w:r w:rsidR="00EB3923">
        <w:rPr>
          <w:color w:val="000000"/>
          <w:sz w:val="28"/>
          <w:szCs w:val="28"/>
          <w:lang w:val="uk-UA"/>
        </w:rPr>
        <w:t>Говоруха Т.М.).</w:t>
      </w:r>
    </w:p>
    <w:p w:rsidR="002D3E71" w:rsidRPr="004121F0" w:rsidRDefault="002D3E71" w:rsidP="002D3E71">
      <w:pPr>
        <w:tabs>
          <w:tab w:val="left" w:pos="7035"/>
        </w:tabs>
        <w:jc w:val="both"/>
        <w:rPr>
          <w:sz w:val="28"/>
          <w:szCs w:val="28"/>
          <w:lang w:val="uk-UA"/>
        </w:rPr>
      </w:pPr>
    </w:p>
    <w:p w:rsidR="002D3E71" w:rsidRPr="004121F0" w:rsidRDefault="002D3E71" w:rsidP="002D3E71">
      <w:pPr>
        <w:tabs>
          <w:tab w:val="left" w:pos="7035"/>
        </w:tabs>
        <w:jc w:val="both"/>
        <w:rPr>
          <w:sz w:val="28"/>
          <w:szCs w:val="28"/>
          <w:lang w:val="uk-UA"/>
        </w:rPr>
      </w:pPr>
    </w:p>
    <w:p w:rsidR="002D3E71" w:rsidRDefault="002D3E71" w:rsidP="002D3E71">
      <w:pPr>
        <w:tabs>
          <w:tab w:val="left" w:pos="7035"/>
        </w:tabs>
        <w:jc w:val="both"/>
        <w:rPr>
          <w:b/>
          <w:sz w:val="28"/>
          <w:szCs w:val="28"/>
          <w:lang w:val="uk-UA"/>
        </w:rPr>
      </w:pPr>
      <w:r w:rsidRPr="004121F0"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>Надія ВАЙЛО</w:t>
      </w:r>
    </w:p>
    <w:p w:rsidR="00FA15E8" w:rsidRDefault="00FA15E8" w:rsidP="00CC1206">
      <w:pPr>
        <w:tabs>
          <w:tab w:val="left" w:pos="7035"/>
        </w:tabs>
        <w:jc w:val="both"/>
        <w:rPr>
          <w:b/>
          <w:sz w:val="28"/>
          <w:szCs w:val="28"/>
          <w:lang w:val="uk-UA"/>
        </w:rPr>
      </w:pPr>
    </w:p>
    <w:p w:rsidR="002D3E71" w:rsidRDefault="002D3E71" w:rsidP="00CC1206">
      <w:pPr>
        <w:tabs>
          <w:tab w:val="left" w:pos="7035"/>
        </w:tabs>
        <w:jc w:val="both"/>
        <w:rPr>
          <w:b/>
          <w:sz w:val="28"/>
          <w:szCs w:val="28"/>
          <w:lang w:val="uk-UA"/>
        </w:rPr>
      </w:pPr>
    </w:p>
    <w:p w:rsidR="00DC126C" w:rsidRDefault="00DC126C" w:rsidP="00FA15E8">
      <w:pPr>
        <w:tabs>
          <w:tab w:val="left" w:pos="993"/>
        </w:tabs>
        <w:ind w:firstLine="5387"/>
        <w:rPr>
          <w:rFonts w:eastAsiaTheme="minorEastAsia"/>
          <w:sz w:val="28"/>
          <w:szCs w:val="24"/>
          <w:lang w:val="uk-UA"/>
        </w:rPr>
      </w:pPr>
    </w:p>
    <w:p w:rsidR="00FA15E8" w:rsidRPr="003078D1" w:rsidRDefault="00FA15E8" w:rsidP="00FA15E8">
      <w:pPr>
        <w:tabs>
          <w:tab w:val="left" w:pos="993"/>
        </w:tabs>
        <w:ind w:firstLine="5387"/>
        <w:rPr>
          <w:rFonts w:eastAsiaTheme="minorEastAsia"/>
          <w:sz w:val="28"/>
          <w:szCs w:val="24"/>
          <w:lang w:val="uk-UA"/>
        </w:rPr>
      </w:pPr>
      <w:r w:rsidRPr="003078D1">
        <w:rPr>
          <w:rFonts w:eastAsiaTheme="minorEastAsia"/>
          <w:sz w:val="28"/>
          <w:szCs w:val="24"/>
          <w:lang w:val="uk-UA"/>
        </w:rPr>
        <w:lastRenderedPageBreak/>
        <w:t>ЗАТВЕРДЖЕНО</w:t>
      </w:r>
    </w:p>
    <w:p w:rsidR="00FA15E8" w:rsidRPr="00524A8C" w:rsidRDefault="00A564D1" w:rsidP="00FA15E8">
      <w:pPr>
        <w:tabs>
          <w:tab w:val="left" w:pos="993"/>
        </w:tabs>
        <w:ind w:firstLine="5387"/>
        <w:rPr>
          <w:rFonts w:eastAsiaTheme="minorEastAsia"/>
          <w:sz w:val="28"/>
          <w:szCs w:val="24"/>
          <w:lang w:val="uk-UA"/>
        </w:rPr>
      </w:pPr>
      <w:r w:rsidRPr="00524A8C">
        <w:rPr>
          <w:rFonts w:eastAsiaTheme="minorEastAsia"/>
          <w:sz w:val="28"/>
          <w:szCs w:val="24"/>
          <w:lang w:val="uk-UA"/>
        </w:rPr>
        <w:t>Рішення</w:t>
      </w:r>
      <w:r w:rsidR="00FA15E8" w:rsidRPr="00524A8C">
        <w:rPr>
          <w:rFonts w:eastAsiaTheme="minorEastAsia"/>
          <w:sz w:val="28"/>
          <w:szCs w:val="24"/>
          <w:lang w:val="uk-UA"/>
        </w:rPr>
        <w:t xml:space="preserve"> міської ради</w:t>
      </w:r>
    </w:p>
    <w:p w:rsidR="00FA15E8" w:rsidRPr="00DA5FEF" w:rsidRDefault="00C93510" w:rsidP="00FA15E8">
      <w:pPr>
        <w:tabs>
          <w:tab w:val="left" w:pos="993"/>
        </w:tabs>
        <w:ind w:firstLine="5387"/>
        <w:rPr>
          <w:rFonts w:eastAsiaTheme="minorEastAsia"/>
          <w:sz w:val="28"/>
          <w:szCs w:val="24"/>
          <w:lang w:val="uk-UA"/>
        </w:rPr>
      </w:pPr>
      <w:r>
        <w:rPr>
          <w:rFonts w:eastAsiaTheme="minorEastAsia"/>
          <w:sz w:val="28"/>
          <w:szCs w:val="24"/>
          <w:lang w:val="uk-UA"/>
        </w:rPr>
        <w:t xml:space="preserve">02.05.2025 </w:t>
      </w:r>
      <w:bookmarkStart w:id="0" w:name="_GoBack"/>
      <w:bookmarkEnd w:id="0"/>
      <w:r w:rsidR="00DA5FEF" w:rsidRPr="00DA5FEF">
        <w:rPr>
          <w:rFonts w:eastAsiaTheme="minorEastAsia"/>
          <w:sz w:val="28"/>
          <w:szCs w:val="24"/>
          <w:lang w:val="uk-UA"/>
        </w:rPr>
        <w:t xml:space="preserve"> №</w:t>
      </w:r>
      <w:r>
        <w:rPr>
          <w:rFonts w:eastAsiaTheme="minorEastAsia"/>
          <w:sz w:val="28"/>
          <w:szCs w:val="24"/>
          <w:lang w:val="uk-UA"/>
        </w:rPr>
        <w:t>1011</w:t>
      </w:r>
    </w:p>
    <w:p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rPr>
          <w:rFonts w:eastAsiaTheme="minorEastAsia"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uk-UA"/>
        </w:rPr>
        <w:t>ПОЛОЖЕННЯ</w:t>
      </w:r>
    </w:p>
    <w:p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uk-UA"/>
        </w:rPr>
        <w:t>ПРО УПРАВЛІННЯ СОЦІАЛЬНО-ЕКОНОМІЧНОГО РОЗВИТКУ</w:t>
      </w:r>
    </w:p>
    <w:p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uk-UA"/>
        </w:rPr>
        <w:t>ГЛУХІВСЬКОЇ МІСЬКОЇ РАДИ</w:t>
      </w:r>
    </w:p>
    <w:p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uk-UA"/>
        </w:rPr>
        <w:t>(нова редакція)</w:t>
      </w:r>
    </w:p>
    <w:p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uk-UA"/>
        </w:rPr>
        <w:t>ЄДРПОУ - 33872087</w:t>
      </w:r>
    </w:p>
    <w:p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524A8C" w:rsidRDefault="00524A8C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524A8C" w:rsidRPr="00FA15E8" w:rsidRDefault="00524A8C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3078D1" w:rsidRDefault="003078D1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3078D1" w:rsidRDefault="003078D1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3078D1" w:rsidRDefault="003078D1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3078D1" w:rsidRPr="00FA15E8" w:rsidRDefault="003078D1" w:rsidP="00FA15E8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FE4D81" w:rsidRDefault="00FE4D81" w:rsidP="00FA15E8">
      <w:pPr>
        <w:tabs>
          <w:tab w:val="left" w:pos="993"/>
        </w:tabs>
        <w:ind w:firstLine="709"/>
        <w:jc w:val="center"/>
        <w:rPr>
          <w:rFonts w:eastAsiaTheme="minorEastAsia"/>
          <w:sz w:val="24"/>
          <w:szCs w:val="24"/>
          <w:lang w:val="uk-UA"/>
        </w:rPr>
      </w:pPr>
    </w:p>
    <w:p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м. Глухів</w:t>
      </w:r>
    </w:p>
    <w:p w:rsidR="00FA15E8" w:rsidRPr="00FA15E8" w:rsidRDefault="00FA15E8" w:rsidP="00FA15E8">
      <w:pPr>
        <w:tabs>
          <w:tab w:val="left" w:pos="993"/>
        </w:tabs>
        <w:ind w:firstLine="709"/>
        <w:jc w:val="center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202</w:t>
      </w:r>
      <w:r w:rsidR="00DA5FEF">
        <w:rPr>
          <w:rFonts w:eastAsiaTheme="minorEastAsia"/>
          <w:sz w:val="24"/>
          <w:szCs w:val="24"/>
          <w:lang w:val="uk-UA"/>
        </w:rPr>
        <w:t>5</w:t>
      </w:r>
    </w:p>
    <w:p w:rsidR="002C24F2" w:rsidRDefault="002C24F2" w:rsidP="002C24F2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uk-UA"/>
        </w:rPr>
        <w:lastRenderedPageBreak/>
        <w:t>І. ЗАГАЛЬНІ ПОЛОЖЕННЯ</w:t>
      </w:r>
    </w:p>
    <w:p w:rsidR="002C24F2" w:rsidRDefault="002C24F2" w:rsidP="002C24F2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Pr="00FA15E8" w:rsidRDefault="002C24F2" w:rsidP="002C24F2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Управління соціально-економічного розвитку Глухівської міської ради (далі – Управління) є виконавчим органом Глухівської міської ради</w:t>
      </w:r>
      <w:r>
        <w:rPr>
          <w:rFonts w:eastAsiaTheme="minorEastAsia"/>
          <w:sz w:val="24"/>
          <w:szCs w:val="24"/>
          <w:lang w:val="uk-UA"/>
        </w:rPr>
        <w:t xml:space="preserve"> (далі – міська рада)</w:t>
      </w:r>
      <w:r w:rsidRPr="00FA15E8">
        <w:rPr>
          <w:rFonts w:eastAsiaTheme="minorEastAsia"/>
          <w:sz w:val="24"/>
          <w:szCs w:val="24"/>
          <w:lang w:val="uk-UA"/>
        </w:rPr>
        <w:t>, утворюється з метою реалізації державної політики у сфері економічного і соціального розвитку на території міської ради.</w:t>
      </w:r>
    </w:p>
    <w:p w:rsidR="002C24F2" w:rsidRPr="00FA15E8" w:rsidRDefault="002C24F2" w:rsidP="002C24F2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Управління при виконанні покладених повноважень керується Конституцією України, Законами України, Господарським, Цивільним та Земельними кодексами України, Указами та розпорядженнями Президента України, постановами Кабінету Міністрів України, нормативними актами </w:t>
      </w:r>
      <w:r>
        <w:rPr>
          <w:rFonts w:eastAsiaTheme="minorEastAsia"/>
          <w:sz w:val="24"/>
          <w:szCs w:val="24"/>
          <w:lang w:val="uk-UA"/>
        </w:rPr>
        <w:t>М</w:t>
      </w:r>
      <w:r w:rsidRPr="00FA15E8">
        <w:rPr>
          <w:rFonts w:eastAsiaTheme="minorEastAsia"/>
          <w:sz w:val="24"/>
          <w:szCs w:val="24"/>
          <w:lang w:val="uk-UA"/>
        </w:rPr>
        <w:t xml:space="preserve">іністерств і відомств України, розпорядженнями голови обласної </w:t>
      </w:r>
      <w:r>
        <w:rPr>
          <w:rFonts w:eastAsiaTheme="minorEastAsia"/>
          <w:sz w:val="24"/>
          <w:szCs w:val="24"/>
          <w:lang w:val="uk-UA"/>
        </w:rPr>
        <w:t xml:space="preserve">та районної </w:t>
      </w:r>
      <w:r w:rsidRPr="00FA15E8">
        <w:rPr>
          <w:rFonts w:eastAsiaTheme="minorEastAsia"/>
          <w:sz w:val="24"/>
          <w:szCs w:val="24"/>
          <w:lang w:val="uk-UA"/>
        </w:rPr>
        <w:t>державної адміністрації та міського голови, рішеннями обласної та міської ради, виконавчого комітету міської ради та цим Положенням.</w:t>
      </w:r>
    </w:p>
    <w:p w:rsidR="002C24F2" w:rsidRPr="00FA15E8" w:rsidRDefault="002C24F2" w:rsidP="002C24F2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Управління утворюється міською радою, є підзвітним і підконтрольним міській раді, підпорядкованим її виконавчому комітету та міському голові. З питань здійснення делегованих повноважень органів виконавчої влади Управління підконтрольне відповідним органам виконавчої влади. Діяльність Управління безпосередньо координує перший заступник міського голови з питань діяльності виконавчих органів міської ради.</w:t>
      </w:r>
    </w:p>
    <w:p w:rsidR="002C24F2" w:rsidRPr="00FA15E8" w:rsidRDefault="002C24F2" w:rsidP="002C24F2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Управління є юридичною особою, має самостійний баланс, рахунки в органах Державної казначейської служби України, печатку із зображенням Державного Герба України та своїм найменуванням.</w:t>
      </w:r>
    </w:p>
    <w:p w:rsidR="002C24F2" w:rsidRPr="00FA15E8" w:rsidRDefault="002C24F2" w:rsidP="002C24F2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Юридична адреса: 41400, Сумська область, місто Глухів, вулиця Шевченка,</w:t>
      </w:r>
      <w:r>
        <w:rPr>
          <w:rFonts w:eastAsiaTheme="minorEastAsia"/>
          <w:sz w:val="24"/>
          <w:szCs w:val="24"/>
          <w:lang w:val="uk-UA"/>
        </w:rPr>
        <w:t xml:space="preserve">              </w:t>
      </w:r>
      <w:r w:rsidRPr="00FA15E8">
        <w:rPr>
          <w:rFonts w:eastAsiaTheme="minorEastAsia"/>
          <w:sz w:val="24"/>
          <w:szCs w:val="24"/>
          <w:lang w:val="uk-UA"/>
        </w:rPr>
        <w:t xml:space="preserve"> будинок 4.</w:t>
      </w:r>
    </w:p>
    <w:p w:rsidR="002C24F2" w:rsidRPr="00FA15E8" w:rsidRDefault="002C24F2" w:rsidP="002C24F2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  <w:lang w:val="uk-UA"/>
        </w:rPr>
      </w:pPr>
    </w:p>
    <w:p w:rsidR="002C24F2" w:rsidRDefault="002C24F2" w:rsidP="002C24F2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uk-UA"/>
        </w:rPr>
        <w:t>ІІ. ЗАВДАННЯ ТА ФУНКЦІЇ УПРАВЛІННЯ</w:t>
      </w:r>
    </w:p>
    <w:p w:rsidR="002C24F2" w:rsidRDefault="002C24F2" w:rsidP="002C24F2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Pr="00FA15E8" w:rsidRDefault="002C24F2" w:rsidP="002C24F2">
      <w:pPr>
        <w:numPr>
          <w:ilvl w:val="0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Головними завданнями Управління є: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реалізація державної політики спрямованої на:</w:t>
      </w:r>
    </w:p>
    <w:p w:rsidR="002C24F2" w:rsidRPr="00FA15E8" w:rsidRDefault="002C24F2" w:rsidP="002C24F2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забезпечення економічного і соціального розвитку території міської ради;</w:t>
      </w:r>
    </w:p>
    <w:p w:rsidR="002C24F2" w:rsidRPr="00FA15E8" w:rsidRDefault="002C24F2" w:rsidP="002C24F2">
      <w:pPr>
        <w:numPr>
          <w:ilvl w:val="2"/>
          <w:numId w:val="15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розвиток економічної конкуренції та обмеження монополізму, реалізацію регуляторної політики;</w:t>
      </w:r>
    </w:p>
    <w:p w:rsidR="002C24F2" w:rsidRPr="00FA15E8" w:rsidRDefault="002C24F2" w:rsidP="002C24F2">
      <w:pPr>
        <w:numPr>
          <w:ilvl w:val="2"/>
          <w:numId w:val="15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підтримку підприємництва, сприяння розвитку малого та середнього бізнесу;</w:t>
      </w:r>
    </w:p>
    <w:p w:rsidR="002C24F2" w:rsidRPr="00FA15E8" w:rsidRDefault="002C24F2" w:rsidP="002C24F2">
      <w:pPr>
        <w:numPr>
          <w:ilvl w:val="2"/>
          <w:numId w:val="15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виконання заходів у сфері розвитку сільських територій;</w:t>
      </w:r>
    </w:p>
    <w:p w:rsidR="002C24F2" w:rsidRPr="00FA15E8" w:rsidRDefault="002C24F2" w:rsidP="002C24F2">
      <w:pPr>
        <w:numPr>
          <w:ilvl w:val="2"/>
          <w:numId w:val="15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здійснення державної інвестиційної та інноваційної політики;</w:t>
      </w:r>
    </w:p>
    <w:p w:rsidR="002C24F2" w:rsidRPr="00FA15E8" w:rsidRDefault="002C24F2" w:rsidP="002C24F2">
      <w:pPr>
        <w:numPr>
          <w:ilvl w:val="2"/>
          <w:numId w:val="15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реалізацію заходів у сфері торгівлі, ресторанного господарства та побутового обслуговування;</w:t>
      </w:r>
    </w:p>
    <w:p w:rsidR="002C24F2" w:rsidRPr="00FA15E8" w:rsidRDefault="002C24F2" w:rsidP="002C24F2">
      <w:pPr>
        <w:numPr>
          <w:ilvl w:val="2"/>
          <w:numId w:val="15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реалізацію тарифної політики житлово-комунальних та інших послуг на території міської ради;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реалізація стратегічних і поточних програм економічного і соціального розвитку міської ради;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забезпечення організації пасажирського автомобільного транспорту та розвитку інфраструктури автобусної мережі загального користування на території міської ради;</w:t>
      </w:r>
    </w:p>
    <w:p w:rsidR="00B655C4" w:rsidRPr="00DC126C" w:rsidRDefault="00B655C4" w:rsidP="00B655C4">
      <w:pPr>
        <w:numPr>
          <w:ilvl w:val="1"/>
          <w:numId w:val="8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DC126C">
        <w:rPr>
          <w:rFonts w:eastAsiaTheme="minorEastAsia"/>
          <w:sz w:val="24"/>
          <w:szCs w:val="24"/>
          <w:lang w:val="uk-UA"/>
        </w:rPr>
        <w:t xml:space="preserve">реалізація </w:t>
      </w:r>
      <w:r w:rsidRPr="00DC126C">
        <w:rPr>
          <w:sz w:val="24"/>
          <w:szCs w:val="24"/>
          <w:lang w:val="uk-UA"/>
        </w:rPr>
        <w:t xml:space="preserve">на території Глухівської міської ради </w:t>
      </w:r>
      <w:r w:rsidRPr="00DC126C">
        <w:rPr>
          <w:rFonts w:eastAsiaTheme="minorEastAsia"/>
          <w:sz w:val="24"/>
          <w:szCs w:val="24"/>
          <w:lang w:val="uk-UA"/>
        </w:rPr>
        <w:t xml:space="preserve">державної та місцевої політики в галузі регулювання земельних відносин </w:t>
      </w:r>
      <w:r w:rsidRPr="00DC126C">
        <w:rPr>
          <w:sz w:val="24"/>
          <w:szCs w:val="24"/>
        </w:rPr>
        <w:t xml:space="preserve">та </w:t>
      </w:r>
      <w:proofErr w:type="spellStart"/>
      <w:r w:rsidRPr="00DC126C">
        <w:rPr>
          <w:sz w:val="24"/>
          <w:szCs w:val="24"/>
        </w:rPr>
        <w:t>охорони</w:t>
      </w:r>
      <w:proofErr w:type="spellEnd"/>
      <w:r w:rsidRPr="00DC126C">
        <w:rPr>
          <w:sz w:val="24"/>
          <w:szCs w:val="24"/>
        </w:rPr>
        <w:t xml:space="preserve"> </w:t>
      </w:r>
      <w:proofErr w:type="spellStart"/>
      <w:r w:rsidRPr="00DC126C">
        <w:rPr>
          <w:sz w:val="24"/>
          <w:szCs w:val="24"/>
        </w:rPr>
        <w:t>навколишнього</w:t>
      </w:r>
      <w:proofErr w:type="spellEnd"/>
      <w:r w:rsidRPr="00DC126C">
        <w:rPr>
          <w:sz w:val="24"/>
          <w:szCs w:val="24"/>
        </w:rPr>
        <w:t xml:space="preserve"> природного </w:t>
      </w:r>
      <w:proofErr w:type="spellStart"/>
      <w:r w:rsidRPr="00DC126C">
        <w:rPr>
          <w:sz w:val="24"/>
          <w:szCs w:val="24"/>
        </w:rPr>
        <w:t>середовища</w:t>
      </w:r>
      <w:proofErr w:type="spellEnd"/>
      <w:r w:rsidRPr="00DC126C">
        <w:rPr>
          <w:sz w:val="24"/>
          <w:szCs w:val="24"/>
          <w:lang w:val="uk-UA"/>
        </w:rPr>
        <w:t xml:space="preserve">, </w:t>
      </w:r>
      <w:r w:rsidRPr="00DC126C">
        <w:rPr>
          <w:rFonts w:eastAsiaTheme="minorEastAsia"/>
          <w:sz w:val="24"/>
          <w:szCs w:val="24"/>
          <w:lang w:val="uk-UA"/>
        </w:rPr>
        <w:t xml:space="preserve">в межах повноважень, визначених </w:t>
      </w:r>
      <w:r w:rsidRPr="00DC126C">
        <w:rPr>
          <w:sz w:val="24"/>
          <w:szCs w:val="24"/>
          <w:lang w:val="uk-UA"/>
        </w:rPr>
        <w:t>законодавчими та підзаконними нормативними актами України</w:t>
      </w:r>
      <w:r w:rsidRPr="00DC126C">
        <w:rPr>
          <w:rFonts w:eastAsiaTheme="minorEastAsia"/>
          <w:sz w:val="24"/>
          <w:szCs w:val="24"/>
          <w:lang w:val="uk-UA"/>
        </w:rPr>
        <w:t xml:space="preserve"> та даним Положенням;</w:t>
      </w:r>
    </w:p>
    <w:p w:rsidR="00B655C4" w:rsidRPr="00DC126C" w:rsidRDefault="00B655C4" w:rsidP="00B655C4">
      <w:pPr>
        <w:numPr>
          <w:ilvl w:val="1"/>
          <w:numId w:val="8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DC126C">
        <w:rPr>
          <w:rFonts w:eastAsiaTheme="minorEastAsia"/>
          <w:sz w:val="24"/>
          <w:szCs w:val="24"/>
          <w:lang w:val="uk-UA"/>
        </w:rPr>
        <w:t xml:space="preserve">забезпечення реалізації повноважень Глухівської міської ради та її виконавчих органів у галузі земельних відносин </w:t>
      </w:r>
      <w:r w:rsidRPr="00DC126C">
        <w:rPr>
          <w:sz w:val="24"/>
          <w:szCs w:val="24"/>
          <w:lang w:val="uk-UA"/>
        </w:rPr>
        <w:t>та охорони навколишнього природного середовища</w:t>
      </w:r>
      <w:r w:rsidRPr="00DC126C">
        <w:rPr>
          <w:rFonts w:eastAsiaTheme="minorEastAsia"/>
          <w:sz w:val="24"/>
          <w:szCs w:val="24"/>
          <w:lang w:val="uk-UA"/>
        </w:rPr>
        <w:t xml:space="preserve"> відповідно до Земельного кодексу України та інших нормативних актів України, в межах повноважень, визначених </w:t>
      </w:r>
      <w:r w:rsidRPr="00DC126C">
        <w:rPr>
          <w:sz w:val="24"/>
          <w:szCs w:val="24"/>
          <w:lang w:val="uk-UA"/>
        </w:rPr>
        <w:t>законодавчими та підзаконними нормативними актами України</w:t>
      </w:r>
      <w:r w:rsidRPr="00DC126C">
        <w:rPr>
          <w:rFonts w:eastAsiaTheme="minorEastAsia"/>
          <w:sz w:val="24"/>
          <w:szCs w:val="24"/>
          <w:lang w:val="uk-UA"/>
        </w:rPr>
        <w:t xml:space="preserve"> та даним Положенням;</w:t>
      </w:r>
    </w:p>
    <w:p w:rsidR="00B655C4" w:rsidRPr="00DC126C" w:rsidRDefault="00B655C4" w:rsidP="00B655C4">
      <w:pPr>
        <w:numPr>
          <w:ilvl w:val="1"/>
          <w:numId w:val="8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DC126C">
        <w:rPr>
          <w:rFonts w:eastAsiaTheme="minorEastAsia"/>
          <w:sz w:val="24"/>
          <w:szCs w:val="24"/>
          <w:lang w:val="uk-UA"/>
        </w:rPr>
        <w:t xml:space="preserve">участь у розробці відповідних програм регулювання земельних відносин </w:t>
      </w:r>
      <w:r w:rsidRPr="00DC126C">
        <w:rPr>
          <w:sz w:val="24"/>
          <w:szCs w:val="24"/>
        </w:rPr>
        <w:t xml:space="preserve">та </w:t>
      </w:r>
      <w:proofErr w:type="spellStart"/>
      <w:r w:rsidRPr="00DC126C">
        <w:rPr>
          <w:sz w:val="24"/>
          <w:szCs w:val="24"/>
        </w:rPr>
        <w:t>охорони</w:t>
      </w:r>
      <w:proofErr w:type="spellEnd"/>
      <w:r w:rsidRPr="00DC126C">
        <w:rPr>
          <w:sz w:val="24"/>
          <w:szCs w:val="24"/>
        </w:rPr>
        <w:t xml:space="preserve"> </w:t>
      </w:r>
      <w:proofErr w:type="spellStart"/>
      <w:r w:rsidRPr="00DC126C">
        <w:rPr>
          <w:sz w:val="24"/>
          <w:szCs w:val="24"/>
        </w:rPr>
        <w:t>навколишнього</w:t>
      </w:r>
      <w:proofErr w:type="spellEnd"/>
      <w:r w:rsidRPr="00DC126C">
        <w:rPr>
          <w:sz w:val="24"/>
          <w:szCs w:val="24"/>
        </w:rPr>
        <w:t xml:space="preserve"> природного </w:t>
      </w:r>
      <w:proofErr w:type="spellStart"/>
      <w:r w:rsidRPr="00DC126C">
        <w:rPr>
          <w:sz w:val="24"/>
          <w:szCs w:val="24"/>
        </w:rPr>
        <w:t>середовища</w:t>
      </w:r>
      <w:proofErr w:type="spellEnd"/>
      <w:r w:rsidRPr="00DC126C">
        <w:rPr>
          <w:rFonts w:eastAsiaTheme="minorEastAsia"/>
          <w:sz w:val="24"/>
          <w:szCs w:val="24"/>
          <w:lang w:val="uk-UA"/>
        </w:rPr>
        <w:t>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здійснення повноважень щодо управління майном комунальної власності;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lastRenderedPageBreak/>
        <w:t xml:space="preserve">залучення зовнішніх інвестицій, формування </w:t>
      </w:r>
      <w:proofErr w:type="spellStart"/>
      <w:r w:rsidRPr="00FA15E8">
        <w:rPr>
          <w:rFonts w:eastAsiaTheme="minorEastAsia"/>
          <w:sz w:val="24"/>
          <w:szCs w:val="24"/>
          <w:lang w:val="uk-UA"/>
        </w:rPr>
        <w:t>проєктних</w:t>
      </w:r>
      <w:proofErr w:type="spellEnd"/>
      <w:r w:rsidRPr="00FA15E8">
        <w:rPr>
          <w:rFonts w:eastAsiaTheme="minorEastAsia"/>
          <w:sz w:val="24"/>
          <w:szCs w:val="24"/>
          <w:lang w:val="uk-UA"/>
        </w:rPr>
        <w:t xml:space="preserve"> пропозицій та пошук </w:t>
      </w:r>
      <w:r>
        <w:rPr>
          <w:rFonts w:eastAsiaTheme="minorEastAsia"/>
          <w:sz w:val="24"/>
          <w:szCs w:val="24"/>
          <w:lang w:val="uk-UA"/>
        </w:rPr>
        <w:t xml:space="preserve">зовнішніх </w:t>
      </w:r>
      <w:r w:rsidRPr="00FA15E8">
        <w:rPr>
          <w:rFonts w:eastAsiaTheme="minorEastAsia"/>
          <w:sz w:val="24"/>
          <w:szCs w:val="24"/>
          <w:lang w:val="uk-UA"/>
        </w:rPr>
        <w:t>джерел фінансування;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сприяння залученню коштів у реалізацію стратегічних </w:t>
      </w:r>
      <w:proofErr w:type="spellStart"/>
      <w:r w:rsidRPr="00FA15E8">
        <w:rPr>
          <w:rFonts w:eastAsiaTheme="minorEastAsia"/>
          <w:sz w:val="24"/>
          <w:szCs w:val="24"/>
          <w:lang w:val="uk-UA"/>
        </w:rPr>
        <w:t>проєктів</w:t>
      </w:r>
      <w:proofErr w:type="spellEnd"/>
      <w:r w:rsidRPr="00FA15E8">
        <w:rPr>
          <w:rFonts w:eastAsiaTheme="minorEastAsia"/>
          <w:sz w:val="24"/>
          <w:szCs w:val="24"/>
          <w:lang w:val="uk-UA"/>
        </w:rPr>
        <w:t xml:space="preserve"> направлених на розвиток міської ради, налагодження відносин з вітчизняними та іноземними партнерами</w:t>
      </w:r>
      <w:r>
        <w:rPr>
          <w:rFonts w:eastAsiaTheme="minorEastAsia"/>
          <w:sz w:val="24"/>
          <w:szCs w:val="24"/>
          <w:lang w:val="uk-UA"/>
        </w:rPr>
        <w:t>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запровадження, затвердження в установленому порядку, правил торгівлі та побутового обслуговування населення, правил торгівлі на ринках;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здійснення контролю за організацією та якістю обслуговування населення підприємствами торгівлі, ресторанного господарства та побутового обслуговування;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забезпечення виконання власних і делегованих повноважень, визначених Законом України «Про місцеве самоврядування в Україні»;</w:t>
      </w:r>
    </w:p>
    <w:p w:rsidR="002C24F2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забезпечення виконання вимог законодавства щодо розгляду звернень громадян та доступу до публічної</w:t>
      </w:r>
      <w:r>
        <w:rPr>
          <w:rFonts w:eastAsiaTheme="minorEastAsia"/>
          <w:sz w:val="24"/>
          <w:szCs w:val="24"/>
          <w:lang w:val="uk-UA"/>
        </w:rPr>
        <w:t xml:space="preserve"> інформації в межах компетенції;</w:t>
      </w:r>
    </w:p>
    <w:p w:rsidR="002C24F2" w:rsidRPr="003F2B3E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3F2B3E">
        <w:rPr>
          <w:rFonts w:eastAsiaTheme="minorEastAsia"/>
          <w:sz w:val="24"/>
          <w:szCs w:val="24"/>
          <w:lang w:val="uk-UA"/>
        </w:rPr>
        <w:t>здійснення та забезпечення внутрішнього фінансового контролю та аудиту за роботою виконавчих органів міської ради, що є розпорядниками бюджетних коштів, підприємств, установ та організацій комунальної форми власності.</w:t>
      </w:r>
    </w:p>
    <w:p w:rsidR="002C24F2" w:rsidRPr="00FA15E8" w:rsidRDefault="002C24F2" w:rsidP="002C24F2">
      <w:pPr>
        <w:numPr>
          <w:ilvl w:val="0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3F2B3E">
        <w:rPr>
          <w:rFonts w:eastAsiaTheme="minorEastAsia"/>
          <w:sz w:val="24"/>
          <w:szCs w:val="24"/>
          <w:lang w:val="uk-UA"/>
        </w:rPr>
        <w:t>Управління відповідно до</w:t>
      </w:r>
      <w:r w:rsidRPr="00FA15E8">
        <w:rPr>
          <w:rFonts w:eastAsiaTheme="minorEastAsia"/>
          <w:sz w:val="24"/>
          <w:szCs w:val="24"/>
          <w:lang w:val="uk-UA"/>
        </w:rPr>
        <w:t xml:space="preserve"> покладених на нього завдань: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здійснює аналіз (моніторинг) стану і тенденцій економічного </w:t>
      </w:r>
      <w:r>
        <w:rPr>
          <w:rFonts w:eastAsiaTheme="minorEastAsia"/>
          <w:sz w:val="24"/>
          <w:szCs w:val="24"/>
          <w:lang w:val="uk-UA"/>
        </w:rPr>
        <w:t>та</w:t>
      </w:r>
      <w:r w:rsidRPr="00FA15E8">
        <w:rPr>
          <w:rFonts w:eastAsiaTheme="minorEastAsia"/>
          <w:sz w:val="24"/>
          <w:szCs w:val="24"/>
          <w:lang w:val="uk-UA"/>
        </w:rPr>
        <w:t xml:space="preserve"> соціального розвитку міської ради, бере участь у визначенні пріоритетів, у проведенні структурних змін, а також формуванні напрямів інвестиційної політики та готує пропозиції, спрямовані на забезпечення сталого розвитку економіки міської ради;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 методичне керівництво та координує діяльність структурних підрозділів міської ради, підприємств, установ та організацій міської ради з питань розроблення програм економічного і соціального розвитку міської ради, забезпечує взаємодію з ними під час складання місцевих, державних, регіональних галузевих програм;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бере участь, у межах своєї компетенції, у розробці </w:t>
      </w:r>
      <w:proofErr w:type="spellStart"/>
      <w:r w:rsidRPr="00FA15E8">
        <w:rPr>
          <w:rFonts w:eastAsiaTheme="minorEastAsia"/>
          <w:sz w:val="24"/>
          <w:szCs w:val="24"/>
          <w:lang w:val="uk-UA"/>
        </w:rPr>
        <w:t>проєктів</w:t>
      </w:r>
      <w:proofErr w:type="spellEnd"/>
      <w:r w:rsidRPr="00FA15E8">
        <w:rPr>
          <w:rFonts w:eastAsiaTheme="minorEastAsia"/>
          <w:sz w:val="24"/>
          <w:szCs w:val="24"/>
          <w:lang w:val="uk-UA"/>
        </w:rPr>
        <w:t xml:space="preserve"> галузевих програм міста;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координує роботу щодо комплексного соціально-економічного і культурного розвитку </w:t>
      </w:r>
      <w:r>
        <w:rPr>
          <w:rFonts w:eastAsiaTheme="minorEastAsia"/>
          <w:sz w:val="24"/>
          <w:szCs w:val="24"/>
          <w:lang w:val="uk-UA"/>
        </w:rPr>
        <w:t>громади</w:t>
      </w:r>
      <w:r w:rsidRPr="00FA15E8">
        <w:rPr>
          <w:rFonts w:eastAsiaTheme="minorEastAsia"/>
          <w:sz w:val="24"/>
          <w:szCs w:val="24"/>
          <w:lang w:val="uk-UA"/>
        </w:rPr>
        <w:t>, залучає на договірних засадах підприємства, установи та організації незалежно від форм власності до участі у співпраці із зазначених питань;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вносить пропозиції до </w:t>
      </w:r>
      <w:proofErr w:type="spellStart"/>
      <w:r w:rsidRPr="00FA15E8">
        <w:rPr>
          <w:rFonts w:eastAsiaTheme="minorEastAsia"/>
          <w:sz w:val="24"/>
          <w:szCs w:val="24"/>
          <w:lang w:val="uk-UA"/>
        </w:rPr>
        <w:t>проєктів</w:t>
      </w:r>
      <w:proofErr w:type="spellEnd"/>
      <w:r w:rsidRPr="00FA15E8">
        <w:rPr>
          <w:rFonts w:eastAsiaTheme="minorEastAsia"/>
          <w:sz w:val="24"/>
          <w:szCs w:val="24"/>
          <w:lang w:val="uk-UA"/>
        </w:rPr>
        <w:t xml:space="preserve"> бюджету</w:t>
      </w:r>
      <w:r>
        <w:rPr>
          <w:rFonts w:eastAsiaTheme="minorEastAsia"/>
          <w:sz w:val="24"/>
          <w:szCs w:val="24"/>
          <w:lang w:val="uk-UA"/>
        </w:rPr>
        <w:t xml:space="preserve"> міської територіальної громади</w:t>
      </w:r>
      <w:r w:rsidRPr="00FA15E8">
        <w:rPr>
          <w:rFonts w:eastAsiaTheme="minorEastAsia"/>
          <w:sz w:val="24"/>
          <w:szCs w:val="24"/>
          <w:lang w:val="uk-UA"/>
        </w:rPr>
        <w:t>, які стосу</w:t>
      </w:r>
      <w:r>
        <w:rPr>
          <w:rFonts w:eastAsiaTheme="minorEastAsia"/>
          <w:sz w:val="24"/>
          <w:szCs w:val="24"/>
          <w:lang w:val="uk-UA"/>
        </w:rPr>
        <w:t>ю</w:t>
      </w:r>
      <w:r w:rsidRPr="00FA15E8">
        <w:rPr>
          <w:rFonts w:eastAsiaTheme="minorEastAsia"/>
          <w:sz w:val="24"/>
          <w:szCs w:val="24"/>
          <w:lang w:val="uk-UA"/>
        </w:rPr>
        <w:t xml:space="preserve">ться економічного і соціального розвитку </w:t>
      </w:r>
      <w:r>
        <w:rPr>
          <w:rFonts w:eastAsiaTheme="minorEastAsia"/>
          <w:sz w:val="24"/>
          <w:szCs w:val="24"/>
          <w:lang w:val="uk-UA"/>
        </w:rPr>
        <w:t>громади</w:t>
      </w:r>
      <w:r w:rsidRPr="00FA15E8">
        <w:rPr>
          <w:rFonts w:eastAsiaTheme="minorEastAsia"/>
          <w:sz w:val="24"/>
          <w:szCs w:val="24"/>
          <w:lang w:val="uk-UA"/>
        </w:rPr>
        <w:t xml:space="preserve"> та подає їх на розгляд міському голові;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 моніторинг стану виробництва на промислових підприємствах та готує відповідний аналіз міському голові та обласній державній адміністрації;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сприяє у створенні в рамках законодавства спільних з іноземними партнерами підприємств виробничої і соціальної інфраструктури та інших об’єктів, залученні іноземних інвестицій для створення робочих місць;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сприяє залученню інвестицій та кредитних ресурсів </w:t>
      </w:r>
      <w:r>
        <w:rPr>
          <w:rFonts w:eastAsiaTheme="minorEastAsia"/>
          <w:sz w:val="24"/>
          <w:szCs w:val="24"/>
          <w:lang w:val="uk-UA"/>
        </w:rPr>
        <w:t>в</w:t>
      </w:r>
      <w:r w:rsidRPr="00FA15E8">
        <w:rPr>
          <w:rFonts w:eastAsiaTheme="minorEastAsia"/>
          <w:sz w:val="24"/>
          <w:szCs w:val="24"/>
          <w:lang w:val="uk-UA"/>
        </w:rPr>
        <w:t xml:space="preserve"> економіку міської ради;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сприяє зовнішньоекономічним зв’язкам підприємств, установ та організацій, розташованих на території міської ради;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складає статистичну звітність з питань, що входять до компетенції Управління та надає до контролюючих органів;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готує пропозиції виконавчому комітету </w:t>
      </w:r>
      <w:r>
        <w:rPr>
          <w:rFonts w:eastAsiaTheme="minorEastAsia"/>
          <w:sz w:val="24"/>
          <w:szCs w:val="24"/>
          <w:lang w:val="uk-UA"/>
        </w:rPr>
        <w:t xml:space="preserve">міської ради </w:t>
      </w:r>
      <w:r w:rsidRPr="00FA15E8">
        <w:rPr>
          <w:rFonts w:eastAsiaTheme="minorEastAsia"/>
          <w:sz w:val="24"/>
          <w:szCs w:val="24"/>
          <w:lang w:val="uk-UA"/>
        </w:rPr>
        <w:t>щодо встановлення тарифів в порядку і в межах, визначених законодавством, на оплату комунальних, транспортних та інших послуг, які надаються підприємствами та організаціями комунальної власності міської ради;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забезпечує контроль за наданням послуг суб’єктами господарювання у галузях транспорту та зв’язку;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забезпечує роботу з питань організації пасажирського автомобільного транспорту на міських та приміських маршрутах загального користування</w:t>
      </w:r>
      <w:r>
        <w:rPr>
          <w:rFonts w:eastAsiaTheme="minorEastAsia"/>
          <w:sz w:val="24"/>
          <w:szCs w:val="24"/>
          <w:lang w:val="uk-UA"/>
        </w:rPr>
        <w:t>, що не виходять за межі території міської ради</w:t>
      </w:r>
      <w:r w:rsidRPr="00FA15E8">
        <w:rPr>
          <w:rFonts w:eastAsiaTheme="minorEastAsia"/>
          <w:sz w:val="24"/>
          <w:szCs w:val="24"/>
          <w:lang w:val="uk-UA"/>
        </w:rPr>
        <w:t>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готує пропозиції щодо розвитку інфраструктури міської автобусної мережі загального користування, вдосконалення, коригування та затвердження міських та приміських маршрутів загального користування</w:t>
      </w:r>
      <w:r>
        <w:rPr>
          <w:rFonts w:eastAsiaTheme="minorEastAsia"/>
          <w:sz w:val="24"/>
          <w:szCs w:val="24"/>
          <w:lang w:val="uk-UA"/>
        </w:rPr>
        <w:t>, що не виходять за межі території міської ради</w:t>
      </w:r>
      <w:r w:rsidRPr="00FA15E8">
        <w:rPr>
          <w:rFonts w:eastAsiaTheme="minorEastAsia"/>
          <w:sz w:val="24"/>
          <w:szCs w:val="24"/>
          <w:lang w:val="uk-UA"/>
        </w:rPr>
        <w:t>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lastRenderedPageBreak/>
        <w:t>є організатором конкурсу на маршрутах загального користування міської ради та забезпечує комплекс заходів, пов’язаних із проведенням конкурсів на визначення перевізників на маршрутах загального користування в межах громади;</w:t>
      </w:r>
    </w:p>
    <w:p w:rsidR="002C24F2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готує </w:t>
      </w:r>
      <w:proofErr w:type="spellStart"/>
      <w:r w:rsidRPr="00FA15E8">
        <w:rPr>
          <w:rFonts w:eastAsiaTheme="minorEastAsia"/>
          <w:sz w:val="24"/>
          <w:szCs w:val="24"/>
          <w:lang w:val="uk-UA"/>
        </w:rPr>
        <w:t>проєкти</w:t>
      </w:r>
      <w:proofErr w:type="spellEnd"/>
      <w:r w:rsidRPr="00FA15E8">
        <w:rPr>
          <w:rFonts w:eastAsiaTheme="minorEastAsia"/>
          <w:sz w:val="24"/>
          <w:szCs w:val="24"/>
          <w:lang w:val="uk-UA"/>
        </w:rPr>
        <w:t xml:space="preserve"> договорів з переможцями конкурсів на виконання пасажирських перевезень на міських та приміських автобусних маршрутах загального користування та забезпечує контроль за їх виконанням;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>
        <w:rPr>
          <w:rFonts w:eastAsiaTheme="minorEastAsia"/>
          <w:sz w:val="24"/>
          <w:szCs w:val="24"/>
          <w:lang w:val="uk-UA"/>
        </w:rPr>
        <w:t>забезпечує надання незалежних висновків та рекомендацій за результатами здійснення контролю за ефективністю діяльності та дотримання законодавства виконавчими органами міської ради, що є розпорядниками бюджетних коштів, підприємствами, установами, організаціями комунальної форми власності територіальної громади, іншими суб’єктами в частині використання ними відповідальних комунальних ресурсів (майна, коштів та іншої комунальної власності), а також суб’єктами господарювання, що отримують бюджетне фінансування;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формує реєстр об’єктів комунальної власності на території міської ради;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є організатором проведення робіт, пов’язаних із приватизацією об’єктів комунальної власності та продажу земельних ділянок міської ради;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у межах компетенції забезпечує укладання угод на розроблення технічної документації, виконання оціночних робіт, проведення аукціонів на об’єкти нерухомості;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відповідно до делегованих міською радою повноважень здійснює розпорядження об’єктами нерухомого майна, які підлягають приватизації, а також земельних ділянок, на яких розташовані об’єкти, що підлягають приватизації;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формує, вносить на розгляд міської ради та публікує в засобах масової інформації переліки об’єктів, а також земельних ділянок, які підлягають відчуженню, у тому числі приватизації;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розглядає заяви щодо приватизації об’єктів права комунальної власності, а також щодо включення їх до переліків об’єктів, які підлягають приватизації;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 передачу об’єктів права комунальної власності у разі їх приватизації покупцям цих об’єктів;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забезпечує контроль за надходженням коштів до міського бюджету від приватизації об’єктів комунальної власності та від продажу земельних ділянок;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організовує укладання договорів купівлі-продажу об’єктів права комунальної власності міської ради, у тому числі: об’єктів, які підлягають приватизації та продажу земельних ділянок, на яких розташовані об’єкти, які підлягають приватизації;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у межах компетенції укладає договори з проведення робіт із землеустрою, землевпорядкування, </w:t>
      </w:r>
      <w:proofErr w:type="spellStart"/>
      <w:r w:rsidRPr="00FA15E8">
        <w:rPr>
          <w:rFonts w:eastAsiaTheme="minorEastAsia"/>
          <w:sz w:val="24"/>
          <w:szCs w:val="24"/>
          <w:lang w:val="uk-UA"/>
        </w:rPr>
        <w:t>землеоціночних</w:t>
      </w:r>
      <w:proofErr w:type="spellEnd"/>
      <w:r w:rsidRPr="00FA15E8">
        <w:rPr>
          <w:rFonts w:eastAsiaTheme="minorEastAsia"/>
          <w:sz w:val="24"/>
          <w:szCs w:val="24"/>
          <w:lang w:val="uk-UA"/>
        </w:rPr>
        <w:t xml:space="preserve"> робіт та земельних торгів, проведення аукціонів відповідно до вимог Земельного кодексу України;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готує та подає на розгляд сесії міської ради матеріали, пов’язані із оформленням права власності на нерухоме майно комунальної власності міської ради;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забезпечує контроль за виконанням договорів купівлі-продажу комунального майна;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організовує роботу по уточненню списків громадян, які мають право на приватизацію житлового фонду;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виконує функції органу приватизації щодо приватизації житлового фонду міської ради, готує </w:t>
      </w:r>
      <w:proofErr w:type="spellStart"/>
      <w:r w:rsidRPr="00FA15E8">
        <w:rPr>
          <w:rFonts w:eastAsiaTheme="minorEastAsia"/>
          <w:sz w:val="24"/>
          <w:szCs w:val="24"/>
          <w:lang w:val="uk-UA"/>
        </w:rPr>
        <w:t>проєкти</w:t>
      </w:r>
      <w:proofErr w:type="spellEnd"/>
      <w:r w:rsidRPr="00FA15E8">
        <w:rPr>
          <w:rFonts w:eastAsiaTheme="minorEastAsia"/>
          <w:sz w:val="24"/>
          <w:szCs w:val="24"/>
          <w:lang w:val="uk-UA"/>
        </w:rPr>
        <w:t xml:space="preserve"> відповідних рішень, видає свідоцтва про право власності приватизованих квартир;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забезпечує роботу з питань передачі в оренду комунального майна;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 розрахунки щодо встановлення розміру плати за оренду комунального майна;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контролює виконання умов договорів оренди комунального майна, в тому числі своєчасності і повноти надходження коштів до міського бюджету за оренду;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забезпечує розгляд питань регулювання земельних відносин та раціонального використання земель комунальної власності міської ради;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lastRenderedPageBreak/>
        <w:t>у межах компетенції розглядає звернення громадян, підприємств, установ, організацій, у тому числі об’єднань громадян, підприємств, фізичних осіб-підприємців, депутатські звернення та запити у порядку, передбаченому чинним законодавством України, веде прийом громадян з питань регулювання земельних відносин, забезпечує виконання вимог законодавства України про доступ до публічної інформації;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готує матеріали, надає пропозиції на попередній розгляд постійної комісії міської ради, виконавчого комітету міської ради, розробляє відповідні </w:t>
      </w:r>
      <w:proofErr w:type="spellStart"/>
      <w:r w:rsidRPr="00FA15E8">
        <w:rPr>
          <w:rFonts w:eastAsiaTheme="minorEastAsia"/>
          <w:sz w:val="24"/>
          <w:szCs w:val="24"/>
          <w:lang w:val="uk-UA"/>
        </w:rPr>
        <w:t>проєкти</w:t>
      </w:r>
      <w:proofErr w:type="spellEnd"/>
      <w:r w:rsidRPr="00FA15E8">
        <w:rPr>
          <w:rFonts w:eastAsiaTheme="minorEastAsia"/>
          <w:sz w:val="24"/>
          <w:szCs w:val="24"/>
          <w:lang w:val="uk-UA"/>
        </w:rPr>
        <w:t xml:space="preserve"> рішень міської ради, її виконавчого комітету, розпорядження міського голови з питань віднесених до компетенції Управління;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організовує та супроводжує роботу з питань підготовки та проведення земельних торгів по продажу земельних ділянок вільних від забудови та прав на них, що є комунальною власніст</w:t>
      </w:r>
      <w:r>
        <w:rPr>
          <w:rFonts w:eastAsiaTheme="minorEastAsia"/>
          <w:sz w:val="24"/>
          <w:szCs w:val="24"/>
          <w:lang w:val="uk-UA"/>
        </w:rPr>
        <w:t>ю</w:t>
      </w:r>
      <w:r w:rsidRPr="00FA15E8">
        <w:rPr>
          <w:rFonts w:eastAsiaTheme="minorEastAsia"/>
          <w:sz w:val="24"/>
          <w:szCs w:val="24"/>
          <w:lang w:val="uk-UA"/>
        </w:rPr>
        <w:t xml:space="preserve"> міської ради;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організовує виконання рішень міської ради та її виконавчого комітету, розпоряджень та доручень міського голови із земельних питань, здійснює контроль за їх виконанням;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здійснює, в межах повноважень, договірну роботу із земельних питань щодо договорів, угод, контрактів, в яких однією з сторін виступає міська рада;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у встановленому порядку розглядає питання щодо надання згоди орендарям на здійснення ними реконструкції, технічного переоснащення, поліпшення орендованого майна комунальної власності за рахунок власних коштів;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у встановленому порядку розглядає питання щодо надання згоди та дозволу підприємствам, організаціям, установам комунальної власності міської ради на передачу ними в оренду майна;</w:t>
      </w:r>
    </w:p>
    <w:p w:rsidR="002C24F2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здійснює роботу з виявлення та відповідного документального оформлення безхазяйного майна та </w:t>
      </w:r>
      <w:proofErr w:type="spellStart"/>
      <w:r w:rsidRPr="00FA15E8">
        <w:rPr>
          <w:rFonts w:eastAsiaTheme="minorEastAsia"/>
          <w:sz w:val="24"/>
          <w:szCs w:val="24"/>
          <w:lang w:val="uk-UA"/>
        </w:rPr>
        <w:t>відумерлої</w:t>
      </w:r>
      <w:proofErr w:type="spellEnd"/>
      <w:r w:rsidRPr="00FA15E8">
        <w:rPr>
          <w:rFonts w:eastAsiaTheme="minorEastAsia"/>
          <w:sz w:val="24"/>
          <w:szCs w:val="24"/>
          <w:lang w:val="uk-UA"/>
        </w:rPr>
        <w:t xml:space="preserve"> спадщини щодо передачі у комунальну власність;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здійснює аналіз кількості земель облікованих в адміністративних межах </w:t>
      </w:r>
      <w:r>
        <w:rPr>
          <w:rFonts w:eastAsiaTheme="minorEastAsia"/>
          <w:sz w:val="24"/>
          <w:szCs w:val="24"/>
          <w:lang w:val="uk-UA"/>
        </w:rPr>
        <w:t xml:space="preserve">громади </w:t>
      </w:r>
      <w:r w:rsidRPr="00FA15E8">
        <w:rPr>
          <w:rFonts w:eastAsiaTheme="minorEastAsia"/>
          <w:sz w:val="24"/>
          <w:szCs w:val="24"/>
          <w:lang w:val="uk-UA"/>
        </w:rPr>
        <w:t>в розрізі сільських рад та користувачів;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здійснює узагальнюючий аналіз використання земельних площ (рілля, сіножаті, пасовища, багаторічні насадження, землі водного фонду тощо), які обліковуються в межах та за межами адміністративних територій населених пунктів </w:t>
      </w:r>
      <w:r>
        <w:rPr>
          <w:rFonts w:eastAsiaTheme="minorEastAsia"/>
          <w:sz w:val="24"/>
          <w:szCs w:val="24"/>
          <w:lang w:val="uk-UA"/>
        </w:rPr>
        <w:t>міської ради;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 аналіз розподілу земель за категоріями: державної, комунальної, приватної власності;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здійснює аналітику матеріалів щодо оренди (передачі у приватну власність) земель </w:t>
      </w:r>
      <w:r>
        <w:rPr>
          <w:rFonts w:eastAsiaTheme="minorEastAsia"/>
          <w:sz w:val="24"/>
          <w:szCs w:val="24"/>
          <w:lang w:val="uk-UA"/>
        </w:rPr>
        <w:t>комунальної</w:t>
      </w:r>
      <w:r w:rsidRPr="00FA15E8">
        <w:rPr>
          <w:rFonts w:eastAsiaTheme="minorEastAsia"/>
          <w:sz w:val="24"/>
          <w:szCs w:val="24"/>
          <w:lang w:val="uk-UA"/>
        </w:rPr>
        <w:t xml:space="preserve"> власності в межах  визначених повноважень Земельним </w:t>
      </w:r>
      <w:r>
        <w:rPr>
          <w:rFonts w:eastAsiaTheme="minorEastAsia"/>
          <w:sz w:val="24"/>
          <w:szCs w:val="24"/>
          <w:lang w:val="uk-UA"/>
        </w:rPr>
        <w:t>к</w:t>
      </w:r>
      <w:r w:rsidRPr="00FA15E8">
        <w:rPr>
          <w:rFonts w:eastAsiaTheme="minorEastAsia"/>
          <w:sz w:val="24"/>
          <w:szCs w:val="24"/>
          <w:lang w:val="uk-UA"/>
        </w:rPr>
        <w:t>одексом України;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 аналітику матеріалів щодо ефективного використання земельних, водних ресурсів за класифікацією;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бере участь у розробленні та організації виконання програм </w:t>
      </w:r>
      <w:r>
        <w:rPr>
          <w:rFonts w:eastAsiaTheme="minorEastAsia"/>
          <w:sz w:val="24"/>
          <w:szCs w:val="24"/>
          <w:lang w:val="uk-UA"/>
        </w:rPr>
        <w:t xml:space="preserve">економічного і соціального </w:t>
      </w:r>
      <w:r w:rsidRPr="00FA15E8">
        <w:rPr>
          <w:rFonts w:eastAsiaTheme="minorEastAsia"/>
          <w:sz w:val="24"/>
          <w:szCs w:val="24"/>
          <w:lang w:val="uk-UA"/>
        </w:rPr>
        <w:t xml:space="preserve">розвитку </w:t>
      </w:r>
      <w:r>
        <w:rPr>
          <w:rFonts w:eastAsiaTheme="minorEastAsia"/>
          <w:sz w:val="24"/>
          <w:szCs w:val="24"/>
          <w:lang w:val="uk-UA"/>
        </w:rPr>
        <w:t>міської ради</w:t>
      </w:r>
      <w:r w:rsidRPr="00FA15E8">
        <w:rPr>
          <w:rFonts w:eastAsiaTheme="minorEastAsia"/>
          <w:sz w:val="24"/>
          <w:szCs w:val="24"/>
          <w:lang w:val="uk-UA"/>
        </w:rPr>
        <w:t>, спрямованих на розвиток підприємництва,</w:t>
      </w:r>
      <w:r>
        <w:rPr>
          <w:rFonts w:eastAsiaTheme="minorEastAsia"/>
          <w:sz w:val="24"/>
          <w:szCs w:val="24"/>
          <w:lang w:val="uk-UA"/>
        </w:rPr>
        <w:t xml:space="preserve"> сільських територій</w:t>
      </w:r>
      <w:r w:rsidRPr="00FA15E8">
        <w:rPr>
          <w:rFonts w:eastAsiaTheme="minorEastAsia"/>
          <w:sz w:val="24"/>
          <w:szCs w:val="24"/>
          <w:lang w:val="uk-UA"/>
        </w:rPr>
        <w:t>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визначає і проводить оцінку потенційних зовнішніх джерел (міжнародні донори</w:t>
      </w:r>
      <w:r>
        <w:rPr>
          <w:rFonts w:eastAsiaTheme="minorEastAsia"/>
          <w:sz w:val="24"/>
          <w:szCs w:val="24"/>
          <w:lang w:val="uk-UA"/>
        </w:rPr>
        <w:t>,</w:t>
      </w:r>
      <w:r w:rsidRPr="00FA15E8">
        <w:rPr>
          <w:rFonts w:eastAsiaTheme="minorEastAsia"/>
          <w:sz w:val="24"/>
          <w:szCs w:val="24"/>
          <w:lang w:val="uk-UA"/>
        </w:rPr>
        <w:t xml:space="preserve"> </w:t>
      </w:r>
      <w:proofErr w:type="spellStart"/>
      <w:r w:rsidRPr="00FA15E8">
        <w:rPr>
          <w:rFonts w:eastAsiaTheme="minorEastAsia"/>
          <w:sz w:val="24"/>
          <w:szCs w:val="24"/>
          <w:lang w:val="uk-UA"/>
        </w:rPr>
        <w:t>проєкти</w:t>
      </w:r>
      <w:proofErr w:type="spellEnd"/>
      <w:r w:rsidRPr="00FA15E8">
        <w:rPr>
          <w:rFonts w:eastAsiaTheme="minorEastAsia"/>
          <w:sz w:val="24"/>
          <w:szCs w:val="24"/>
          <w:lang w:val="uk-UA"/>
        </w:rPr>
        <w:t xml:space="preserve">, уряд тощо) та умов отримання фінансування для реалізації інвестиційних </w:t>
      </w:r>
      <w:proofErr w:type="spellStart"/>
      <w:r w:rsidRPr="00FA15E8">
        <w:rPr>
          <w:rFonts w:eastAsiaTheme="minorEastAsia"/>
          <w:sz w:val="24"/>
          <w:szCs w:val="24"/>
          <w:lang w:val="uk-UA"/>
        </w:rPr>
        <w:t>проєктів</w:t>
      </w:r>
      <w:proofErr w:type="spellEnd"/>
      <w:r>
        <w:rPr>
          <w:rFonts w:eastAsiaTheme="minorEastAsia"/>
          <w:sz w:val="24"/>
          <w:szCs w:val="24"/>
          <w:lang w:val="uk-UA"/>
        </w:rPr>
        <w:t xml:space="preserve"> в громаді</w:t>
      </w:r>
      <w:r w:rsidRPr="00FA15E8">
        <w:rPr>
          <w:rFonts w:eastAsiaTheme="minorEastAsia"/>
          <w:sz w:val="24"/>
          <w:szCs w:val="24"/>
          <w:lang w:val="uk-UA"/>
        </w:rPr>
        <w:t>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спільно з громадськими організаціями, органами виконавчої влади, іншими установами та організаціями, за погодженням з міським головою, готує заявки на отримання грантів міжнародної технічної допомоги для реалізації </w:t>
      </w:r>
      <w:proofErr w:type="spellStart"/>
      <w:r w:rsidRPr="00FA15E8">
        <w:rPr>
          <w:rFonts w:eastAsiaTheme="minorEastAsia"/>
          <w:sz w:val="24"/>
          <w:szCs w:val="24"/>
          <w:lang w:val="uk-UA"/>
        </w:rPr>
        <w:t>проєктів</w:t>
      </w:r>
      <w:proofErr w:type="spellEnd"/>
      <w:r w:rsidRPr="00FA15E8">
        <w:rPr>
          <w:rFonts w:eastAsiaTheme="minorEastAsia"/>
          <w:sz w:val="24"/>
          <w:szCs w:val="24"/>
          <w:lang w:val="uk-UA"/>
        </w:rPr>
        <w:t xml:space="preserve"> в сфері соціально-економічного розвитку міської ради;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забезпечує вивчення, узагальнення та впровадження передового іноземного і вітчизняного досвіду у сфері інвестиційної діяльності;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веде постійний моніторинг доступних джерел залучення грантів та коштів міжнародної технічної допомоги;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 контроль за дотриманням законодавства щодо захисту прав споживачів у межах своєї компетенції;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lastRenderedPageBreak/>
        <w:t>сприяє створенню ринкової інфраструктури на території міської ради, надає консультативну, інформаційну та іншу допомогу суб’єктам господарської діяльності;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разом з іншими виконавчими органами міської ради забезпечує організацію та участь підприємств і організацій міської ради у виставково-ярмаркових заходах;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 заходи щодо розширення та вдосконалення мережі підприємств торгівлі, ресторанного господарства, побутового обслуговування;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розробляє рекомендації щодо вдосконалення форм і методів торгівлі, організації фірмової торгівлі, діяльності ринків на території міської ради;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спільно з відповідними державними органами здійснює контроль за дотриманням підприємствами торгівлі, ресторанного господарства та побуту всіх форм власності вимог законодавства в цих сферах;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організовує і бере участь у проведенні нарад, семінарів, громадських оглядів, конкурсів професійної майстерності фахівців торгівлі, ресторанного господарства та сфери послуг, впровадження нових форм організації торгівлі та побутового обслуговування населення, координації цієї діяльності;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проводить роботу по укладанню угод соціально-економічного співробітництва між виконавчим комітетом міської ради та суб’єктами підприємницької діяльності, установами, організаціями;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готує пропозиції до </w:t>
      </w:r>
      <w:proofErr w:type="spellStart"/>
      <w:r w:rsidRPr="00FA15E8">
        <w:rPr>
          <w:rFonts w:eastAsiaTheme="minorEastAsia"/>
          <w:sz w:val="24"/>
          <w:szCs w:val="24"/>
          <w:lang w:val="uk-UA"/>
        </w:rPr>
        <w:t>проєктів</w:t>
      </w:r>
      <w:proofErr w:type="spellEnd"/>
      <w:r w:rsidRPr="00FA15E8">
        <w:rPr>
          <w:rFonts w:eastAsiaTheme="minorEastAsia"/>
          <w:sz w:val="24"/>
          <w:szCs w:val="24"/>
          <w:lang w:val="uk-UA"/>
        </w:rPr>
        <w:t xml:space="preserve"> програм з питань розвитку сільських територій, зайнятості сільського населення, розвитку сільськогосподарських підприємств, фермерства, особистих селянських господарств, кооперації та підприємництва;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надає методичну допомогу з питань державної фінансової підтримки сільськогосподарським підприємствам, фермерським господарствам, сільськогосподарським обслуговуючим кооперативам;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 моніторинг використання коштів бюджетних програм, спрямованих на становлення та розвиток сільськогосподарських підприємств, фермерських господарств, сільськогосподарських обслуговуючих кооперативів;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сприяє забезпеченню виконання державних цільових, комплексних і галузевих програм з питань розвитку сільських територій;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 моніторинг стану забезпечення об’єктами соціальної інфраструктури сільських територій, здійснює заходи, спрямовані на їх комплексний розвиток;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опрацьовує шляхи підвищення ефективності розвитку соціальної сфери села і сільських територій та вживає відповідних заходів;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у межах своїх повноважень здійснює заходи щодо реалізації державної політики у сфері зайнятості сільського населення;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 аналіз нормативно-правових актів та вносить пропозиції щодо їх удосконалення з питань розвитку сільських територій, зайнятості сільського населення, розвитку сільськогосподарських підприємств, фермерства, особистих селянських господарств, кооперації та підприємництва на селі;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 аналіз державної підтримки сільськогосподарських підприємств, фермерських господарств, сільськогосподарської кооперації та готує пропозиції щодо її удосконалення;</w:t>
      </w:r>
    </w:p>
    <w:p w:rsidR="002C24F2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 моніторинг розвитку сільськогосподарських підприємств, фермерських господарств, особистих селянських господарств, сільськогосподарської кооперації;</w:t>
      </w:r>
    </w:p>
    <w:p w:rsidR="00F505C8" w:rsidRPr="00DC126C" w:rsidRDefault="00F505C8" w:rsidP="00F505C8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DC126C">
        <w:rPr>
          <w:rFonts w:eastAsiaTheme="minorEastAsia"/>
          <w:sz w:val="24"/>
          <w:szCs w:val="24"/>
          <w:lang w:val="uk-UA"/>
        </w:rPr>
        <w:t>організовує проведення стратегічн</w:t>
      </w:r>
      <w:r>
        <w:rPr>
          <w:rFonts w:eastAsiaTheme="minorEastAsia"/>
          <w:sz w:val="24"/>
          <w:szCs w:val="24"/>
          <w:lang w:val="uk-UA"/>
        </w:rPr>
        <w:t>ої</w:t>
      </w:r>
      <w:r w:rsidRPr="00DC126C">
        <w:rPr>
          <w:rFonts w:eastAsiaTheme="minorEastAsia"/>
          <w:sz w:val="24"/>
          <w:szCs w:val="24"/>
          <w:lang w:val="uk-UA"/>
        </w:rPr>
        <w:t xml:space="preserve"> екологічн</w:t>
      </w:r>
      <w:r>
        <w:rPr>
          <w:rFonts w:eastAsiaTheme="minorEastAsia"/>
          <w:sz w:val="24"/>
          <w:szCs w:val="24"/>
          <w:lang w:val="uk-UA"/>
        </w:rPr>
        <w:t>ої</w:t>
      </w:r>
      <w:r w:rsidRPr="00DC126C">
        <w:rPr>
          <w:rFonts w:eastAsiaTheme="minorEastAsia"/>
          <w:sz w:val="24"/>
          <w:szCs w:val="24"/>
          <w:lang w:val="uk-UA"/>
        </w:rPr>
        <w:t xml:space="preserve"> оцінки планувальних документів, </w:t>
      </w:r>
      <w:r>
        <w:rPr>
          <w:rFonts w:eastAsiaTheme="minorEastAsia"/>
          <w:sz w:val="24"/>
          <w:szCs w:val="24"/>
          <w:lang w:val="uk-UA"/>
        </w:rPr>
        <w:t>я</w:t>
      </w:r>
      <w:r w:rsidRPr="00DC126C">
        <w:rPr>
          <w:rFonts w:eastAsiaTheme="minorEastAsia"/>
          <w:sz w:val="24"/>
          <w:szCs w:val="24"/>
          <w:lang w:val="uk-UA"/>
        </w:rPr>
        <w:t>кі відносяться до компетенції управління;</w:t>
      </w:r>
    </w:p>
    <w:p w:rsidR="00F505C8" w:rsidRPr="00FD4C2A" w:rsidRDefault="00F505C8" w:rsidP="00F505C8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32"/>
          <w:szCs w:val="24"/>
          <w:lang w:val="uk-UA"/>
        </w:rPr>
      </w:pPr>
      <w:r w:rsidRPr="00DC126C">
        <w:rPr>
          <w:spacing w:val="7"/>
          <w:sz w:val="24"/>
          <w:szCs w:val="28"/>
          <w:lang w:val="uk-UA"/>
        </w:rPr>
        <w:t xml:space="preserve">бере участь у розробці та реалізації місцевих програм охорони довкілля, у підготовці загальнодержавних та регіональних програм охорони навколишнього середовища </w:t>
      </w:r>
      <w:r w:rsidRPr="00DC126C">
        <w:rPr>
          <w:rFonts w:eastAsiaTheme="minorEastAsia"/>
          <w:sz w:val="24"/>
          <w:szCs w:val="24"/>
          <w:lang w:val="uk-UA"/>
        </w:rPr>
        <w:t>в межах своєї компетенції;</w:t>
      </w:r>
    </w:p>
    <w:p w:rsidR="00F505C8" w:rsidRPr="00DC126C" w:rsidRDefault="00F505C8" w:rsidP="00F505C8">
      <w:pPr>
        <w:pStyle w:val="af0"/>
        <w:numPr>
          <w:ilvl w:val="1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Segoe UI" w:hAnsi="Segoe UI" w:cs="Segoe UI"/>
          <w:spacing w:val="7"/>
          <w:sz w:val="22"/>
        </w:rPr>
      </w:pPr>
      <w:r w:rsidRPr="00DC126C">
        <w:rPr>
          <w:spacing w:val="7"/>
          <w:szCs w:val="28"/>
          <w:lang w:val="uk-UA"/>
        </w:rPr>
        <w:t>готує проекти рішень міської ради про розгляд пропозицій про організацію територій та об'єктів природно-заповідного фонду місцевого значення;</w:t>
      </w:r>
    </w:p>
    <w:p w:rsidR="00F505C8" w:rsidRPr="00FD4C2A" w:rsidRDefault="00F505C8" w:rsidP="00F505C8">
      <w:pPr>
        <w:pStyle w:val="aa"/>
        <w:numPr>
          <w:ilvl w:val="1"/>
          <w:numId w:val="8"/>
        </w:numPr>
        <w:shd w:val="clear" w:color="auto" w:fill="FFFFFF"/>
        <w:tabs>
          <w:tab w:val="left" w:pos="993"/>
          <w:tab w:val="left" w:pos="1134"/>
          <w:tab w:val="left" w:pos="1418"/>
        </w:tabs>
        <w:ind w:hanging="862"/>
        <w:jc w:val="both"/>
        <w:rPr>
          <w:rFonts w:ascii="Segoe UI" w:hAnsi="Segoe UI" w:cs="Segoe UI"/>
          <w:spacing w:val="7"/>
          <w:sz w:val="22"/>
        </w:rPr>
      </w:pPr>
      <w:r w:rsidRPr="00FD4C2A">
        <w:rPr>
          <w:rFonts w:eastAsiaTheme="minorEastAsia"/>
          <w:sz w:val="24"/>
          <w:szCs w:val="24"/>
          <w:lang w:val="uk-UA"/>
        </w:rPr>
        <w:t>сприяє розробці положення про природно-заповідний фонд;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lastRenderedPageBreak/>
        <w:t>забезпечує організацію здійснення делегованих повноважень (за належністю), визначених підпунктами 1, 2 пункту Б статті 27, підпунктами 1, 2, 3 пункту Б статті 28, підпунктів 1, 2, 3, 4 пункту Б статті 30, підпункту 1 пункту Б статті 38 Закону України «Про місцеве самоврядування в Україні» та іншими нормативно-правовими актами, прийнятими з питань, віднесених до компетенції Управління;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забезпечує організацію та ведення бухгалтерського обліку та звітності;</w:t>
      </w:r>
    </w:p>
    <w:p w:rsidR="002C24F2" w:rsidRPr="00FA15E8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бере участь у виконанні заходів з мобілізаційної підготовки;</w:t>
      </w:r>
    </w:p>
    <w:p w:rsidR="002C24F2" w:rsidRDefault="002C24F2" w:rsidP="002C24F2">
      <w:pPr>
        <w:numPr>
          <w:ilvl w:val="1"/>
          <w:numId w:val="8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 дорученням керівництва розглядає матеріали, які надходять від правоохоронних, судових органів та органів прокуратури, інших державних органів та установ, сприяє своєчасному вжиттю заходів за результатами їх розгляду.</w:t>
      </w:r>
    </w:p>
    <w:p w:rsidR="00F505C8" w:rsidRDefault="00F505C8" w:rsidP="002C24F2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2C24F2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uk-UA"/>
        </w:rPr>
        <w:t>ІІІ. ПРАВА УПРАВЛІННЯ</w:t>
      </w:r>
    </w:p>
    <w:p w:rsidR="002C24F2" w:rsidRDefault="002C24F2" w:rsidP="002C24F2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Pr="00FA15E8" w:rsidRDefault="002C24F2" w:rsidP="002C24F2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Управління має право:</w:t>
      </w:r>
    </w:p>
    <w:p w:rsidR="002C24F2" w:rsidRPr="00FA15E8" w:rsidRDefault="002C24F2" w:rsidP="002C24F2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залучати спеціалістів інших виконавчих органів міської ради, підприємств установ та організацій, об’єднань громадян (за погодженням з їхніми керівниками) до розгляду питань, що належать до його компетенції;</w:t>
      </w:r>
    </w:p>
    <w:p w:rsidR="002C24F2" w:rsidRPr="00FA15E8" w:rsidRDefault="002C24F2" w:rsidP="002C24F2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одержувати в установленому порядку від виконавчих органів міської ради, інших державних виконавчих органів, підприємств, установ і організацій інформацію, документи та інші матеріали, необхідні для виконання покладених на нього функцій</w:t>
      </w:r>
      <w:r>
        <w:rPr>
          <w:rFonts w:eastAsiaTheme="minorEastAsia"/>
          <w:sz w:val="24"/>
          <w:szCs w:val="24"/>
          <w:lang w:val="uk-UA"/>
        </w:rPr>
        <w:t>;</w:t>
      </w:r>
    </w:p>
    <w:p w:rsidR="002C24F2" w:rsidRPr="00FA15E8" w:rsidRDefault="002C24F2" w:rsidP="002C24F2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скликати в установленому порядку наради з питань, що належать до його компетенції.</w:t>
      </w:r>
    </w:p>
    <w:p w:rsidR="002C24F2" w:rsidRPr="00FA15E8" w:rsidRDefault="002C24F2" w:rsidP="002C24F2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2C24F2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en-US"/>
        </w:rPr>
        <w:t>IV</w:t>
      </w:r>
      <w:r w:rsidRPr="00FA15E8">
        <w:rPr>
          <w:rFonts w:eastAsiaTheme="minorEastAsia"/>
          <w:b/>
          <w:sz w:val="24"/>
          <w:szCs w:val="24"/>
          <w:lang w:val="uk-UA"/>
        </w:rPr>
        <w:t>. ВЗАЄМОВІДНОСИНИ</w:t>
      </w:r>
    </w:p>
    <w:p w:rsidR="002C24F2" w:rsidRDefault="002C24F2" w:rsidP="002C24F2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Pr="00FA15E8" w:rsidRDefault="002C24F2" w:rsidP="002C24F2">
      <w:pPr>
        <w:numPr>
          <w:ilvl w:val="0"/>
          <w:numId w:val="10"/>
        </w:numPr>
        <w:tabs>
          <w:tab w:val="left" w:pos="993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Управління працює в тісній взаємодії з іншими структурними підрозділами міської ради, органами виконавчої влади, підприємствами, установами, організаціями, об’єднаннями громадян, розташованими на території міської ради з питань, що входять до його компетенції.</w:t>
      </w:r>
    </w:p>
    <w:p w:rsidR="002C24F2" w:rsidRPr="00FA15E8" w:rsidRDefault="002C24F2" w:rsidP="002C24F2">
      <w:pPr>
        <w:numPr>
          <w:ilvl w:val="0"/>
          <w:numId w:val="10"/>
        </w:numPr>
        <w:tabs>
          <w:tab w:val="left" w:pos="993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У межах покладених завдань та його компетенції Управління узгоджує питання і здійснює організаційні, методологічні і контрольні дії з відповідними підрозділами міської ради.</w:t>
      </w:r>
    </w:p>
    <w:p w:rsidR="002C24F2" w:rsidRPr="00FA15E8" w:rsidRDefault="002C24F2" w:rsidP="002C24F2">
      <w:pPr>
        <w:numPr>
          <w:ilvl w:val="0"/>
          <w:numId w:val="10"/>
        </w:numPr>
        <w:tabs>
          <w:tab w:val="left" w:pos="993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Взаємодіє з іншими органами виконавчої влади в питаннях мобілізаційної підготовки.</w:t>
      </w:r>
    </w:p>
    <w:p w:rsidR="002C24F2" w:rsidRPr="00FA15E8" w:rsidRDefault="002C24F2" w:rsidP="002C24F2">
      <w:pPr>
        <w:numPr>
          <w:ilvl w:val="0"/>
          <w:numId w:val="10"/>
        </w:numPr>
        <w:tabs>
          <w:tab w:val="left" w:pos="993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Порядок одержання інформації, документів, статистичних даних та інших матеріалів, необхідних для виконання покладених на Управління завдань та обов’язків регулюється діючим законодавством.</w:t>
      </w:r>
    </w:p>
    <w:p w:rsidR="002C24F2" w:rsidRPr="00FA15E8" w:rsidRDefault="002C24F2" w:rsidP="002C24F2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2C24F2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en-US"/>
        </w:rPr>
        <w:t>V</w:t>
      </w:r>
      <w:r w:rsidRPr="00FA15E8">
        <w:rPr>
          <w:rFonts w:eastAsiaTheme="minorEastAsia"/>
          <w:b/>
          <w:sz w:val="24"/>
          <w:szCs w:val="24"/>
          <w:lang w:val="uk-UA"/>
        </w:rPr>
        <w:t>. СТРУКТУРА ТА УПРАВЛІННЯ СТРУКТУРНИМИ ПІДРОЗДІЛАМИ</w:t>
      </w:r>
    </w:p>
    <w:p w:rsidR="002C24F2" w:rsidRDefault="002C24F2" w:rsidP="002C24F2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Pr="00FA15E8" w:rsidRDefault="002C24F2" w:rsidP="002C24F2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Положення про Управління затверджується міською радою. </w:t>
      </w:r>
      <w:r>
        <w:rPr>
          <w:rFonts w:eastAsiaTheme="minorEastAsia"/>
          <w:sz w:val="24"/>
          <w:szCs w:val="24"/>
          <w:lang w:val="uk-UA"/>
        </w:rPr>
        <w:t>Ш</w:t>
      </w:r>
      <w:r w:rsidRPr="00FA15E8">
        <w:rPr>
          <w:rFonts w:eastAsiaTheme="minorEastAsia"/>
          <w:sz w:val="24"/>
          <w:szCs w:val="24"/>
          <w:lang w:val="uk-UA"/>
        </w:rPr>
        <w:t>татний розпис, кошторис видатків на утримання Управління затверджуються міським головою за пропозицією начальника Управління та погодженням начальника фінансового управління міської ради.</w:t>
      </w:r>
    </w:p>
    <w:p w:rsidR="002C24F2" w:rsidRPr="00FA15E8" w:rsidRDefault="002C24F2" w:rsidP="002C24F2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Управління має структурні підрозділи:</w:t>
      </w:r>
    </w:p>
    <w:p w:rsidR="002C24F2" w:rsidRPr="00FA15E8" w:rsidRDefault="002C24F2" w:rsidP="002C24F2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- відділ економічного аналізу та прогнозування</w:t>
      </w:r>
      <w:r>
        <w:rPr>
          <w:rFonts w:eastAsiaTheme="minorEastAsia"/>
          <w:sz w:val="24"/>
          <w:szCs w:val="24"/>
          <w:lang w:val="uk-UA"/>
        </w:rPr>
        <w:t>, у тому числі сектор внутрішнього фінансового контролю та аудиту</w:t>
      </w:r>
      <w:r w:rsidRPr="00FA15E8">
        <w:rPr>
          <w:rFonts w:eastAsiaTheme="minorEastAsia"/>
          <w:sz w:val="24"/>
          <w:szCs w:val="24"/>
          <w:lang w:val="uk-UA"/>
        </w:rPr>
        <w:t>;</w:t>
      </w:r>
    </w:p>
    <w:p w:rsidR="002C24F2" w:rsidRPr="00FA15E8" w:rsidRDefault="002C24F2" w:rsidP="002C24F2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- відділ комунальної власності та земельних відносин;</w:t>
      </w:r>
    </w:p>
    <w:p w:rsidR="002C24F2" w:rsidRPr="00FA15E8" w:rsidRDefault="002C24F2" w:rsidP="002C24F2">
      <w:pPr>
        <w:tabs>
          <w:tab w:val="left" w:pos="993"/>
        </w:tabs>
        <w:ind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- відділ </w:t>
      </w:r>
      <w:proofErr w:type="spellStart"/>
      <w:r>
        <w:rPr>
          <w:rFonts w:eastAsiaTheme="minorEastAsia"/>
          <w:sz w:val="24"/>
          <w:szCs w:val="24"/>
          <w:lang w:val="uk-UA"/>
        </w:rPr>
        <w:t>проєктного</w:t>
      </w:r>
      <w:proofErr w:type="spellEnd"/>
      <w:r>
        <w:rPr>
          <w:rFonts w:eastAsiaTheme="minorEastAsia"/>
          <w:sz w:val="24"/>
          <w:szCs w:val="24"/>
          <w:lang w:val="uk-UA"/>
        </w:rPr>
        <w:t xml:space="preserve"> менеджменту та розвитку територій.</w:t>
      </w:r>
    </w:p>
    <w:p w:rsidR="002C24F2" w:rsidRPr="00FA15E8" w:rsidRDefault="002C24F2" w:rsidP="002C24F2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Положення про структурні підрозділи, що входять до складу Управління розробляються та затверджуються начальником Управління</w:t>
      </w:r>
      <w:r>
        <w:rPr>
          <w:rFonts w:eastAsiaTheme="minorEastAsia"/>
          <w:sz w:val="24"/>
          <w:szCs w:val="24"/>
          <w:lang w:val="uk-UA"/>
        </w:rPr>
        <w:t xml:space="preserve"> за погодженням з першим заступником міського голови з питань діяльності виконавчих органів міської ради.</w:t>
      </w:r>
    </w:p>
    <w:p w:rsidR="002C24F2" w:rsidRPr="00FA15E8" w:rsidRDefault="002C24F2" w:rsidP="002C24F2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Працівники </w:t>
      </w:r>
      <w:r>
        <w:rPr>
          <w:rFonts w:eastAsiaTheme="minorEastAsia"/>
          <w:sz w:val="24"/>
          <w:szCs w:val="24"/>
          <w:lang w:val="uk-UA"/>
        </w:rPr>
        <w:t>У</w:t>
      </w:r>
      <w:r w:rsidRPr="00FA15E8">
        <w:rPr>
          <w:rFonts w:eastAsiaTheme="minorEastAsia"/>
          <w:sz w:val="24"/>
          <w:szCs w:val="24"/>
          <w:lang w:val="uk-UA"/>
        </w:rPr>
        <w:t>правління призначаються на посаду та звільняються з посади розпорядженням міського голови відповідно до вимог чинного законодавства</w:t>
      </w:r>
      <w:r>
        <w:rPr>
          <w:rFonts w:eastAsiaTheme="minorEastAsia"/>
          <w:sz w:val="24"/>
          <w:szCs w:val="24"/>
          <w:lang w:val="uk-UA"/>
        </w:rPr>
        <w:t xml:space="preserve"> України</w:t>
      </w:r>
      <w:r w:rsidRPr="00FA15E8">
        <w:rPr>
          <w:rFonts w:eastAsiaTheme="minorEastAsia"/>
          <w:sz w:val="24"/>
          <w:szCs w:val="24"/>
          <w:lang w:val="uk-UA"/>
        </w:rPr>
        <w:t>.</w:t>
      </w:r>
    </w:p>
    <w:p w:rsidR="002C24F2" w:rsidRPr="00FA15E8" w:rsidRDefault="002C24F2" w:rsidP="002C24F2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lastRenderedPageBreak/>
        <w:t>Начальники структурних підрозділів у складі Управління підпорядковуються начальнику Управління.</w:t>
      </w:r>
    </w:p>
    <w:p w:rsidR="002C24F2" w:rsidRPr="00FA15E8" w:rsidRDefault="002C24F2" w:rsidP="002C24F2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Основні завдання, права та обов’язки, кваліфікаційні вимоги та відповідальність начальників структурних підрозділів і працівників Управління регламентуються положеннями про відповідні структурні підрозділи та посадовими інструкціями.</w:t>
      </w:r>
    </w:p>
    <w:p w:rsidR="002C24F2" w:rsidRPr="00FA15E8" w:rsidRDefault="002C24F2" w:rsidP="002C24F2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Управління очолює начальник, який призначається на посаду і звільняється з посади міським головою відповідно до вимог чинного законодавства. На період його відсутності (відпустка, </w:t>
      </w:r>
      <w:r>
        <w:rPr>
          <w:rFonts w:eastAsiaTheme="minorEastAsia"/>
          <w:sz w:val="24"/>
          <w:szCs w:val="24"/>
          <w:lang w:val="uk-UA"/>
        </w:rPr>
        <w:t>тимчасова непрацездатність</w:t>
      </w:r>
      <w:r w:rsidRPr="00FA15E8">
        <w:rPr>
          <w:rFonts w:eastAsiaTheme="minorEastAsia"/>
          <w:sz w:val="24"/>
          <w:szCs w:val="24"/>
          <w:lang w:val="uk-UA"/>
        </w:rPr>
        <w:t xml:space="preserve">, відрядження) відповідно до розпорядження міського голови призначається виконуючий обов’язки начальника Управління із складу начальників </w:t>
      </w:r>
      <w:r>
        <w:rPr>
          <w:rFonts w:eastAsiaTheme="minorEastAsia"/>
          <w:sz w:val="24"/>
          <w:szCs w:val="24"/>
          <w:lang w:val="uk-UA"/>
        </w:rPr>
        <w:t>структурних підрозділів</w:t>
      </w:r>
      <w:r w:rsidRPr="00FA15E8">
        <w:rPr>
          <w:rFonts w:eastAsiaTheme="minorEastAsia"/>
          <w:sz w:val="24"/>
          <w:szCs w:val="24"/>
          <w:lang w:val="uk-UA"/>
        </w:rPr>
        <w:t xml:space="preserve"> Управління.</w:t>
      </w:r>
    </w:p>
    <w:p w:rsidR="002C24F2" w:rsidRPr="00FA15E8" w:rsidRDefault="002C24F2" w:rsidP="002C24F2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Начальник Управління:</w:t>
      </w:r>
    </w:p>
    <w:p w:rsidR="002C24F2" w:rsidRPr="00FA15E8" w:rsidRDefault="002C24F2" w:rsidP="002C24F2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здійснює керівництво </w:t>
      </w:r>
      <w:r>
        <w:rPr>
          <w:rFonts w:eastAsiaTheme="minorEastAsia"/>
          <w:sz w:val="24"/>
          <w:szCs w:val="24"/>
          <w:lang w:val="uk-UA"/>
        </w:rPr>
        <w:t>У</w:t>
      </w:r>
      <w:r w:rsidRPr="00FA15E8">
        <w:rPr>
          <w:rFonts w:eastAsiaTheme="minorEastAsia"/>
          <w:sz w:val="24"/>
          <w:szCs w:val="24"/>
          <w:lang w:val="uk-UA"/>
        </w:rPr>
        <w:t>правлінням, несе персональну відповідальність за виконання покладених на Управління завдань та функцій;</w:t>
      </w:r>
    </w:p>
    <w:p w:rsidR="002C24F2" w:rsidRPr="00FA15E8" w:rsidRDefault="002C24F2" w:rsidP="002C24F2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визначає ступінь відповідальності начальників </w:t>
      </w:r>
      <w:r>
        <w:rPr>
          <w:rFonts w:eastAsiaTheme="minorEastAsia"/>
          <w:sz w:val="24"/>
          <w:szCs w:val="24"/>
          <w:lang w:val="uk-UA"/>
        </w:rPr>
        <w:t>структурних підрозділів</w:t>
      </w:r>
      <w:r w:rsidRPr="00FA15E8">
        <w:rPr>
          <w:rFonts w:eastAsiaTheme="minorEastAsia"/>
          <w:sz w:val="24"/>
          <w:szCs w:val="24"/>
          <w:lang w:val="uk-UA"/>
        </w:rPr>
        <w:t xml:space="preserve"> Управління, які знаходяться у складі Управління;</w:t>
      </w:r>
    </w:p>
    <w:p w:rsidR="002C24F2" w:rsidRPr="00FA15E8" w:rsidRDefault="002C24F2" w:rsidP="002C24F2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розподіляє обов’язки між працівниками Управління, затверджує їх посадові інструкції</w:t>
      </w:r>
      <w:r>
        <w:rPr>
          <w:rFonts w:eastAsiaTheme="minorEastAsia"/>
          <w:sz w:val="24"/>
          <w:szCs w:val="24"/>
          <w:lang w:val="uk-UA"/>
        </w:rPr>
        <w:t xml:space="preserve"> за погодженням з першим заступником міського голови з питань діяльності виконавчих органів</w:t>
      </w:r>
      <w:r w:rsidRPr="00FA15E8">
        <w:rPr>
          <w:rFonts w:eastAsiaTheme="minorEastAsia"/>
          <w:sz w:val="24"/>
          <w:szCs w:val="24"/>
          <w:lang w:val="uk-UA"/>
        </w:rPr>
        <w:t>;</w:t>
      </w:r>
    </w:p>
    <w:p w:rsidR="002C24F2" w:rsidRPr="00FA15E8" w:rsidRDefault="002C24F2" w:rsidP="002C24F2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видає в межах своєї компетенції відповідні накази</w:t>
      </w:r>
      <w:r>
        <w:rPr>
          <w:rFonts w:eastAsiaTheme="minorEastAsia"/>
          <w:sz w:val="24"/>
          <w:szCs w:val="24"/>
          <w:lang w:val="uk-UA"/>
        </w:rPr>
        <w:t xml:space="preserve"> та </w:t>
      </w:r>
      <w:r w:rsidRPr="00FA15E8">
        <w:rPr>
          <w:rFonts w:eastAsiaTheme="minorEastAsia"/>
          <w:sz w:val="24"/>
          <w:szCs w:val="24"/>
          <w:lang w:val="uk-UA"/>
        </w:rPr>
        <w:t>контролює їх виконання;</w:t>
      </w:r>
    </w:p>
    <w:p w:rsidR="002C24F2" w:rsidRPr="00FA15E8" w:rsidRDefault="002C24F2" w:rsidP="002C24F2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здійснює заходи щодо підвищення </w:t>
      </w:r>
      <w:r>
        <w:rPr>
          <w:rFonts w:eastAsiaTheme="minorEastAsia"/>
          <w:sz w:val="24"/>
          <w:szCs w:val="24"/>
          <w:lang w:val="uk-UA"/>
        </w:rPr>
        <w:t xml:space="preserve">професійної </w:t>
      </w:r>
      <w:r w:rsidRPr="00FA15E8">
        <w:rPr>
          <w:rFonts w:eastAsiaTheme="minorEastAsia"/>
          <w:sz w:val="24"/>
          <w:szCs w:val="24"/>
          <w:lang w:val="uk-UA"/>
        </w:rPr>
        <w:t>кваліфікації працівників Управління;</w:t>
      </w:r>
    </w:p>
    <w:p w:rsidR="002C24F2" w:rsidRPr="00FA15E8" w:rsidRDefault="002C24F2" w:rsidP="002C24F2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>
        <w:rPr>
          <w:rFonts w:eastAsiaTheme="minorEastAsia"/>
          <w:sz w:val="24"/>
          <w:szCs w:val="24"/>
          <w:lang w:val="uk-UA"/>
        </w:rPr>
        <w:t>надає пропозиції</w:t>
      </w:r>
      <w:r w:rsidRPr="00FA15E8">
        <w:rPr>
          <w:rFonts w:eastAsiaTheme="minorEastAsia"/>
          <w:sz w:val="24"/>
          <w:szCs w:val="24"/>
          <w:lang w:val="uk-UA"/>
        </w:rPr>
        <w:t xml:space="preserve"> </w:t>
      </w:r>
      <w:r>
        <w:rPr>
          <w:rFonts w:eastAsiaTheme="minorEastAsia"/>
          <w:sz w:val="24"/>
          <w:szCs w:val="24"/>
          <w:lang w:val="uk-UA"/>
        </w:rPr>
        <w:t xml:space="preserve">міському голові </w:t>
      </w:r>
      <w:r w:rsidRPr="00FA15E8">
        <w:rPr>
          <w:rFonts w:eastAsiaTheme="minorEastAsia"/>
          <w:sz w:val="24"/>
          <w:szCs w:val="24"/>
          <w:lang w:val="uk-UA"/>
        </w:rPr>
        <w:t>щодо матеріального заохочення працівників Управління в межах затвердженого кошторису</w:t>
      </w:r>
      <w:r>
        <w:rPr>
          <w:rFonts w:eastAsiaTheme="minorEastAsia"/>
          <w:sz w:val="24"/>
          <w:szCs w:val="24"/>
          <w:lang w:val="uk-UA"/>
        </w:rPr>
        <w:t xml:space="preserve"> та притягнення до</w:t>
      </w:r>
      <w:r w:rsidRPr="00FA15E8">
        <w:rPr>
          <w:rFonts w:eastAsiaTheme="minorEastAsia"/>
          <w:sz w:val="24"/>
          <w:szCs w:val="24"/>
          <w:lang w:val="uk-UA"/>
        </w:rPr>
        <w:t xml:space="preserve"> дисциплін</w:t>
      </w:r>
      <w:r>
        <w:rPr>
          <w:rFonts w:eastAsiaTheme="minorEastAsia"/>
          <w:sz w:val="24"/>
          <w:szCs w:val="24"/>
          <w:lang w:val="uk-UA"/>
        </w:rPr>
        <w:t>арної</w:t>
      </w:r>
      <w:r w:rsidRPr="00FA15E8">
        <w:rPr>
          <w:rFonts w:eastAsiaTheme="minorEastAsia"/>
          <w:sz w:val="24"/>
          <w:szCs w:val="24"/>
          <w:lang w:val="uk-UA"/>
        </w:rPr>
        <w:t xml:space="preserve"> </w:t>
      </w:r>
      <w:r>
        <w:rPr>
          <w:rFonts w:eastAsiaTheme="minorEastAsia"/>
          <w:sz w:val="24"/>
          <w:szCs w:val="24"/>
          <w:lang w:val="uk-UA"/>
        </w:rPr>
        <w:t>відповідальності</w:t>
      </w:r>
      <w:r w:rsidRPr="00FA15E8">
        <w:rPr>
          <w:rFonts w:eastAsiaTheme="minorEastAsia"/>
          <w:sz w:val="24"/>
          <w:szCs w:val="24"/>
          <w:lang w:val="uk-UA"/>
        </w:rPr>
        <w:t>;</w:t>
      </w:r>
    </w:p>
    <w:p w:rsidR="002C24F2" w:rsidRPr="00FA15E8" w:rsidRDefault="002C24F2" w:rsidP="002C24F2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організовує роботу із захисту державної таємниці у відповідності з чинним законодавством</w:t>
      </w:r>
      <w:r>
        <w:rPr>
          <w:rFonts w:eastAsiaTheme="minorEastAsia"/>
          <w:sz w:val="24"/>
          <w:szCs w:val="24"/>
          <w:lang w:val="uk-UA"/>
        </w:rPr>
        <w:t xml:space="preserve"> України</w:t>
      </w:r>
      <w:r w:rsidRPr="00FA15E8">
        <w:rPr>
          <w:rFonts w:eastAsiaTheme="minorEastAsia"/>
          <w:sz w:val="24"/>
          <w:szCs w:val="24"/>
          <w:lang w:val="uk-UA"/>
        </w:rPr>
        <w:t>;</w:t>
      </w:r>
    </w:p>
    <w:p w:rsidR="002C24F2" w:rsidRPr="00FA15E8" w:rsidRDefault="002C24F2" w:rsidP="002C24F2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затверджує матеріали, пов’язані з приватизацією об’єктів права комунальної власності </w:t>
      </w:r>
      <w:r>
        <w:rPr>
          <w:rFonts w:eastAsiaTheme="minorEastAsia"/>
          <w:sz w:val="24"/>
          <w:szCs w:val="24"/>
          <w:lang w:val="uk-UA"/>
        </w:rPr>
        <w:t>міської ради</w:t>
      </w:r>
      <w:r w:rsidRPr="00FA15E8">
        <w:rPr>
          <w:rFonts w:eastAsiaTheme="minorEastAsia"/>
          <w:sz w:val="24"/>
          <w:szCs w:val="24"/>
          <w:lang w:val="uk-UA"/>
        </w:rPr>
        <w:t xml:space="preserve">, житлового фонду та </w:t>
      </w:r>
      <w:proofErr w:type="spellStart"/>
      <w:r w:rsidRPr="00FA15E8">
        <w:rPr>
          <w:rFonts w:eastAsiaTheme="minorEastAsia"/>
          <w:sz w:val="24"/>
          <w:szCs w:val="24"/>
          <w:lang w:val="uk-UA"/>
        </w:rPr>
        <w:t>продажем</w:t>
      </w:r>
      <w:proofErr w:type="spellEnd"/>
      <w:r w:rsidRPr="00FA15E8">
        <w:rPr>
          <w:rFonts w:eastAsiaTheme="minorEastAsia"/>
          <w:sz w:val="24"/>
          <w:szCs w:val="24"/>
          <w:lang w:val="uk-UA"/>
        </w:rPr>
        <w:t xml:space="preserve"> земельних ділянок, на яких розташовані об’єкти, які підлягають приватизації;</w:t>
      </w:r>
    </w:p>
    <w:p w:rsidR="002C24F2" w:rsidRPr="00FA15E8" w:rsidRDefault="002C24F2" w:rsidP="002C24F2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підписує договори купівлі-продажу об’єктів комунального майна, а також купівлі-продажу земельних ділянок, на яких розташовані об’єкти, які підлягають приватизації;</w:t>
      </w:r>
    </w:p>
    <w:p w:rsidR="002C24F2" w:rsidRPr="00FA15E8" w:rsidRDefault="002C24F2" w:rsidP="002C24F2">
      <w:pPr>
        <w:numPr>
          <w:ilvl w:val="0"/>
          <w:numId w:val="18"/>
        </w:numPr>
        <w:tabs>
          <w:tab w:val="left" w:pos="993"/>
          <w:tab w:val="left" w:pos="1134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бере участь у роботі тимчасових та постійно діючих комісій міської ради та її виконавчого комітету з питань, що відносяться до компетенції Управління;</w:t>
      </w:r>
    </w:p>
    <w:p w:rsidR="002C24F2" w:rsidRPr="00FA15E8" w:rsidRDefault="002C24F2" w:rsidP="002C24F2">
      <w:pPr>
        <w:numPr>
          <w:ilvl w:val="0"/>
          <w:numId w:val="18"/>
        </w:numPr>
        <w:tabs>
          <w:tab w:val="left" w:pos="993"/>
          <w:tab w:val="left" w:pos="1134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представляє Управління в підприємствах, установах, організаціях, державних органах виконавчої влади з питань, що належать до його компетенції, без довіреності;</w:t>
      </w:r>
    </w:p>
    <w:p w:rsidR="002C24F2" w:rsidRPr="00FA15E8" w:rsidRDefault="002C24F2" w:rsidP="002C24F2">
      <w:pPr>
        <w:numPr>
          <w:ilvl w:val="0"/>
          <w:numId w:val="18"/>
        </w:numPr>
        <w:tabs>
          <w:tab w:val="left" w:pos="993"/>
          <w:tab w:val="left" w:pos="1134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розпоряджається коштами в межах затвердженого кошторису, виділених на утримання Управління;</w:t>
      </w:r>
    </w:p>
    <w:p w:rsidR="002C24F2" w:rsidRPr="00FA15E8" w:rsidRDefault="002C24F2" w:rsidP="002C24F2">
      <w:pPr>
        <w:numPr>
          <w:ilvl w:val="0"/>
          <w:numId w:val="18"/>
        </w:numPr>
        <w:tabs>
          <w:tab w:val="left" w:pos="993"/>
          <w:tab w:val="left" w:pos="1134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здійснює особистий прийом громадян, веде роботу із зверненнями громадян;</w:t>
      </w:r>
    </w:p>
    <w:p w:rsidR="002C24F2" w:rsidRPr="00FA15E8" w:rsidRDefault="002C24F2" w:rsidP="002C24F2">
      <w:pPr>
        <w:numPr>
          <w:ilvl w:val="0"/>
          <w:numId w:val="18"/>
        </w:numPr>
        <w:tabs>
          <w:tab w:val="left" w:pos="993"/>
          <w:tab w:val="left" w:pos="1134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забезпечує реалізацію вимог законодавства щодо доступу до публічної інформації.</w:t>
      </w:r>
    </w:p>
    <w:p w:rsidR="002C24F2" w:rsidRPr="00FA15E8" w:rsidRDefault="002C24F2" w:rsidP="002C24F2">
      <w:pPr>
        <w:tabs>
          <w:tab w:val="left" w:pos="993"/>
          <w:tab w:val="left" w:pos="1134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2C24F2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en-US"/>
        </w:rPr>
        <w:t>VI</w:t>
      </w:r>
      <w:r w:rsidRPr="00FA15E8">
        <w:rPr>
          <w:rFonts w:eastAsiaTheme="minorEastAsia"/>
          <w:b/>
          <w:sz w:val="24"/>
          <w:szCs w:val="24"/>
          <w:lang w:val="uk-UA"/>
        </w:rPr>
        <w:t>. ВІДПОВІДАЛЬНІСТЬ</w:t>
      </w:r>
    </w:p>
    <w:p w:rsidR="002C24F2" w:rsidRDefault="002C24F2" w:rsidP="002C24F2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Pr="00FA15E8" w:rsidRDefault="002C24F2" w:rsidP="002C24F2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Начальник та працівники Управління несуть персональну відповідальність за:</w:t>
      </w:r>
    </w:p>
    <w:p w:rsidR="002C24F2" w:rsidRPr="00FA15E8" w:rsidRDefault="002C24F2" w:rsidP="002C24F2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невиконання або неналежне виконання посадових обов’язків;</w:t>
      </w:r>
    </w:p>
    <w:p w:rsidR="002C24F2" w:rsidRPr="00FA15E8" w:rsidRDefault="002C24F2" w:rsidP="002C24F2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невиконання покладених на них завдань і функцій;</w:t>
      </w:r>
    </w:p>
    <w:p w:rsidR="002C24F2" w:rsidRDefault="002C24F2" w:rsidP="002C24F2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невикористання наданих прав</w:t>
      </w:r>
      <w:r>
        <w:rPr>
          <w:rFonts w:eastAsiaTheme="minorEastAsia"/>
          <w:sz w:val="24"/>
          <w:szCs w:val="24"/>
          <w:lang w:val="uk-UA"/>
        </w:rPr>
        <w:t>;</w:t>
      </w:r>
    </w:p>
    <w:p w:rsidR="002C24F2" w:rsidRPr="00FA15E8" w:rsidRDefault="002C24F2" w:rsidP="002C24F2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за недостовірність даних у документації, яку ведуть;</w:t>
      </w:r>
    </w:p>
    <w:p w:rsidR="002C24F2" w:rsidRPr="00FA15E8" w:rsidRDefault="002C24F2" w:rsidP="002C24F2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порушення правил внутрішнього розпорядку та трудової дисципліни, норм етики поведінки посадової особи органів місцевого самоврядування та обмежень, пов’язаних з прийняттям на служби в органи місцевого самоврядування та її проходженням згідно чинного законодавства</w:t>
      </w:r>
      <w:r>
        <w:rPr>
          <w:rFonts w:eastAsiaTheme="minorEastAsia"/>
          <w:sz w:val="24"/>
          <w:szCs w:val="24"/>
          <w:lang w:val="uk-UA"/>
        </w:rPr>
        <w:t xml:space="preserve"> України</w:t>
      </w:r>
      <w:r w:rsidRPr="00FA15E8">
        <w:rPr>
          <w:rFonts w:eastAsiaTheme="minorEastAsia"/>
          <w:sz w:val="24"/>
          <w:szCs w:val="24"/>
          <w:lang w:val="uk-UA"/>
        </w:rPr>
        <w:t>;</w:t>
      </w:r>
    </w:p>
    <w:p w:rsidR="002C24F2" w:rsidRPr="00FA15E8" w:rsidRDefault="002C24F2" w:rsidP="002C24F2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невиконання вимог Законів України «Про місцеве самоврядування в Україні», «Про службу в органах місцевого самоврядування», «Про запобігання корупції».</w:t>
      </w:r>
    </w:p>
    <w:p w:rsidR="002C24F2" w:rsidRPr="00FA15E8" w:rsidRDefault="002C24F2" w:rsidP="002C24F2">
      <w:pPr>
        <w:numPr>
          <w:ilvl w:val="0"/>
          <w:numId w:val="11"/>
        </w:numPr>
        <w:tabs>
          <w:tab w:val="left" w:pos="426"/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lastRenderedPageBreak/>
        <w:t>Критеріями оцінки діяльності Управління є об’єктивні показники, що характеризують якість і результативність діяльності Управління, правомочне використання наданих йому прав.</w:t>
      </w:r>
    </w:p>
    <w:p w:rsidR="002C24F2" w:rsidRPr="00FA15E8" w:rsidRDefault="002C24F2" w:rsidP="002C24F2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2C24F2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en-US"/>
        </w:rPr>
        <w:t>VII</w:t>
      </w:r>
      <w:r w:rsidRPr="00FA15E8">
        <w:rPr>
          <w:rFonts w:eastAsiaTheme="minorEastAsia"/>
          <w:b/>
          <w:sz w:val="24"/>
          <w:szCs w:val="24"/>
          <w:lang w:val="uk-UA"/>
        </w:rPr>
        <w:t>. ФІНАНСОВЕ ТА МАТЕРІАЛЬНЕ ЗАБЕЗПЕЧЕННЯ</w:t>
      </w:r>
    </w:p>
    <w:p w:rsidR="002C24F2" w:rsidRDefault="002C24F2" w:rsidP="002C24F2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2C24F2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 xml:space="preserve">Управління фінансується за рахунок </w:t>
      </w:r>
      <w:r>
        <w:rPr>
          <w:rFonts w:eastAsiaTheme="minorEastAsia"/>
          <w:sz w:val="24"/>
          <w:szCs w:val="24"/>
          <w:lang w:val="uk-UA"/>
        </w:rPr>
        <w:t>бюджету Глухівської міської територіальної громади</w:t>
      </w:r>
      <w:r w:rsidRPr="00FA15E8">
        <w:rPr>
          <w:rFonts w:eastAsiaTheme="minorEastAsia"/>
          <w:sz w:val="24"/>
          <w:szCs w:val="24"/>
          <w:lang w:val="uk-UA"/>
        </w:rPr>
        <w:t>, штатна чисельність та фонд оплати праці затверджуються міською радою за пропозицією міського голови.</w:t>
      </w:r>
    </w:p>
    <w:p w:rsidR="002C24F2" w:rsidRPr="00FA15E8" w:rsidRDefault="002C24F2" w:rsidP="002C24F2">
      <w:pPr>
        <w:tabs>
          <w:tab w:val="left" w:pos="993"/>
        </w:tabs>
        <w:ind w:left="709"/>
        <w:jc w:val="both"/>
        <w:rPr>
          <w:rFonts w:eastAsiaTheme="minorEastAsia"/>
          <w:sz w:val="24"/>
          <w:szCs w:val="24"/>
          <w:lang w:val="uk-UA"/>
        </w:rPr>
      </w:pPr>
    </w:p>
    <w:p w:rsidR="002C24F2" w:rsidRDefault="002C24F2" w:rsidP="002C24F2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en-US"/>
        </w:rPr>
        <w:t>VIII</w:t>
      </w:r>
      <w:r w:rsidRPr="00FA15E8">
        <w:rPr>
          <w:rFonts w:eastAsiaTheme="minorEastAsia"/>
          <w:b/>
          <w:sz w:val="24"/>
          <w:szCs w:val="24"/>
          <w:lang w:val="uk-UA"/>
        </w:rPr>
        <w:t>. ПОРЯДОК ЛІКВІДІЦІЇ ТА РЕОРГАНІЗАЦІЇ</w:t>
      </w:r>
    </w:p>
    <w:p w:rsidR="002C24F2" w:rsidRPr="00FA15E8" w:rsidRDefault="002C24F2" w:rsidP="002C24F2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2C24F2">
      <w:pPr>
        <w:numPr>
          <w:ilvl w:val="0"/>
          <w:numId w:val="13"/>
        </w:numPr>
        <w:tabs>
          <w:tab w:val="left" w:pos="993"/>
          <w:tab w:val="left" w:pos="1418"/>
        </w:tabs>
        <w:ind w:left="0" w:firstLine="709"/>
        <w:jc w:val="both"/>
        <w:rPr>
          <w:rFonts w:eastAsiaTheme="minorEastAsia"/>
          <w:sz w:val="24"/>
          <w:szCs w:val="24"/>
          <w:lang w:val="uk-UA"/>
        </w:rPr>
      </w:pPr>
      <w:r w:rsidRPr="00FA15E8">
        <w:rPr>
          <w:rFonts w:eastAsiaTheme="minorEastAsia"/>
          <w:sz w:val="24"/>
          <w:szCs w:val="24"/>
          <w:lang w:val="uk-UA"/>
        </w:rPr>
        <w:t>Ліквідація або реорганізація Управління, його структурних підрозділів здійснюється за рішенням міської ради відповідно до чинного законодавства або за рішенням суду.</w:t>
      </w:r>
    </w:p>
    <w:p w:rsidR="002C24F2" w:rsidRDefault="002C24F2" w:rsidP="002C24F2">
      <w:pPr>
        <w:tabs>
          <w:tab w:val="left" w:pos="993"/>
          <w:tab w:val="left" w:pos="1418"/>
        </w:tabs>
        <w:ind w:left="709"/>
        <w:jc w:val="both"/>
        <w:rPr>
          <w:rFonts w:eastAsiaTheme="minorEastAsia"/>
          <w:sz w:val="24"/>
          <w:szCs w:val="24"/>
          <w:lang w:val="uk-UA"/>
        </w:rPr>
      </w:pPr>
    </w:p>
    <w:p w:rsidR="002C24F2" w:rsidRDefault="002C24F2" w:rsidP="002C24F2">
      <w:pPr>
        <w:tabs>
          <w:tab w:val="left" w:pos="993"/>
        </w:tabs>
        <w:ind w:firstLine="709"/>
        <w:jc w:val="both"/>
        <w:rPr>
          <w:rFonts w:eastAsiaTheme="minorEastAsia"/>
          <w:b/>
          <w:sz w:val="24"/>
          <w:szCs w:val="24"/>
          <w:lang w:val="uk-UA"/>
        </w:rPr>
      </w:pPr>
      <w:r w:rsidRPr="00FA15E8">
        <w:rPr>
          <w:rFonts w:eastAsiaTheme="minorEastAsia"/>
          <w:b/>
          <w:sz w:val="24"/>
          <w:szCs w:val="24"/>
          <w:lang w:val="uk-UA"/>
        </w:rPr>
        <w:t>Міський голова</w:t>
      </w:r>
      <w:r w:rsidRPr="00FA15E8">
        <w:rPr>
          <w:rFonts w:eastAsiaTheme="minorEastAsia"/>
          <w:b/>
          <w:sz w:val="24"/>
          <w:szCs w:val="24"/>
          <w:lang w:val="uk-UA"/>
        </w:rPr>
        <w:tab/>
      </w:r>
      <w:r w:rsidRPr="00FA15E8">
        <w:rPr>
          <w:rFonts w:eastAsiaTheme="minorEastAsia"/>
          <w:b/>
          <w:sz w:val="24"/>
          <w:szCs w:val="24"/>
          <w:lang w:val="uk-UA"/>
        </w:rPr>
        <w:tab/>
      </w:r>
      <w:r w:rsidRPr="00FA15E8">
        <w:rPr>
          <w:rFonts w:eastAsiaTheme="minorEastAsia"/>
          <w:b/>
          <w:sz w:val="24"/>
          <w:szCs w:val="24"/>
          <w:lang w:val="uk-UA"/>
        </w:rPr>
        <w:tab/>
      </w:r>
      <w:r w:rsidRPr="00FA15E8">
        <w:rPr>
          <w:rFonts w:eastAsiaTheme="minorEastAsia"/>
          <w:b/>
          <w:sz w:val="24"/>
          <w:szCs w:val="24"/>
          <w:lang w:val="uk-UA"/>
        </w:rPr>
        <w:tab/>
      </w:r>
      <w:r w:rsidRPr="00FA15E8">
        <w:rPr>
          <w:rFonts w:eastAsiaTheme="minorEastAsia"/>
          <w:b/>
          <w:sz w:val="24"/>
          <w:szCs w:val="24"/>
          <w:lang w:val="uk-UA"/>
        </w:rPr>
        <w:tab/>
      </w:r>
      <w:r w:rsidRPr="00FA15E8">
        <w:rPr>
          <w:rFonts w:eastAsiaTheme="minorEastAsia"/>
          <w:b/>
          <w:sz w:val="24"/>
          <w:szCs w:val="24"/>
          <w:lang w:val="uk-UA"/>
        </w:rPr>
        <w:tab/>
      </w:r>
      <w:r w:rsidRPr="00FA15E8">
        <w:rPr>
          <w:rFonts w:eastAsiaTheme="minorEastAsia"/>
          <w:b/>
          <w:sz w:val="24"/>
          <w:szCs w:val="24"/>
          <w:lang w:val="uk-UA"/>
        </w:rPr>
        <w:tab/>
        <w:t xml:space="preserve">                Надія ВАЙЛО</w:t>
      </w:r>
    </w:p>
    <w:p w:rsidR="002C24F2" w:rsidRDefault="002C24F2" w:rsidP="002C24F2">
      <w:pPr>
        <w:tabs>
          <w:tab w:val="left" w:pos="993"/>
        </w:tabs>
        <w:ind w:firstLine="709"/>
        <w:jc w:val="both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2C24F2">
      <w:pPr>
        <w:tabs>
          <w:tab w:val="left" w:pos="993"/>
        </w:tabs>
        <w:ind w:firstLine="709"/>
        <w:jc w:val="both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2C24F2">
      <w:pPr>
        <w:tabs>
          <w:tab w:val="left" w:pos="993"/>
        </w:tabs>
        <w:ind w:firstLine="709"/>
        <w:jc w:val="both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p w:rsidR="002C24F2" w:rsidRDefault="002C24F2" w:rsidP="006C0624">
      <w:pPr>
        <w:tabs>
          <w:tab w:val="left" w:pos="993"/>
        </w:tabs>
        <w:ind w:firstLine="709"/>
        <w:jc w:val="center"/>
        <w:rPr>
          <w:rFonts w:eastAsiaTheme="minorEastAsia"/>
          <w:b/>
          <w:sz w:val="24"/>
          <w:szCs w:val="24"/>
          <w:lang w:val="uk-UA"/>
        </w:rPr>
      </w:pPr>
    </w:p>
    <w:sectPr w:rsidR="002C24F2" w:rsidSect="00FE4D81">
      <w:pgSz w:w="11906" w:h="16838"/>
      <w:pgMar w:top="1134" w:right="567" w:bottom="851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A0855"/>
    <w:multiLevelType w:val="hybridMultilevel"/>
    <w:tmpl w:val="38D00842"/>
    <w:lvl w:ilvl="0" w:tplc="F3E685D0">
      <w:start w:val="73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35B4"/>
    <w:multiLevelType w:val="hybridMultilevel"/>
    <w:tmpl w:val="1BD4EC54"/>
    <w:lvl w:ilvl="0" w:tplc="1C3EC2D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3EC2D8">
      <w:start w:val="1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D2F6B"/>
    <w:multiLevelType w:val="hybridMultilevel"/>
    <w:tmpl w:val="BDFAC7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1145CDE"/>
    <w:multiLevelType w:val="hybridMultilevel"/>
    <w:tmpl w:val="69D20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491EF5"/>
    <w:multiLevelType w:val="multilevel"/>
    <w:tmpl w:val="161686B6"/>
    <w:lvl w:ilvl="0">
      <w:start w:val="3"/>
      <w:numFmt w:val="decimal"/>
      <w:lvlText w:val="%1."/>
      <w:lvlJc w:val="left"/>
      <w:pPr>
        <w:ind w:left="1669" w:hanging="9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5" w15:restartNumberingAfterBreak="0">
    <w:nsid w:val="20714D85"/>
    <w:multiLevelType w:val="hybridMultilevel"/>
    <w:tmpl w:val="438CC93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21E1364"/>
    <w:multiLevelType w:val="hybridMultilevel"/>
    <w:tmpl w:val="C2861474"/>
    <w:lvl w:ilvl="0" w:tplc="8EDAC2EE">
      <w:start w:val="2010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E9A1894"/>
    <w:multiLevelType w:val="hybridMultilevel"/>
    <w:tmpl w:val="AB648738"/>
    <w:lvl w:ilvl="0" w:tplc="8806F27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1161E6"/>
    <w:multiLevelType w:val="hybridMultilevel"/>
    <w:tmpl w:val="5A222A7C"/>
    <w:lvl w:ilvl="0" w:tplc="264A59B2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3B26BAF"/>
    <w:multiLevelType w:val="multilevel"/>
    <w:tmpl w:val="BE08D8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3E3B2A89"/>
    <w:multiLevelType w:val="hybridMultilevel"/>
    <w:tmpl w:val="1EC48E76"/>
    <w:lvl w:ilvl="0" w:tplc="F81E50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3B37AE9"/>
    <w:multiLevelType w:val="multilevel"/>
    <w:tmpl w:val="6F520E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lang w:val="uk-UA"/>
      </w:rPr>
    </w:lvl>
    <w:lvl w:ilvl="1">
      <w:start w:val="1"/>
      <w:numFmt w:val="decimal"/>
      <w:isLgl/>
      <w:lvlText w:val="%2)"/>
      <w:lvlJc w:val="left"/>
      <w:pPr>
        <w:ind w:left="1571" w:hanging="720"/>
      </w:pPr>
      <w:rPr>
        <w:rFonts w:ascii="Times New Roman" w:eastAsiaTheme="minorEastAsia" w:hAnsi="Times New Roman" w:cs="Times New Roman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50D37CD"/>
    <w:multiLevelType w:val="hybridMultilevel"/>
    <w:tmpl w:val="BCD827B4"/>
    <w:lvl w:ilvl="0" w:tplc="D28CC1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8D311BF"/>
    <w:multiLevelType w:val="hybridMultilevel"/>
    <w:tmpl w:val="F252F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030B2"/>
    <w:multiLevelType w:val="hybridMultilevel"/>
    <w:tmpl w:val="0D2A57A8"/>
    <w:lvl w:ilvl="0" w:tplc="81A2B1FE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14E7092"/>
    <w:multiLevelType w:val="hybridMultilevel"/>
    <w:tmpl w:val="DC1EF4D8"/>
    <w:lvl w:ilvl="0" w:tplc="A6B27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C2B1DD5"/>
    <w:multiLevelType w:val="hybridMultilevel"/>
    <w:tmpl w:val="09EABD62"/>
    <w:lvl w:ilvl="0" w:tplc="816EF8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48E5607"/>
    <w:multiLevelType w:val="hybridMultilevel"/>
    <w:tmpl w:val="2AA8E7E2"/>
    <w:lvl w:ilvl="0" w:tplc="4F54CEBC">
      <w:start w:val="8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9D001B"/>
    <w:multiLevelType w:val="multilevel"/>
    <w:tmpl w:val="B69AA81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9" w15:restartNumberingAfterBreak="0">
    <w:nsid w:val="682D578A"/>
    <w:multiLevelType w:val="hybridMultilevel"/>
    <w:tmpl w:val="36466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061583"/>
    <w:multiLevelType w:val="hybridMultilevel"/>
    <w:tmpl w:val="213A28CE"/>
    <w:lvl w:ilvl="0" w:tplc="2ED6528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AB24596"/>
    <w:multiLevelType w:val="hybridMultilevel"/>
    <w:tmpl w:val="9E2472AA"/>
    <w:lvl w:ilvl="0" w:tplc="9E722B0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21"/>
  </w:num>
  <w:num w:numId="4">
    <w:abstractNumId w:val="20"/>
  </w:num>
  <w:num w:numId="5">
    <w:abstractNumId w:val="7"/>
  </w:num>
  <w:num w:numId="6">
    <w:abstractNumId w:val="3"/>
  </w:num>
  <w:num w:numId="7">
    <w:abstractNumId w:val="8"/>
  </w:num>
  <w:num w:numId="8">
    <w:abstractNumId w:val="11"/>
  </w:num>
  <w:num w:numId="9">
    <w:abstractNumId w:val="9"/>
  </w:num>
  <w:num w:numId="10">
    <w:abstractNumId w:val="15"/>
  </w:num>
  <w:num w:numId="11">
    <w:abstractNumId w:val="16"/>
  </w:num>
  <w:num w:numId="12">
    <w:abstractNumId w:val="19"/>
  </w:num>
  <w:num w:numId="13">
    <w:abstractNumId w:val="12"/>
  </w:num>
  <w:num w:numId="14">
    <w:abstractNumId w:val="2"/>
  </w:num>
  <w:num w:numId="15">
    <w:abstractNumId w:val="1"/>
  </w:num>
  <w:num w:numId="16">
    <w:abstractNumId w:val="14"/>
  </w:num>
  <w:num w:numId="17">
    <w:abstractNumId w:val="4"/>
  </w:num>
  <w:num w:numId="18">
    <w:abstractNumId w:val="5"/>
  </w:num>
  <w:num w:numId="19">
    <w:abstractNumId w:val="10"/>
  </w:num>
  <w:num w:numId="20">
    <w:abstractNumId w:val="13"/>
  </w:num>
  <w:num w:numId="21">
    <w:abstractNumId w:val="17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379"/>
    <w:rsid w:val="000069FA"/>
    <w:rsid w:val="00015EB5"/>
    <w:rsid w:val="000346D5"/>
    <w:rsid w:val="0006294C"/>
    <w:rsid w:val="0007146D"/>
    <w:rsid w:val="00073B78"/>
    <w:rsid w:val="000B2B33"/>
    <w:rsid w:val="000B3050"/>
    <w:rsid w:val="0013109C"/>
    <w:rsid w:val="00142CD0"/>
    <w:rsid w:val="00155062"/>
    <w:rsid w:val="00173186"/>
    <w:rsid w:val="0017730E"/>
    <w:rsid w:val="0017787E"/>
    <w:rsid w:val="001922D2"/>
    <w:rsid w:val="00193050"/>
    <w:rsid w:val="001A273A"/>
    <w:rsid w:val="001A62E1"/>
    <w:rsid w:val="001A64CE"/>
    <w:rsid w:val="001B15C2"/>
    <w:rsid w:val="001B5FFB"/>
    <w:rsid w:val="001D4AB6"/>
    <w:rsid w:val="001D5711"/>
    <w:rsid w:val="001D7C8B"/>
    <w:rsid w:val="001D7DFB"/>
    <w:rsid w:val="00213803"/>
    <w:rsid w:val="00240B27"/>
    <w:rsid w:val="00245E1E"/>
    <w:rsid w:val="00253D48"/>
    <w:rsid w:val="0025642E"/>
    <w:rsid w:val="00267876"/>
    <w:rsid w:val="00274ADB"/>
    <w:rsid w:val="00292533"/>
    <w:rsid w:val="002B6EE8"/>
    <w:rsid w:val="002C24F2"/>
    <w:rsid w:val="002C49A7"/>
    <w:rsid w:val="002D3E71"/>
    <w:rsid w:val="002D6BFF"/>
    <w:rsid w:val="002E1717"/>
    <w:rsid w:val="003078D1"/>
    <w:rsid w:val="003120AE"/>
    <w:rsid w:val="003247F2"/>
    <w:rsid w:val="00352A84"/>
    <w:rsid w:val="00365D71"/>
    <w:rsid w:val="003736C4"/>
    <w:rsid w:val="00387CC2"/>
    <w:rsid w:val="003A6278"/>
    <w:rsid w:val="003A7CD2"/>
    <w:rsid w:val="003D121C"/>
    <w:rsid w:val="003D5A57"/>
    <w:rsid w:val="003F2B3E"/>
    <w:rsid w:val="00420061"/>
    <w:rsid w:val="00445DEA"/>
    <w:rsid w:val="00451577"/>
    <w:rsid w:val="00485376"/>
    <w:rsid w:val="00497C3C"/>
    <w:rsid w:val="004A50FA"/>
    <w:rsid w:val="004C1B58"/>
    <w:rsid w:val="004C1D28"/>
    <w:rsid w:val="004C591D"/>
    <w:rsid w:val="004E5521"/>
    <w:rsid w:val="00524A8C"/>
    <w:rsid w:val="005314E1"/>
    <w:rsid w:val="00552EC1"/>
    <w:rsid w:val="00553511"/>
    <w:rsid w:val="00595D0E"/>
    <w:rsid w:val="005A5709"/>
    <w:rsid w:val="005D36F9"/>
    <w:rsid w:val="005D5861"/>
    <w:rsid w:val="005F52B1"/>
    <w:rsid w:val="00650772"/>
    <w:rsid w:val="00662DE4"/>
    <w:rsid w:val="006665D2"/>
    <w:rsid w:val="006A5FF1"/>
    <w:rsid w:val="006A6670"/>
    <w:rsid w:val="006C0624"/>
    <w:rsid w:val="006C527C"/>
    <w:rsid w:val="00723690"/>
    <w:rsid w:val="00730DDC"/>
    <w:rsid w:val="0074115D"/>
    <w:rsid w:val="00744764"/>
    <w:rsid w:val="00762042"/>
    <w:rsid w:val="00764FA5"/>
    <w:rsid w:val="00785F7C"/>
    <w:rsid w:val="007A6400"/>
    <w:rsid w:val="007A68BD"/>
    <w:rsid w:val="007B0406"/>
    <w:rsid w:val="007B6DDC"/>
    <w:rsid w:val="00801E1B"/>
    <w:rsid w:val="00805CD6"/>
    <w:rsid w:val="008447AD"/>
    <w:rsid w:val="00851D06"/>
    <w:rsid w:val="00853189"/>
    <w:rsid w:val="00854FDB"/>
    <w:rsid w:val="00866731"/>
    <w:rsid w:val="008A18FB"/>
    <w:rsid w:val="008C7E10"/>
    <w:rsid w:val="008D5BC2"/>
    <w:rsid w:val="00910BE1"/>
    <w:rsid w:val="00921ECD"/>
    <w:rsid w:val="00923F66"/>
    <w:rsid w:val="0092511A"/>
    <w:rsid w:val="009268E6"/>
    <w:rsid w:val="00927B1C"/>
    <w:rsid w:val="00931EFC"/>
    <w:rsid w:val="00932115"/>
    <w:rsid w:val="009520FE"/>
    <w:rsid w:val="009A1EAF"/>
    <w:rsid w:val="009B3DCD"/>
    <w:rsid w:val="009E371E"/>
    <w:rsid w:val="00A07A89"/>
    <w:rsid w:val="00A20786"/>
    <w:rsid w:val="00A212BB"/>
    <w:rsid w:val="00A238F2"/>
    <w:rsid w:val="00A24A46"/>
    <w:rsid w:val="00A2571C"/>
    <w:rsid w:val="00A32C1B"/>
    <w:rsid w:val="00A43DE1"/>
    <w:rsid w:val="00A53016"/>
    <w:rsid w:val="00A564D1"/>
    <w:rsid w:val="00AA1805"/>
    <w:rsid w:val="00AC018B"/>
    <w:rsid w:val="00AE0AD3"/>
    <w:rsid w:val="00AE2DD1"/>
    <w:rsid w:val="00AE76EC"/>
    <w:rsid w:val="00B01BE3"/>
    <w:rsid w:val="00B15066"/>
    <w:rsid w:val="00B16330"/>
    <w:rsid w:val="00B32A6A"/>
    <w:rsid w:val="00B655C4"/>
    <w:rsid w:val="00B77FB1"/>
    <w:rsid w:val="00BC2D47"/>
    <w:rsid w:val="00BC56E4"/>
    <w:rsid w:val="00BC7565"/>
    <w:rsid w:val="00BD1194"/>
    <w:rsid w:val="00BD58A7"/>
    <w:rsid w:val="00BE706D"/>
    <w:rsid w:val="00C25126"/>
    <w:rsid w:val="00C6128B"/>
    <w:rsid w:val="00C93510"/>
    <w:rsid w:val="00CB7379"/>
    <w:rsid w:val="00CC1206"/>
    <w:rsid w:val="00CC3A56"/>
    <w:rsid w:val="00CC668F"/>
    <w:rsid w:val="00D00AA9"/>
    <w:rsid w:val="00D16576"/>
    <w:rsid w:val="00D3362C"/>
    <w:rsid w:val="00D40097"/>
    <w:rsid w:val="00DA5FEF"/>
    <w:rsid w:val="00DB5098"/>
    <w:rsid w:val="00DC126C"/>
    <w:rsid w:val="00E1007C"/>
    <w:rsid w:val="00E2086D"/>
    <w:rsid w:val="00E37AB9"/>
    <w:rsid w:val="00E52442"/>
    <w:rsid w:val="00E9123D"/>
    <w:rsid w:val="00E94D4F"/>
    <w:rsid w:val="00EA2330"/>
    <w:rsid w:val="00EB3923"/>
    <w:rsid w:val="00ED1AB5"/>
    <w:rsid w:val="00EE5CF4"/>
    <w:rsid w:val="00EF5D5B"/>
    <w:rsid w:val="00F364E3"/>
    <w:rsid w:val="00F505C8"/>
    <w:rsid w:val="00F5205B"/>
    <w:rsid w:val="00F67E93"/>
    <w:rsid w:val="00FA15E8"/>
    <w:rsid w:val="00FA6F91"/>
    <w:rsid w:val="00FB5150"/>
    <w:rsid w:val="00FC13DD"/>
    <w:rsid w:val="00FD4C2A"/>
    <w:rsid w:val="00FE1114"/>
    <w:rsid w:val="00FE4681"/>
    <w:rsid w:val="00FE4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74A197"/>
  <w15:docId w15:val="{D1CCC82B-2368-4F1D-847B-948B7CCCE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7A89"/>
  </w:style>
  <w:style w:type="paragraph" w:styleId="1">
    <w:name w:val="heading 1"/>
    <w:basedOn w:val="a"/>
    <w:next w:val="a"/>
    <w:qFormat/>
    <w:rsid w:val="00A07A8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D00AA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07A89"/>
    <w:rPr>
      <w:color w:val="0000FF"/>
      <w:u w:val="single"/>
    </w:rPr>
  </w:style>
  <w:style w:type="paragraph" w:customStyle="1" w:styleId="FR2">
    <w:name w:val="FR2"/>
    <w:rsid w:val="00A07A89"/>
    <w:pPr>
      <w:widowControl w:val="0"/>
      <w:spacing w:line="300" w:lineRule="auto"/>
      <w:ind w:left="4000"/>
    </w:pPr>
    <w:rPr>
      <w:snapToGrid w:val="0"/>
      <w:sz w:val="24"/>
      <w:lang w:val="uk-UA"/>
    </w:rPr>
  </w:style>
  <w:style w:type="table" w:styleId="a4">
    <w:name w:val="Table Grid"/>
    <w:basedOn w:val="a1"/>
    <w:rsid w:val="00015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sid w:val="00D00AA9"/>
    <w:rPr>
      <w:rFonts w:ascii="Calibri" w:eastAsia="Times New Roman" w:hAnsi="Calibri" w:cs="Times New Roman"/>
      <w:b/>
      <w:bCs/>
      <w:sz w:val="28"/>
      <w:szCs w:val="28"/>
    </w:rPr>
  </w:style>
  <w:style w:type="paragraph" w:styleId="a5">
    <w:name w:val="Body Text Indent"/>
    <w:basedOn w:val="a"/>
    <w:link w:val="a6"/>
    <w:rsid w:val="00D00AA9"/>
    <w:pPr>
      <w:autoSpaceDE w:val="0"/>
      <w:autoSpaceDN w:val="0"/>
    </w:pPr>
    <w:rPr>
      <w:sz w:val="24"/>
      <w:szCs w:val="24"/>
      <w:lang w:val="uk-UA"/>
    </w:rPr>
  </w:style>
  <w:style w:type="character" w:customStyle="1" w:styleId="a6">
    <w:name w:val="Основний текст з відступом Знак"/>
    <w:link w:val="a5"/>
    <w:rsid w:val="00D00AA9"/>
    <w:rPr>
      <w:sz w:val="24"/>
      <w:szCs w:val="24"/>
      <w:lang w:val="uk-UA"/>
    </w:rPr>
  </w:style>
  <w:style w:type="paragraph" w:styleId="a7">
    <w:name w:val="caption"/>
    <w:basedOn w:val="a"/>
    <w:next w:val="a"/>
    <w:qFormat/>
    <w:rsid w:val="00D00AA9"/>
    <w:pPr>
      <w:autoSpaceDE w:val="0"/>
      <w:autoSpaceDN w:val="0"/>
      <w:spacing w:before="60" w:after="60"/>
      <w:jc w:val="center"/>
    </w:pPr>
    <w:rPr>
      <w:rFonts w:ascii="Verdana" w:hAnsi="Verdana"/>
      <w:b/>
      <w:bCs/>
      <w:u w:val="single"/>
      <w:lang w:val="uk-UA"/>
    </w:rPr>
  </w:style>
  <w:style w:type="paragraph" w:styleId="a8">
    <w:name w:val="Body Text"/>
    <w:basedOn w:val="a"/>
    <w:link w:val="a9"/>
    <w:rsid w:val="00D00AA9"/>
    <w:pPr>
      <w:jc w:val="both"/>
    </w:pPr>
    <w:rPr>
      <w:sz w:val="24"/>
      <w:szCs w:val="24"/>
      <w:lang w:val="uk-UA"/>
    </w:rPr>
  </w:style>
  <w:style w:type="character" w:customStyle="1" w:styleId="a9">
    <w:name w:val="Основний текст Знак"/>
    <w:link w:val="a8"/>
    <w:rsid w:val="00D00AA9"/>
    <w:rPr>
      <w:sz w:val="24"/>
      <w:szCs w:val="24"/>
      <w:lang w:val="uk-UA"/>
    </w:rPr>
  </w:style>
  <w:style w:type="paragraph" w:styleId="aa">
    <w:name w:val="List Paragraph"/>
    <w:basedOn w:val="a"/>
    <w:uiPriority w:val="34"/>
    <w:qFormat/>
    <w:rsid w:val="00F5205B"/>
    <w:pPr>
      <w:ind w:left="720"/>
      <w:contextualSpacing/>
    </w:pPr>
  </w:style>
  <w:style w:type="paragraph" w:styleId="ab">
    <w:name w:val="Title"/>
    <w:basedOn w:val="a"/>
    <w:link w:val="ac"/>
    <w:uiPriority w:val="10"/>
    <w:qFormat/>
    <w:rsid w:val="004C1B58"/>
    <w:pPr>
      <w:jc w:val="center"/>
    </w:pPr>
    <w:rPr>
      <w:rFonts w:ascii="Cambria" w:hAnsi="Cambria"/>
      <w:b/>
      <w:kern w:val="28"/>
      <w:sz w:val="32"/>
    </w:rPr>
  </w:style>
  <w:style w:type="character" w:customStyle="1" w:styleId="ac">
    <w:name w:val="Назва Знак"/>
    <w:link w:val="ab"/>
    <w:uiPriority w:val="10"/>
    <w:rsid w:val="004C1B58"/>
    <w:rPr>
      <w:rFonts w:ascii="Cambria" w:hAnsi="Cambria"/>
      <w:b/>
      <w:kern w:val="28"/>
      <w:sz w:val="32"/>
    </w:rPr>
  </w:style>
  <w:style w:type="character" w:styleId="ad">
    <w:name w:val="Strong"/>
    <w:uiPriority w:val="22"/>
    <w:qFormat/>
    <w:rsid w:val="006665D2"/>
    <w:rPr>
      <w:b/>
      <w:bCs/>
    </w:rPr>
  </w:style>
  <w:style w:type="paragraph" w:styleId="ae">
    <w:name w:val="Balloon Text"/>
    <w:basedOn w:val="a"/>
    <w:link w:val="af"/>
    <w:rsid w:val="006665D2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link w:val="ae"/>
    <w:rsid w:val="006665D2"/>
    <w:rPr>
      <w:rFonts w:ascii="Segoe UI" w:hAnsi="Segoe UI" w:cs="Segoe UI"/>
      <w:sz w:val="18"/>
      <w:szCs w:val="18"/>
      <w:lang w:val="ru-RU" w:eastAsia="ru-RU"/>
    </w:rPr>
  </w:style>
  <w:style w:type="paragraph" w:styleId="af0">
    <w:name w:val="Normal (Web)"/>
    <w:basedOn w:val="a"/>
    <w:uiPriority w:val="99"/>
    <w:semiHidden/>
    <w:unhideWhenUsed/>
    <w:rsid w:val="00445DE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1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64090-EF18-404F-8134-23D1209B7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10</Pages>
  <Words>16763</Words>
  <Characters>9556</Characters>
  <DocSecurity>0</DocSecurity>
  <Lines>79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2025-04-25T05:39:00Z</cp:lastPrinted>
  <dcterms:created xsi:type="dcterms:W3CDTF">2025-04-04T05:44:00Z</dcterms:created>
  <dcterms:modified xsi:type="dcterms:W3CDTF">2025-05-06T08:07:00Z</dcterms:modified>
</cp:coreProperties>
</file>