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B56" w:rsidRPr="00E219EA" w:rsidRDefault="00350B56" w:rsidP="00350B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A37305" wp14:editId="378057BD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B56" w:rsidRPr="00E219EA" w:rsidRDefault="00350B56" w:rsidP="0035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B56" w:rsidRPr="00E219EA" w:rsidRDefault="00350B56" w:rsidP="00350B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50B56" w:rsidRDefault="00350B56" w:rsidP="00350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350B56" w:rsidRDefault="00350B56" w:rsidP="00350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350B56" w:rsidRDefault="00350B56" w:rsidP="00350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19.09.2018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м.Глухів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№227</w:t>
      </w:r>
    </w:p>
    <w:p w:rsidR="00350B56" w:rsidRDefault="00350B56" w:rsidP="00350B56">
      <w:pPr>
        <w:spacing w:before="100" w:beforeAutospacing="1" w:after="100" w:afterAutospacing="1" w:line="240" w:lineRule="auto"/>
      </w:pPr>
    </w:p>
    <w:p w:rsidR="00350B56" w:rsidRDefault="00350B56" w:rsidP="00350B56">
      <w:pPr>
        <w:spacing w:before="100" w:beforeAutospacing="1" w:after="100" w:afterAutospacing="1" w:line="240" w:lineRule="auto"/>
      </w:pPr>
    </w:p>
    <w:p w:rsidR="00350B56" w:rsidRPr="00350B56" w:rsidRDefault="00350B56" w:rsidP="00350B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B56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350B56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350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B56">
        <w:rPr>
          <w:rFonts w:ascii="Times New Roman" w:hAnsi="Times New Roman" w:cs="Times New Roman"/>
          <w:sz w:val="24"/>
          <w:szCs w:val="24"/>
        </w:rPr>
        <w:t>пільг</w:t>
      </w:r>
      <w:proofErr w:type="spellEnd"/>
      <w:r w:rsidRPr="00350B5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350B56">
        <w:rPr>
          <w:rFonts w:ascii="Times New Roman" w:hAnsi="Times New Roman" w:cs="Times New Roman"/>
          <w:sz w:val="24"/>
          <w:szCs w:val="24"/>
        </w:rPr>
        <w:t>оплаті</w:t>
      </w:r>
      <w:proofErr w:type="spellEnd"/>
      <w:r w:rsidRPr="00350B5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50B56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</w:p>
    <w:p w:rsidR="00350B56" w:rsidRPr="00350B56" w:rsidRDefault="00350B56" w:rsidP="00350B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0B5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50B56">
        <w:rPr>
          <w:rFonts w:ascii="Times New Roman" w:hAnsi="Times New Roman" w:cs="Times New Roman"/>
          <w:sz w:val="24"/>
          <w:szCs w:val="24"/>
        </w:rPr>
        <w:t>комунальному</w:t>
      </w:r>
      <w:proofErr w:type="spellEnd"/>
      <w:r w:rsidRPr="00350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B56">
        <w:rPr>
          <w:rFonts w:ascii="Times New Roman" w:hAnsi="Times New Roman" w:cs="Times New Roman"/>
          <w:sz w:val="24"/>
          <w:szCs w:val="24"/>
        </w:rPr>
        <w:t>закладі</w:t>
      </w:r>
      <w:proofErr w:type="spellEnd"/>
      <w:r w:rsidRPr="00350B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0B56" w:rsidRPr="00350B56" w:rsidRDefault="00350B56" w:rsidP="00350B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0B5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50B56">
        <w:rPr>
          <w:rFonts w:ascii="Times New Roman" w:hAnsi="Times New Roman" w:cs="Times New Roman"/>
          <w:sz w:val="24"/>
          <w:szCs w:val="24"/>
        </w:rPr>
        <w:t>Глухівська</w:t>
      </w:r>
      <w:proofErr w:type="spellEnd"/>
      <w:r w:rsidRPr="00350B56">
        <w:rPr>
          <w:rFonts w:ascii="Times New Roman" w:hAnsi="Times New Roman" w:cs="Times New Roman"/>
          <w:sz w:val="24"/>
          <w:szCs w:val="24"/>
        </w:rPr>
        <w:t xml:space="preserve"> школа </w:t>
      </w:r>
      <w:proofErr w:type="spellStart"/>
      <w:r w:rsidRPr="00350B56">
        <w:rPr>
          <w:rFonts w:ascii="Times New Roman" w:hAnsi="Times New Roman" w:cs="Times New Roman"/>
          <w:sz w:val="24"/>
          <w:szCs w:val="24"/>
        </w:rPr>
        <w:t>мистецтв</w:t>
      </w:r>
      <w:proofErr w:type="spellEnd"/>
      <w:r w:rsidRPr="00350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B56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Pr="00350B56">
        <w:rPr>
          <w:rFonts w:ascii="Times New Roman" w:hAnsi="Times New Roman" w:cs="Times New Roman"/>
          <w:sz w:val="24"/>
          <w:szCs w:val="24"/>
        </w:rPr>
        <w:t xml:space="preserve">. М. </w:t>
      </w:r>
      <w:proofErr w:type="spellStart"/>
      <w:r w:rsidRPr="00350B56">
        <w:rPr>
          <w:rFonts w:ascii="Times New Roman" w:hAnsi="Times New Roman" w:cs="Times New Roman"/>
          <w:sz w:val="24"/>
          <w:szCs w:val="24"/>
        </w:rPr>
        <w:t>Березовського</w:t>
      </w:r>
      <w:proofErr w:type="spellEnd"/>
      <w:r w:rsidRPr="00350B56">
        <w:rPr>
          <w:rFonts w:ascii="Times New Roman" w:hAnsi="Times New Roman" w:cs="Times New Roman"/>
          <w:sz w:val="24"/>
          <w:szCs w:val="24"/>
        </w:rPr>
        <w:t>»</w:t>
      </w:r>
    </w:p>
    <w:p w:rsidR="00350B56" w:rsidRDefault="00350B56" w:rsidP="00350B56">
      <w:pPr>
        <w:spacing w:after="0"/>
        <w:rPr>
          <w:rFonts w:ascii="Times New Roman" w:hAnsi="Times New Roman" w:cs="Times New Roman"/>
        </w:rPr>
      </w:pPr>
    </w:p>
    <w:p w:rsidR="00350B56" w:rsidRPr="00350B56" w:rsidRDefault="00350B56" w:rsidP="00350B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Ніжник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оплаті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Максима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Березовського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обдарованих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незахищених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Закону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позашкільну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50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350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350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350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350B56" w:rsidRPr="00350B56" w:rsidRDefault="00350B56" w:rsidP="00350B5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оплаті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Максима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Березовського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50B56" w:rsidRPr="00350B56" w:rsidRDefault="00350B56" w:rsidP="00350B5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1) з 01.09.2018 по 31.05.2019:</w:t>
      </w:r>
    </w:p>
    <w:p w:rsidR="00350B56" w:rsidRDefault="00350B56" w:rsidP="0035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багатодітних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proofErr w:type="gram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50B56" w:rsidRPr="00350B56" w:rsidRDefault="00350B56" w:rsidP="0035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5"/>
        <w:gridCol w:w="2436"/>
        <w:gridCol w:w="966"/>
        <w:gridCol w:w="1919"/>
        <w:gridCol w:w="2173"/>
      </w:tblGrid>
      <w:tr w:rsidR="00350B56" w:rsidRPr="00350B56" w:rsidTr="00350B5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ім’я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</w:t>
            </w:r>
            <w:proofErr w:type="spellEnd"/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  <w:proofErr w:type="spellEnd"/>
          </w:p>
        </w:tc>
      </w:tr>
      <w:tr w:rsidR="00350B56" w:rsidRPr="00350B56" w:rsidTr="00350B5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1.      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Андрієнко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Лідія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Фортепіано</w:t>
            </w:r>
            <w:proofErr w:type="spellEnd"/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Рябініна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2.      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Біліченко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Вероніка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Фортепіано</w:t>
            </w:r>
            <w:proofErr w:type="spellEnd"/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Рябініна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3.      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Матвєєнко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Марія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Ткачова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Г.М.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4.      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Шовиков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Тимур      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Ткачова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Г.М.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5.      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Кіршин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Богдан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Фортепіано</w:t>
            </w:r>
            <w:proofErr w:type="spellEnd"/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Сидоренко І.О.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6.      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Кіршин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Ілля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Чиглінцева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7.      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Целіков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      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Гітара</w:t>
            </w:r>
            <w:proofErr w:type="spellEnd"/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Веллер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Т.Є.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8.      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Чонгін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Тохтамиш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9.      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Дадакова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Анастасія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Хореографія</w:t>
            </w:r>
            <w:proofErr w:type="spellEnd"/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Борновалова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Г.А.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10.                        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Бондаренко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Еліна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Хореографія</w:t>
            </w:r>
            <w:proofErr w:type="spellEnd"/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Сазонова В.І.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11.                        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Бондаренко Ростислав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Хореографія</w:t>
            </w:r>
            <w:proofErr w:type="spellEnd"/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Шумицька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К.О.</w:t>
            </w:r>
          </w:p>
        </w:tc>
      </w:tr>
    </w:tbl>
    <w:p w:rsidR="00350B56" w:rsidRPr="00350B56" w:rsidRDefault="00350B56" w:rsidP="0035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9"/>
        <w:gridCol w:w="3002"/>
        <w:gridCol w:w="1089"/>
        <w:gridCol w:w="2090"/>
        <w:gridCol w:w="2439"/>
      </w:tblGrid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ім’я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</w:t>
            </w:r>
            <w:proofErr w:type="spellEnd"/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  <w:proofErr w:type="spellEnd"/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Войцеховська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Катерина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Фортепіано</w:t>
            </w:r>
            <w:proofErr w:type="spellEnd"/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Весніна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Т.О.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Василевський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Ткачова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Г.М.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Іващенко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Надія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Фортепіано</w:t>
            </w:r>
            <w:proofErr w:type="spellEnd"/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Целікова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О.А.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Іващенко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Турбіна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О.Ю.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Кравченко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Володимир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Оничко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О.А.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Третяк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Віталій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Смоленський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Сенченко Максим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Смоленський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Сенченко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Софія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Хореографія</w:t>
            </w:r>
            <w:proofErr w:type="spellEnd"/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Шумицька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К.О.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Соловйова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Маріям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Хореографія</w:t>
            </w:r>
            <w:proofErr w:type="spellEnd"/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Шумицька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К.О.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Івченко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Тетяна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Хореографія</w:t>
            </w:r>
            <w:proofErr w:type="spellEnd"/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Борновалова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Г.А.</w:t>
            </w:r>
          </w:p>
        </w:tc>
      </w:tr>
    </w:tbl>
    <w:p w:rsidR="00350B56" w:rsidRPr="00350B56" w:rsidRDefault="00350B56" w:rsidP="0035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Spacing w:w="1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3069"/>
        <w:gridCol w:w="1127"/>
        <w:gridCol w:w="2091"/>
        <w:gridCol w:w="2456"/>
      </w:tblGrid>
      <w:tr w:rsidR="00350B56" w:rsidRPr="00350B56" w:rsidTr="00350B56">
        <w:trPr>
          <w:tblCellSpacing w:w="15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ім’я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</w:t>
            </w:r>
            <w:proofErr w:type="spellEnd"/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  <w:proofErr w:type="spellEnd"/>
          </w:p>
        </w:tc>
      </w:tr>
      <w:tr w:rsidR="00350B56" w:rsidRPr="00350B56" w:rsidTr="00350B56">
        <w:trPr>
          <w:tblCellSpacing w:w="15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Савченко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Оничко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О.А.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Савченко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Олександра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Флейта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Турбіна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О.Ю.</w:t>
            </w:r>
          </w:p>
        </w:tc>
      </w:tr>
    </w:tbl>
    <w:p w:rsidR="00350B56" w:rsidRPr="00350B56" w:rsidRDefault="00350B56" w:rsidP="00350B5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I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року:</w:t>
      </w:r>
    </w:p>
    <w:p w:rsidR="00350B56" w:rsidRPr="00350B56" w:rsidRDefault="00350B56" w:rsidP="0035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багатодітних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proofErr w:type="gram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3079"/>
        <w:gridCol w:w="1100"/>
        <w:gridCol w:w="2099"/>
        <w:gridCol w:w="2462"/>
      </w:tblGrid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Павлюк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Гітара</w:t>
            </w:r>
            <w:proofErr w:type="spellEnd"/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Веллер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Т.Є.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Кардашова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Валерія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Тохтамиш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</w:tr>
    </w:tbl>
    <w:p w:rsidR="00350B56" w:rsidRPr="00350B56" w:rsidRDefault="00350B56" w:rsidP="0035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50B56" w:rsidRPr="00350B56" w:rsidRDefault="00350B56" w:rsidP="0035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proofErr w:type="gram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proofErr w:type="gram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малозабезпечених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Spacing w:w="15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8"/>
        <w:gridCol w:w="3040"/>
        <w:gridCol w:w="1125"/>
        <w:gridCol w:w="2113"/>
        <w:gridCol w:w="2469"/>
      </w:tblGrid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ім’я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</w:t>
            </w:r>
            <w:proofErr w:type="spellEnd"/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  <w:proofErr w:type="spellEnd"/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Бичан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Фортепіано</w:t>
            </w:r>
            <w:proofErr w:type="spellEnd"/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Мироненко А.М.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Бичан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Андрій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Бандура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Великосвят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В.М.</w:t>
            </w:r>
          </w:p>
        </w:tc>
      </w:tr>
      <w:tr w:rsidR="00350B56" w:rsidRPr="00350B56" w:rsidTr="00350B56">
        <w:trPr>
          <w:tblCellSpacing w:w="15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Гагін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Дмитро</w:t>
            </w:r>
            <w:proofErr w:type="spellEnd"/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B56" w:rsidRPr="00350B56" w:rsidRDefault="00350B56" w:rsidP="00350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Ткачова</w:t>
            </w:r>
            <w:proofErr w:type="spellEnd"/>
            <w:r w:rsidRPr="0035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Г.М.</w:t>
            </w:r>
          </w:p>
        </w:tc>
        <w:bookmarkStart w:id="0" w:name="_GoBack"/>
        <w:bookmarkEnd w:id="0"/>
      </w:tr>
    </w:tbl>
    <w:p w:rsidR="00350B56" w:rsidRPr="00350B56" w:rsidRDefault="00350B56" w:rsidP="00350B56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         </w:t>
      </w:r>
      <w:proofErr w:type="spellStart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35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350B56" w:rsidRDefault="00350B56" w:rsidP="0035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B56" w:rsidRDefault="00350B56" w:rsidP="0035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B56" w:rsidRDefault="00350B56" w:rsidP="0035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B56" w:rsidRDefault="00350B56" w:rsidP="0035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B56" w:rsidRPr="00350B56" w:rsidRDefault="00350B56" w:rsidP="0035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0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50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</w:t>
      </w:r>
    </w:p>
    <w:p w:rsidR="00350B56" w:rsidRPr="00350B56" w:rsidRDefault="00350B56" w:rsidP="00350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50B56" w:rsidRPr="00350B56" w:rsidRDefault="00350B56" w:rsidP="00350B56">
      <w:pPr>
        <w:spacing w:after="0"/>
        <w:rPr>
          <w:rFonts w:ascii="Times New Roman" w:hAnsi="Times New Roman" w:cs="Times New Roman"/>
        </w:rPr>
      </w:pPr>
    </w:p>
    <w:sectPr w:rsidR="00350B56" w:rsidRPr="00350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A17B4"/>
    <w:multiLevelType w:val="multilevel"/>
    <w:tmpl w:val="388CB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FA5316"/>
    <w:multiLevelType w:val="multilevel"/>
    <w:tmpl w:val="849AAA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507CA3"/>
    <w:multiLevelType w:val="multilevel"/>
    <w:tmpl w:val="A218E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C90D5E"/>
    <w:multiLevelType w:val="multilevel"/>
    <w:tmpl w:val="2880F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B56"/>
    <w:rsid w:val="001F5AB5"/>
    <w:rsid w:val="00350B56"/>
    <w:rsid w:val="004A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4C732"/>
  <w15:chartTrackingRefBased/>
  <w15:docId w15:val="{91DF62FC-96E6-4061-8E70-128884DF2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0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0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3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2600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2018-10-25T07:52:00Z</dcterms:created>
  <dcterms:modified xsi:type="dcterms:W3CDTF">2018-10-25T07:57:00Z</dcterms:modified>
</cp:coreProperties>
</file>