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B92" w:rsidRPr="006E498B" w:rsidRDefault="00745B92" w:rsidP="00563E88">
      <w:pPr>
        <w:tabs>
          <w:tab w:val="center" w:pos="4306"/>
          <w:tab w:val="center" w:pos="5521"/>
        </w:tabs>
        <w:spacing w:line="259" w:lineRule="auto"/>
        <w:jc w:val="center"/>
        <w:rPr>
          <w:rFonts w:ascii="Times New Roman" w:hAnsi="Times New Roman"/>
          <w:color w:val="000000"/>
          <w:sz w:val="28"/>
          <w:szCs w:val="22"/>
          <w:lang w:val="ru-RU"/>
        </w:rPr>
      </w:pPr>
      <w:r w:rsidRPr="001444E1">
        <w:rPr>
          <w:rFonts w:ascii="Times New Roman" w:hAnsi="Times New Roman"/>
          <w:noProof/>
          <w:color w:val="000000"/>
          <w:sz w:val="28"/>
          <w:szCs w:val="22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75pt;height:57pt;visibility:visible">
            <v:imagedata r:id="rId5" o:title=""/>
          </v:shape>
        </w:pict>
      </w:r>
    </w:p>
    <w:p w:rsidR="00745B92" w:rsidRPr="006E498B" w:rsidRDefault="00745B92" w:rsidP="00AB675F">
      <w:pPr>
        <w:spacing w:after="190" w:line="259" w:lineRule="auto"/>
        <w:ind w:left="10" w:right="368" w:hanging="10"/>
        <w:jc w:val="center"/>
        <w:rPr>
          <w:rFonts w:ascii="Times New Roman" w:hAnsi="Times New Roman"/>
          <w:color w:val="000000"/>
          <w:sz w:val="28"/>
          <w:szCs w:val="22"/>
          <w:lang w:val="ru-RU"/>
        </w:rPr>
      </w:pPr>
      <w:r w:rsidRPr="006E498B"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ГЛУХІВСЬКА МІСЬКА РАДА СУМСЬКОЇ ОБЛАСТІ </w:t>
      </w:r>
    </w:p>
    <w:p w:rsidR="00745B92" w:rsidRPr="006E498B" w:rsidRDefault="00745B92" w:rsidP="00AB675F">
      <w:pPr>
        <w:spacing w:after="232" w:line="259" w:lineRule="auto"/>
        <w:ind w:left="10" w:right="366" w:hanging="10"/>
        <w:jc w:val="center"/>
        <w:rPr>
          <w:rFonts w:ascii="Times New Roman" w:hAnsi="Times New Roman"/>
          <w:color w:val="000000"/>
          <w:sz w:val="28"/>
          <w:szCs w:val="22"/>
          <w:lang w:val="ru-RU"/>
        </w:rPr>
      </w:pPr>
      <w:r w:rsidRPr="006E498B"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ВИКОНАВЧИЙ КОМІТЕТ </w:t>
      </w:r>
    </w:p>
    <w:p w:rsidR="00745B92" w:rsidRPr="006E498B" w:rsidRDefault="00745B92" w:rsidP="00AB675F">
      <w:pPr>
        <w:keepNext/>
        <w:keepLines/>
        <w:spacing w:after="117" w:line="259" w:lineRule="auto"/>
        <w:ind w:right="371"/>
        <w:jc w:val="center"/>
        <w:outlineLvl w:val="0"/>
        <w:rPr>
          <w:rFonts w:ascii="Times New Roman" w:hAnsi="Times New Roman"/>
          <w:b/>
          <w:color w:val="000000"/>
          <w:sz w:val="32"/>
          <w:szCs w:val="22"/>
          <w:lang w:val="ru-RU"/>
        </w:rPr>
      </w:pPr>
      <w:r w:rsidRPr="006E498B">
        <w:rPr>
          <w:rFonts w:ascii="Times New Roman" w:hAnsi="Times New Roman"/>
          <w:b/>
          <w:color w:val="000000"/>
          <w:sz w:val="32"/>
          <w:szCs w:val="22"/>
          <w:lang w:val="ru-RU"/>
        </w:rPr>
        <w:t xml:space="preserve">РІШЕННЯ </w:t>
      </w:r>
    </w:p>
    <w:p w:rsidR="00745B92" w:rsidRPr="006E498B" w:rsidRDefault="00745B92" w:rsidP="00AB675F">
      <w:pPr>
        <w:spacing w:line="259" w:lineRule="auto"/>
        <w:ind w:left="142"/>
        <w:rPr>
          <w:rFonts w:ascii="Times New Roman" w:hAnsi="Times New Roman"/>
          <w:color w:val="000000"/>
          <w:sz w:val="28"/>
          <w:szCs w:val="22"/>
          <w:lang w:val="ru-RU"/>
        </w:rPr>
      </w:pPr>
      <w:r w:rsidRPr="00DB62C0">
        <w:rPr>
          <w:rFonts w:ascii="Times New Roman" w:hAnsi="Times New Roman"/>
          <w:color w:val="000000"/>
          <w:sz w:val="28"/>
          <w:szCs w:val="22"/>
          <w:lang w:val="ru-RU"/>
        </w:rPr>
        <w:t>13.04.2020</w:t>
      </w:r>
      <w:r>
        <w:rPr>
          <w:rFonts w:ascii="Times New Roman" w:hAnsi="Times New Roman"/>
          <w:sz w:val="28"/>
          <w:szCs w:val="28"/>
        </w:rPr>
        <w:t>р</w:t>
      </w:r>
      <w:r w:rsidRPr="003D7B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3D7BA9">
        <w:rPr>
          <w:rFonts w:ascii="Times New Roman" w:hAnsi="Times New Roman"/>
          <w:sz w:val="28"/>
          <w:szCs w:val="28"/>
        </w:rPr>
        <w:t xml:space="preserve"> Глухів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№ 80</w:t>
      </w:r>
    </w:p>
    <w:p w:rsidR="00745B92" w:rsidRDefault="00745B92" w:rsidP="00AB675F">
      <w:pPr>
        <w:spacing w:after="3" w:line="267" w:lineRule="auto"/>
        <w:ind w:left="137" w:right="547" w:hanging="10"/>
        <w:jc w:val="both"/>
        <w:rPr>
          <w:rFonts w:ascii="Times New Roman" w:hAnsi="Times New Roman"/>
          <w:color w:val="000000"/>
          <w:sz w:val="28"/>
          <w:szCs w:val="22"/>
          <w:lang w:val="ru-RU"/>
        </w:rPr>
      </w:pPr>
    </w:p>
    <w:p w:rsidR="00745B92" w:rsidRPr="006E498B" w:rsidRDefault="00745B92" w:rsidP="00AB675F">
      <w:pPr>
        <w:spacing w:after="3" w:line="267" w:lineRule="auto"/>
        <w:ind w:left="137" w:right="547" w:hanging="10"/>
        <w:jc w:val="both"/>
        <w:rPr>
          <w:rFonts w:ascii="Times New Roman" w:hAnsi="Times New Roman"/>
          <w:color w:val="000000"/>
          <w:sz w:val="28"/>
          <w:szCs w:val="22"/>
          <w:lang w:val="ru-RU"/>
        </w:rPr>
      </w:pPr>
    </w:p>
    <w:p w:rsidR="00745B92" w:rsidRPr="006E498B" w:rsidRDefault="00745B92" w:rsidP="00AB675F">
      <w:pPr>
        <w:spacing w:after="35" w:line="253" w:lineRule="auto"/>
        <w:ind w:right="6159"/>
        <w:rPr>
          <w:rFonts w:ascii="Times New Roman" w:hAnsi="Times New Roman"/>
          <w:color w:val="000000"/>
          <w:sz w:val="28"/>
          <w:szCs w:val="22"/>
          <w:lang w:val="ru-RU"/>
        </w:rPr>
      </w:pPr>
      <w:r w:rsidRPr="006E498B">
        <w:rPr>
          <w:rFonts w:ascii="Times New Roman" w:hAnsi="Times New Roman"/>
          <w:b/>
          <w:color w:val="000000"/>
          <w:sz w:val="28"/>
          <w:szCs w:val="22"/>
          <w:lang w:val="ru-RU"/>
        </w:rPr>
        <w:t>Про затвердження складу адміністративної</w:t>
      </w:r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b/>
          <w:color w:val="000000"/>
          <w:sz w:val="28"/>
          <w:szCs w:val="22"/>
          <w:lang w:val="ru-RU"/>
        </w:rPr>
        <w:t>комісії</w:t>
      </w:r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 при </w:t>
      </w:r>
      <w:r w:rsidRPr="006E498B">
        <w:rPr>
          <w:rFonts w:ascii="Times New Roman" w:hAnsi="Times New Roman"/>
          <w:b/>
          <w:color w:val="000000"/>
          <w:sz w:val="28"/>
          <w:szCs w:val="22"/>
          <w:lang w:val="ru-RU"/>
        </w:rPr>
        <w:t>виконавчому</w:t>
      </w:r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b/>
          <w:color w:val="000000"/>
          <w:sz w:val="28"/>
          <w:szCs w:val="22"/>
          <w:lang w:val="ru-RU"/>
        </w:rPr>
        <w:t>комітеті</w:t>
      </w:r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b/>
          <w:color w:val="000000"/>
          <w:sz w:val="28"/>
          <w:szCs w:val="22"/>
          <w:lang w:val="ru-RU"/>
        </w:rPr>
        <w:t>Глухівської</w:t>
      </w:r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міської ради </w:t>
      </w:r>
    </w:p>
    <w:p w:rsidR="00745B92" w:rsidRPr="006E498B" w:rsidRDefault="00745B92" w:rsidP="00AB675F">
      <w:pPr>
        <w:spacing w:line="259" w:lineRule="auto"/>
        <w:ind w:left="142"/>
        <w:rPr>
          <w:rFonts w:ascii="Times New Roman" w:hAnsi="Times New Roman"/>
          <w:color w:val="000000"/>
          <w:sz w:val="28"/>
          <w:szCs w:val="22"/>
          <w:lang w:val="ru-RU"/>
        </w:rPr>
      </w:pPr>
    </w:p>
    <w:p w:rsidR="00745B92" w:rsidRPr="00AA61D3" w:rsidRDefault="00745B92" w:rsidP="00AB675F">
      <w:pPr>
        <w:spacing w:after="3" w:line="267" w:lineRule="auto"/>
        <w:ind w:right="-1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2"/>
          <w:lang w:val="ru-RU"/>
        </w:rPr>
        <w:t>Розглянувши подання керуючого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справами виконавчого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комітету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м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іської ради Карлова І.А.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про затвердження складу адміністративної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комісії при виконавчому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комітеті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Глухівської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міської ради, у зв’язку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зі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зміною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службового стану окремих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членів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адміністративної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комісії при виконавчому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комітеті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Глухівської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міської ради, відповідно до статті 38 Закону України «Про місцеве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самоврядування в Україні» та статті 215 Кодексу України про адміністративні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правопорушення, керуючисьчастиною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шостою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статті 59 Закону України «Про місцеве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самоврядування в Україні»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, </w:t>
      </w:r>
      <w:r w:rsidRPr="00AA61D3">
        <w:rPr>
          <w:rFonts w:ascii="Times New Roman" w:hAnsi="Times New Roman"/>
          <w:b/>
          <w:color w:val="000000"/>
          <w:sz w:val="28"/>
          <w:szCs w:val="28"/>
          <w:lang w:val="ru-RU"/>
        </w:rPr>
        <w:t>виконавчийкомітетміської ради ВИРІШИВ:</w:t>
      </w:r>
    </w:p>
    <w:p w:rsidR="00745B92" w:rsidRPr="006E498B" w:rsidRDefault="00745B92" w:rsidP="00AB675F">
      <w:pPr>
        <w:spacing w:line="259" w:lineRule="auto"/>
        <w:ind w:left="142"/>
        <w:rPr>
          <w:rFonts w:ascii="Times New Roman" w:hAnsi="Times New Roman"/>
          <w:color w:val="000000"/>
          <w:sz w:val="28"/>
          <w:szCs w:val="22"/>
          <w:lang w:val="ru-RU"/>
        </w:rPr>
      </w:pPr>
    </w:p>
    <w:p w:rsidR="00745B92" w:rsidRPr="006E498B" w:rsidRDefault="00745B92" w:rsidP="00563E88">
      <w:pPr>
        <w:numPr>
          <w:ilvl w:val="0"/>
          <w:numId w:val="1"/>
        </w:numPr>
        <w:tabs>
          <w:tab w:val="left" w:pos="567"/>
        </w:tabs>
        <w:spacing w:after="3" w:line="267" w:lineRule="auto"/>
        <w:ind w:left="0" w:right="-1" w:firstLine="233"/>
        <w:jc w:val="both"/>
        <w:rPr>
          <w:rFonts w:ascii="Times New Roman" w:hAnsi="Times New Roman"/>
          <w:color w:val="000000"/>
          <w:sz w:val="28"/>
          <w:szCs w:val="22"/>
          <w:lang w:val="ru-RU"/>
        </w:rPr>
      </w:pP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Затвердити склад адміністративної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комісії при виконавчому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комітеті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Глухівської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міської ради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у новій редакції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(додається). </w:t>
      </w:r>
    </w:p>
    <w:p w:rsidR="00745B92" w:rsidRPr="006E498B" w:rsidRDefault="00745B92" w:rsidP="00563E88">
      <w:pPr>
        <w:numPr>
          <w:ilvl w:val="0"/>
          <w:numId w:val="1"/>
        </w:numPr>
        <w:spacing w:after="3" w:line="267" w:lineRule="auto"/>
        <w:ind w:left="0" w:right="-1" w:firstLine="233"/>
        <w:jc w:val="both"/>
        <w:rPr>
          <w:rFonts w:ascii="Times New Roman" w:hAnsi="Times New Roman"/>
          <w:color w:val="000000"/>
          <w:sz w:val="28"/>
          <w:szCs w:val="22"/>
          <w:lang w:val="ru-RU"/>
        </w:rPr>
      </w:pP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Визнати таким, що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втратило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чинність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,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рішення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виконавчого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комітету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Глухівс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>ької міської ради від 20.07.2017 №206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«Про затвердження складу адміністративної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комісії при виконавчомукомітеті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Глухівської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міської ради». </w:t>
      </w:r>
    </w:p>
    <w:p w:rsidR="00745B92" w:rsidRPr="006E498B" w:rsidRDefault="00745B92" w:rsidP="00563E88">
      <w:pPr>
        <w:numPr>
          <w:ilvl w:val="0"/>
          <w:numId w:val="1"/>
        </w:numPr>
        <w:spacing w:after="3" w:line="267" w:lineRule="auto"/>
        <w:ind w:left="0" w:right="-1" w:firstLine="233"/>
        <w:jc w:val="both"/>
        <w:rPr>
          <w:rFonts w:ascii="Times New Roman" w:hAnsi="Times New Roman"/>
          <w:color w:val="000000"/>
          <w:sz w:val="28"/>
          <w:szCs w:val="22"/>
          <w:lang w:val="ru-RU"/>
        </w:rPr>
      </w:pP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Контроль за виконанням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ць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ого рішення покласти на керуючого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справами виконавчого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комітет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>у міської ради Карлова І.А.</w:t>
      </w:r>
    </w:p>
    <w:p w:rsidR="00745B92" w:rsidRPr="006E498B" w:rsidRDefault="00745B92" w:rsidP="00AB675F">
      <w:pPr>
        <w:spacing w:line="259" w:lineRule="auto"/>
        <w:ind w:left="356"/>
        <w:jc w:val="both"/>
        <w:rPr>
          <w:rFonts w:ascii="Times New Roman" w:hAnsi="Times New Roman"/>
          <w:color w:val="000000"/>
          <w:sz w:val="28"/>
          <w:szCs w:val="22"/>
          <w:lang w:val="ru-RU"/>
        </w:rPr>
      </w:pPr>
    </w:p>
    <w:p w:rsidR="00745B92" w:rsidRPr="006E498B" w:rsidRDefault="00745B92" w:rsidP="00AB675F">
      <w:pPr>
        <w:spacing w:after="9" w:line="259" w:lineRule="auto"/>
        <w:ind w:left="142"/>
        <w:rPr>
          <w:rFonts w:ascii="Times New Roman" w:hAnsi="Times New Roman"/>
          <w:color w:val="000000"/>
          <w:sz w:val="28"/>
          <w:szCs w:val="22"/>
          <w:lang w:val="ru-RU"/>
        </w:rPr>
      </w:pPr>
    </w:p>
    <w:p w:rsidR="00745B92" w:rsidRPr="006E498B" w:rsidRDefault="00745B92" w:rsidP="00F964C7">
      <w:pPr>
        <w:spacing w:line="253" w:lineRule="auto"/>
        <w:ind w:left="137" w:hanging="10"/>
        <w:rPr>
          <w:rFonts w:ascii="Times New Roman" w:hAnsi="Times New Roman"/>
          <w:color w:val="000000"/>
          <w:sz w:val="28"/>
          <w:szCs w:val="22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>Секретар міської ради Юрій БУРЛАКА</w:t>
      </w:r>
    </w:p>
    <w:p w:rsidR="00745B92" w:rsidRDefault="00745B92" w:rsidP="00AB675F">
      <w:pPr>
        <w:spacing w:line="253" w:lineRule="auto"/>
        <w:ind w:left="137" w:hanging="10"/>
        <w:rPr>
          <w:rFonts w:ascii="Times New Roman" w:hAnsi="Times New Roman"/>
          <w:color w:val="000000"/>
          <w:sz w:val="28"/>
          <w:szCs w:val="22"/>
        </w:rPr>
      </w:pPr>
      <w:r>
        <w:rPr>
          <w:lang w:val="ru-RU"/>
        </w:rPr>
        <w:tab/>
      </w:r>
    </w:p>
    <w:p w:rsidR="00745B92" w:rsidRDefault="00745B92" w:rsidP="00AB675F">
      <w:pPr>
        <w:spacing w:line="253" w:lineRule="auto"/>
        <w:ind w:left="137" w:hanging="10"/>
        <w:rPr>
          <w:rFonts w:ascii="Times New Roman" w:hAnsi="Times New Roman"/>
          <w:color w:val="000000"/>
          <w:sz w:val="28"/>
          <w:szCs w:val="22"/>
        </w:rPr>
      </w:pPr>
    </w:p>
    <w:p w:rsidR="00745B92" w:rsidRDefault="00745B92" w:rsidP="00AB675F">
      <w:pPr>
        <w:spacing w:line="253" w:lineRule="auto"/>
        <w:ind w:left="137" w:hanging="10"/>
        <w:rPr>
          <w:rFonts w:ascii="Times New Roman" w:hAnsi="Times New Roman"/>
          <w:color w:val="000000"/>
          <w:sz w:val="28"/>
          <w:szCs w:val="22"/>
        </w:rPr>
      </w:pPr>
    </w:p>
    <w:p w:rsidR="00745B92" w:rsidRDefault="00745B92" w:rsidP="00AB675F">
      <w:pPr>
        <w:spacing w:line="253" w:lineRule="auto"/>
        <w:ind w:left="137" w:hanging="10"/>
        <w:rPr>
          <w:rFonts w:ascii="Times New Roman" w:hAnsi="Times New Roman"/>
          <w:color w:val="000000"/>
          <w:sz w:val="28"/>
          <w:szCs w:val="22"/>
        </w:rPr>
      </w:pPr>
    </w:p>
    <w:p w:rsidR="00745B92" w:rsidRDefault="00745B92" w:rsidP="00563E88">
      <w:pPr>
        <w:spacing w:line="253" w:lineRule="auto"/>
        <w:ind w:left="137" w:hanging="10"/>
        <w:jc w:val="both"/>
        <w:rPr>
          <w:rFonts w:ascii="Times New Roman" w:hAnsi="Times New Roman"/>
          <w:color w:val="000000"/>
          <w:sz w:val="28"/>
          <w:szCs w:val="22"/>
        </w:rPr>
      </w:pPr>
    </w:p>
    <w:p w:rsidR="00745B92" w:rsidRPr="00AB675F" w:rsidRDefault="00745B92" w:rsidP="00563E88">
      <w:pPr>
        <w:spacing w:line="253" w:lineRule="auto"/>
        <w:ind w:left="137" w:hanging="10"/>
        <w:jc w:val="center"/>
        <w:rPr>
          <w:rFonts w:ascii="Times New Roman" w:hAnsi="Times New Roman"/>
          <w:color w:val="000000"/>
          <w:sz w:val="28"/>
          <w:szCs w:val="22"/>
        </w:rPr>
      </w:pPr>
      <w:r w:rsidRPr="00AB675F">
        <w:rPr>
          <w:rFonts w:ascii="Times New Roman" w:hAnsi="Times New Roman"/>
          <w:color w:val="000000"/>
          <w:sz w:val="28"/>
          <w:szCs w:val="22"/>
        </w:rPr>
        <w:t>ЗАТВЕРДЖЕНО</w:t>
      </w:r>
    </w:p>
    <w:p w:rsidR="00745B92" w:rsidRPr="00AB675F" w:rsidRDefault="00745B92" w:rsidP="00563E88">
      <w:pPr>
        <w:spacing w:line="239" w:lineRule="auto"/>
        <w:ind w:right="853"/>
        <w:jc w:val="center"/>
        <w:rPr>
          <w:rFonts w:ascii="Times New Roman" w:hAnsi="Times New Roman"/>
          <w:color w:val="000000"/>
          <w:sz w:val="28"/>
          <w:szCs w:val="22"/>
        </w:rPr>
      </w:pPr>
      <w:r w:rsidRPr="00AB675F">
        <w:rPr>
          <w:rFonts w:ascii="Times New Roman" w:hAnsi="Times New Roman"/>
          <w:color w:val="000000"/>
          <w:sz w:val="28"/>
          <w:szCs w:val="22"/>
        </w:rPr>
        <w:t xml:space="preserve">рішення виконавчого комітету    </w:t>
      </w:r>
      <w:r>
        <w:rPr>
          <w:rFonts w:ascii="Times New Roman" w:hAnsi="Times New Roman"/>
          <w:color w:val="000000"/>
          <w:sz w:val="28"/>
          <w:szCs w:val="22"/>
        </w:rPr>
        <w:t>13.04.2020 № 80</w:t>
      </w:r>
      <w:bookmarkStart w:id="0" w:name="_GoBack"/>
      <w:bookmarkEnd w:id="0"/>
    </w:p>
    <w:p w:rsidR="00745B92" w:rsidRPr="00AB675F" w:rsidRDefault="00745B92" w:rsidP="00AB675F">
      <w:pPr>
        <w:spacing w:after="35" w:line="253" w:lineRule="auto"/>
        <w:ind w:left="1438" w:hanging="10"/>
        <w:rPr>
          <w:rFonts w:ascii="Times New Roman" w:hAnsi="Times New Roman"/>
          <w:b/>
          <w:color w:val="000000"/>
          <w:sz w:val="28"/>
          <w:szCs w:val="22"/>
        </w:rPr>
      </w:pPr>
    </w:p>
    <w:p w:rsidR="00745B92" w:rsidRPr="00AB675F" w:rsidRDefault="00745B92" w:rsidP="00AB675F">
      <w:pPr>
        <w:spacing w:after="35" w:line="253" w:lineRule="auto"/>
        <w:ind w:left="1438" w:hanging="10"/>
        <w:rPr>
          <w:rFonts w:ascii="Times New Roman" w:hAnsi="Times New Roman"/>
          <w:color w:val="000000"/>
          <w:sz w:val="28"/>
          <w:szCs w:val="22"/>
        </w:rPr>
      </w:pPr>
      <w:r w:rsidRPr="00AB675F">
        <w:rPr>
          <w:rFonts w:ascii="Times New Roman" w:hAnsi="Times New Roman"/>
          <w:b/>
          <w:color w:val="000000"/>
          <w:sz w:val="28"/>
          <w:szCs w:val="22"/>
        </w:rPr>
        <w:t xml:space="preserve">Склад адміністративної комісії при виконавчому комітеті </w:t>
      </w:r>
    </w:p>
    <w:p w:rsidR="00745B92" w:rsidRPr="00AB675F" w:rsidRDefault="00745B92" w:rsidP="00AB675F">
      <w:pPr>
        <w:spacing w:line="259" w:lineRule="auto"/>
        <w:ind w:left="10" w:right="424" w:hanging="10"/>
        <w:jc w:val="center"/>
        <w:rPr>
          <w:rFonts w:ascii="Times New Roman" w:hAnsi="Times New Roman"/>
          <w:color w:val="000000"/>
          <w:sz w:val="28"/>
          <w:szCs w:val="22"/>
        </w:rPr>
      </w:pPr>
      <w:r w:rsidRPr="00AB675F">
        <w:rPr>
          <w:rFonts w:ascii="Times New Roman" w:hAnsi="Times New Roman"/>
          <w:b/>
          <w:color w:val="000000"/>
          <w:sz w:val="28"/>
          <w:szCs w:val="22"/>
        </w:rPr>
        <w:t xml:space="preserve">Глухівської міської ради </w:t>
      </w:r>
    </w:p>
    <w:p w:rsidR="00745B92" w:rsidRPr="00AB675F" w:rsidRDefault="00745B92" w:rsidP="00AB675F">
      <w:pPr>
        <w:spacing w:line="259" w:lineRule="auto"/>
        <w:ind w:left="142"/>
        <w:rPr>
          <w:rFonts w:ascii="Times New Roman" w:hAnsi="Times New Roman"/>
          <w:color w:val="000000"/>
          <w:sz w:val="28"/>
          <w:szCs w:val="22"/>
        </w:rPr>
      </w:pPr>
    </w:p>
    <w:tbl>
      <w:tblPr>
        <w:tblW w:w="9781" w:type="dxa"/>
        <w:tblInd w:w="-142" w:type="dxa"/>
        <w:tblLook w:val="00A0"/>
      </w:tblPr>
      <w:tblGrid>
        <w:gridCol w:w="4818"/>
        <w:gridCol w:w="4963"/>
      </w:tblGrid>
      <w:tr w:rsidR="00745B92" w:rsidRPr="00AB675F" w:rsidTr="001444E1">
        <w:tc>
          <w:tcPr>
            <w:tcW w:w="4818" w:type="dxa"/>
          </w:tcPr>
          <w:p w:rsidR="00745B92" w:rsidRPr="001444E1" w:rsidRDefault="00745B92" w:rsidP="00AB675F">
            <w:pPr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</w:rPr>
              <w:t>Карлов Ігор Андрійович,</w:t>
            </w:r>
          </w:p>
        </w:tc>
        <w:tc>
          <w:tcPr>
            <w:tcW w:w="4963" w:type="dxa"/>
          </w:tcPr>
          <w:p w:rsidR="00745B92" w:rsidRPr="001444E1" w:rsidRDefault="00745B92" w:rsidP="001444E1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керуючий справами виконавчого комітету міської ради, голова адміністративної комісії;                                                                                </w:t>
            </w:r>
          </w:p>
        </w:tc>
      </w:tr>
      <w:tr w:rsidR="00745B92" w:rsidRPr="00AB675F" w:rsidTr="001444E1">
        <w:tc>
          <w:tcPr>
            <w:tcW w:w="4818" w:type="dxa"/>
          </w:tcPr>
          <w:p w:rsidR="00745B92" w:rsidRPr="001444E1" w:rsidRDefault="00745B92" w:rsidP="001444E1">
            <w:pPr>
              <w:tabs>
                <w:tab w:val="right" w:pos="4586"/>
              </w:tabs>
              <w:rPr>
                <w:rFonts w:ascii="Times New Roman" w:hAnsi="Times New Roman"/>
                <w:b/>
                <w:color w:val="000000"/>
                <w:sz w:val="28"/>
                <w:szCs w:val="22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Данько Вероніка Віталіївна,</w:t>
            </w:r>
            <w:r w:rsidRPr="001444E1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ab/>
            </w:r>
          </w:p>
        </w:tc>
        <w:tc>
          <w:tcPr>
            <w:tcW w:w="4963" w:type="dxa"/>
          </w:tcPr>
          <w:p w:rsidR="00745B92" w:rsidRPr="001444E1" w:rsidRDefault="00745B92" w:rsidP="001444E1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начальник відділу комунальної власності та земельних відносин управління соціально-економічного розвитку міської ради, заступник голови  комісії;                                                             </w:t>
            </w:r>
          </w:p>
        </w:tc>
      </w:tr>
      <w:tr w:rsidR="00745B92" w:rsidRPr="00AB675F" w:rsidTr="001444E1">
        <w:tc>
          <w:tcPr>
            <w:tcW w:w="4818" w:type="dxa"/>
          </w:tcPr>
          <w:p w:rsidR="00745B92" w:rsidRPr="001444E1" w:rsidRDefault="00745B92" w:rsidP="00AB675F">
            <w:pP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Лупанова Ольга Олександрівна,       </w:t>
            </w:r>
          </w:p>
        </w:tc>
        <w:tc>
          <w:tcPr>
            <w:tcW w:w="4963" w:type="dxa"/>
          </w:tcPr>
          <w:p w:rsidR="00745B92" w:rsidRPr="001444E1" w:rsidRDefault="00745B92" w:rsidP="001444E1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</w:rPr>
              <w:t>головний спеціаліст відділу з правової та внутрішньої політики міської ради, секретар комісії;</w:t>
            </w:r>
          </w:p>
        </w:tc>
      </w:tr>
      <w:tr w:rsidR="00745B92" w:rsidRPr="00AB675F" w:rsidTr="001444E1">
        <w:tc>
          <w:tcPr>
            <w:tcW w:w="4818" w:type="dxa"/>
          </w:tcPr>
          <w:p w:rsidR="00745B92" w:rsidRPr="001444E1" w:rsidRDefault="00745B92" w:rsidP="00AB675F">
            <w:pP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Галушка Ірина Юріївна,                     </w:t>
            </w:r>
          </w:p>
        </w:tc>
        <w:tc>
          <w:tcPr>
            <w:tcW w:w="4963" w:type="dxa"/>
          </w:tcPr>
          <w:p w:rsidR="00745B92" w:rsidRPr="001444E1" w:rsidRDefault="00745B92" w:rsidP="001444E1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начальник служби у справах дітей міської ради; </w:t>
            </w:r>
          </w:p>
        </w:tc>
      </w:tr>
      <w:tr w:rsidR="00745B92" w:rsidRPr="00AB675F" w:rsidTr="001444E1">
        <w:tc>
          <w:tcPr>
            <w:tcW w:w="4818" w:type="dxa"/>
          </w:tcPr>
          <w:p w:rsidR="00745B92" w:rsidRPr="001444E1" w:rsidRDefault="00745B92" w:rsidP="00AB675F">
            <w:pP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Кащенко Тетяна Олександрівна,        </w:t>
            </w:r>
          </w:p>
        </w:tc>
        <w:tc>
          <w:tcPr>
            <w:tcW w:w="4963" w:type="dxa"/>
          </w:tcPr>
          <w:p w:rsidR="00745B92" w:rsidRPr="001444E1" w:rsidRDefault="00745B92" w:rsidP="001444E1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</w:rPr>
              <w:t>начальник організаційно-контрольного відділу апарату міської ради та її виконавчого комітету;</w:t>
            </w:r>
          </w:p>
        </w:tc>
      </w:tr>
      <w:tr w:rsidR="00745B92" w:rsidRPr="00AB675F" w:rsidTr="001444E1">
        <w:tc>
          <w:tcPr>
            <w:tcW w:w="4818" w:type="dxa"/>
          </w:tcPr>
          <w:p w:rsidR="00745B92" w:rsidRPr="001444E1" w:rsidRDefault="00745B92" w:rsidP="00AB675F">
            <w:pP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Плотницький Михайло Григорович,      </w:t>
            </w:r>
          </w:p>
        </w:tc>
        <w:tc>
          <w:tcPr>
            <w:tcW w:w="4963" w:type="dxa"/>
          </w:tcPr>
          <w:p w:rsidR="00745B92" w:rsidRPr="001444E1" w:rsidRDefault="00745B92" w:rsidP="001444E1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начальник відділу молоді та спорту міської ради;                                                                                           </w:t>
            </w:r>
          </w:p>
        </w:tc>
      </w:tr>
      <w:tr w:rsidR="00745B92" w:rsidRPr="00AB675F" w:rsidTr="001444E1">
        <w:tc>
          <w:tcPr>
            <w:tcW w:w="4818" w:type="dxa"/>
          </w:tcPr>
          <w:p w:rsidR="00745B92" w:rsidRPr="001444E1" w:rsidRDefault="00745B92" w:rsidP="00AB675F">
            <w:pP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Стецюк Олександр Михайлович,</w:t>
            </w:r>
          </w:p>
        </w:tc>
        <w:tc>
          <w:tcPr>
            <w:tcW w:w="4963" w:type="dxa"/>
          </w:tcPr>
          <w:p w:rsidR="00745B92" w:rsidRPr="001444E1" w:rsidRDefault="00745B92" w:rsidP="001444E1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</w:rPr>
              <w:t>директор Глухівського виробничого  ремонтно-експлуатаційного комунального підприємства;</w:t>
            </w:r>
          </w:p>
        </w:tc>
      </w:tr>
      <w:tr w:rsidR="00745B92" w:rsidRPr="00AB675F" w:rsidTr="001444E1">
        <w:tc>
          <w:tcPr>
            <w:tcW w:w="4818" w:type="dxa"/>
          </w:tcPr>
          <w:p w:rsidR="00745B92" w:rsidRPr="001444E1" w:rsidRDefault="00745B92" w:rsidP="00723414">
            <w:pP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Степанова Марія Вікторівна,    </w:t>
            </w:r>
          </w:p>
        </w:tc>
        <w:tc>
          <w:tcPr>
            <w:tcW w:w="4963" w:type="dxa"/>
          </w:tcPr>
          <w:p w:rsidR="00745B92" w:rsidRPr="001444E1" w:rsidRDefault="00745B92" w:rsidP="001444E1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</w:rPr>
              <w:t>начальник відділу з правової та  внутрішньої політики міської ради.</w:t>
            </w:r>
          </w:p>
        </w:tc>
      </w:tr>
    </w:tbl>
    <w:p w:rsidR="00745B92" w:rsidRPr="00742F5A" w:rsidRDefault="00745B92" w:rsidP="00AB675F">
      <w:pPr>
        <w:spacing w:line="259" w:lineRule="auto"/>
        <w:ind w:left="142"/>
        <w:rPr>
          <w:rFonts w:ascii="Times New Roman" w:hAnsi="Times New Roman"/>
          <w:b/>
          <w:color w:val="000000"/>
          <w:sz w:val="28"/>
          <w:szCs w:val="22"/>
        </w:rPr>
      </w:pPr>
    </w:p>
    <w:p w:rsidR="00745B92" w:rsidRPr="00AB675F" w:rsidRDefault="00745B92" w:rsidP="00AB675F">
      <w:pPr>
        <w:tabs>
          <w:tab w:val="left" w:pos="3969"/>
          <w:tab w:val="left" w:pos="7088"/>
        </w:tabs>
        <w:rPr>
          <w:rFonts w:ascii="Times New Roman" w:hAnsi="Times New Roman"/>
          <w:b/>
          <w:sz w:val="28"/>
          <w:szCs w:val="28"/>
        </w:rPr>
      </w:pPr>
    </w:p>
    <w:p w:rsidR="00745B92" w:rsidRPr="00AB675F" w:rsidRDefault="00745B92" w:rsidP="00AB675F">
      <w:pPr>
        <w:tabs>
          <w:tab w:val="left" w:pos="3969"/>
          <w:tab w:val="left" w:pos="708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Керуючий</w:t>
      </w:r>
      <w:r w:rsidRPr="00AB675F">
        <w:rPr>
          <w:rFonts w:ascii="Times New Roman" w:hAnsi="Times New Roman"/>
          <w:b/>
          <w:sz w:val="28"/>
          <w:szCs w:val="28"/>
        </w:rPr>
        <w:t xml:space="preserve"> справами виконавчого </w:t>
      </w:r>
    </w:p>
    <w:p w:rsidR="00745B92" w:rsidRPr="00AB675F" w:rsidRDefault="00745B92" w:rsidP="00AB675F">
      <w:pPr>
        <w:jc w:val="both"/>
        <w:rPr>
          <w:rFonts w:ascii="Times New Roman" w:hAnsi="Times New Roman"/>
          <w:b/>
          <w:sz w:val="28"/>
          <w:szCs w:val="28"/>
        </w:rPr>
      </w:pPr>
      <w:r w:rsidRPr="00AB675F">
        <w:rPr>
          <w:rFonts w:ascii="Times New Roman" w:hAnsi="Times New Roman"/>
          <w:b/>
          <w:sz w:val="28"/>
          <w:szCs w:val="28"/>
        </w:rPr>
        <w:t xml:space="preserve">комітету </w:t>
      </w:r>
      <w:r>
        <w:rPr>
          <w:rFonts w:ascii="Times New Roman" w:hAnsi="Times New Roman"/>
          <w:b/>
          <w:sz w:val="28"/>
          <w:szCs w:val="28"/>
        </w:rPr>
        <w:t>міської ради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Ігор КАРЛОВ</w:t>
      </w:r>
    </w:p>
    <w:p w:rsidR="00745B92" w:rsidRPr="00AB675F" w:rsidRDefault="00745B92" w:rsidP="00AB675F">
      <w:pPr>
        <w:tabs>
          <w:tab w:val="left" w:pos="6015"/>
        </w:tabs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</w:p>
    <w:p w:rsidR="00745B92" w:rsidRPr="00AB675F" w:rsidRDefault="00745B92" w:rsidP="00AB675F">
      <w:pPr>
        <w:tabs>
          <w:tab w:val="left" w:pos="6300"/>
        </w:tabs>
      </w:pPr>
    </w:p>
    <w:sectPr w:rsidR="00745B92" w:rsidRPr="00AB675F" w:rsidSect="00CC21F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B2A09"/>
    <w:multiLevelType w:val="hybridMultilevel"/>
    <w:tmpl w:val="98208F3E"/>
    <w:lvl w:ilvl="0" w:tplc="ADCA8902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FF1C6C1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1ADA8CE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2EC0D8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D282830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4F4A3C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04EBDD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44D27C4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96DCDF8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6494"/>
    <w:rsid w:val="000668B4"/>
    <w:rsid w:val="001444E1"/>
    <w:rsid w:val="00263476"/>
    <w:rsid w:val="00336B60"/>
    <w:rsid w:val="003D7BA9"/>
    <w:rsid w:val="0041525D"/>
    <w:rsid w:val="00511596"/>
    <w:rsid w:val="00511650"/>
    <w:rsid w:val="00563E88"/>
    <w:rsid w:val="006E498B"/>
    <w:rsid w:val="00723414"/>
    <w:rsid w:val="00742F5A"/>
    <w:rsid w:val="00745B92"/>
    <w:rsid w:val="00825F80"/>
    <w:rsid w:val="00851BE1"/>
    <w:rsid w:val="00AA61D3"/>
    <w:rsid w:val="00AB675F"/>
    <w:rsid w:val="00B670DA"/>
    <w:rsid w:val="00B9676D"/>
    <w:rsid w:val="00CC21F1"/>
    <w:rsid w:val="00CE6494"/>
    <w:rsid w:val="00DB62C0"/>
    <w:rsid w:val="00EB3E53"/>
    <w:rsid w:val="00EB76A3"/>
    <w:rsid w:val="00F42A8C"/>
    <w:rsid w:val="00F74873"/>
    <w:rsid w:val="00F9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75F"/>
    <w:rPr>
      <w:rFonts w:ascii="Bookman Old Style" w:eastAsia="Times New Roman" w:hAnsi="Bookman Old Style"/>
      <w:sz w:val="24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B675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967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676D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576</TotalTime>
  <Pages>2</Pages>
  <Words>414</Words>
  <Characters>2361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11</cp:revision>
  <cp:lastPrinted>2020-04-14T10:37:00Z</cp:lastPrinted>
  <dcterms:created xsi:type="dcterms:W3CDTF">2017-07-25T07:02:00Z</dcterms:created>
  <dcterms:modified xsi:type="dcterms:W3CDTF">2020-04-14T12:02:00Z</dcterms:modified>
</cp:coreProperties>
</file>