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48" w:rsidRPr="00E40BD5" w:rsidRDefault="00C67148" w:rsidP="00F70239">
      <w:pPr>
        <w:pStyle w:val="Heading1"/>
        <w:tabs>
          <w:tab w:val="left" w:pos="3828"/>
        </w:tabs>
        <w:jc w:val="center"/>
        <w:rPr>
          <w:szCs w:val="24"/>
          <w:lang w:val="uk-UA"/>
        </w:rPr>
      </w:pPr>
      <w:r w:rsidRPr="00F85A9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UKR" style="width:47.25pt;height:57.75pt;visibility:visible">
            <v:imagedata r:id="rId5" o:title=""/>
          </v:shape>
        </w:pict>
      </w:r>
    </w:p>
    <w:p w:rsidR="00C67148" w:rsidRPr="008B2186" w:rsidRDefault="00C67148" w:rsidP="008B2186">
      <w:pPr>
        <w:pStyle w:val="Heading1"/>
        <w:spacing w:line="276" w:lineRule="auto"/>
        <w:jc w:val="center"/>
        <w:rPr>
          <w:rFonts w:ascii="Times New Roman" w:hAnsi="Times New Roman" w:cs="Times New Roman"/>
          <w:color w:val="000000"/>
          <w:kern w:val="0"/>
          <w:sz w:val="28"/>
          <w:lang w:val="uk-UA"/>
        </w:rPr>
      </w:pPr>
      <w:r w:rsidRPr="008B2186">
        <w:rPr>
          <w:rFonts w:ascii="Times New Roman" w:hAnsi="Times New Roman" w:cs="Times New Roman"/>
          <w:color w:val="000000"/>
          <w:kern w:val="0"/>
          <w:sz w:val="28"/>
          <w:lang w:val="uk-UA"/>
        </w:rPr>
        <w:t>ГЛУХІВСЬКА МІСЬКА РАДА СУМСЬКОЇ ОБЛАСТІ</w:t>
      </w:r>
    </w:p>
    <w:p w:rsidR="00C67148" w:rsidRPr="008B2186" w:rsidRDefault="00C67148" w:rsidP="008B2186">
      <w:pPr>
        <w:keepNext/>
        <w:autoSpaceDE/>
        <w:autoSpaceDN/>
        <w:spacing w:line="276" w:lineRule="auto"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 w:rsidRPr="008B2186">
        <w:rPr>
          <w:b/>
          <w:bCs/>
          <w:color w:val="000000"/>
          <w:sz w:val="28"/>
          <w:szCs w:val="32"/>
          <w:lang w:val="uk-UA"/>
        </w:rPr>
        <w:t>ВИКОНАВЧИЙ  КОМІТЕТ</w:t>
      </w:r>
    </w:p>
    <w:p w:rsidR="00C67148" w:rsidRPr="008B2186" w:rsidRDefault="00C67148" w:rsidP="008B2186">
      <w:pPr>
        <w:keepNext/>
        <w:autoSpaceDE/>
        <w:autoSpaceDN/>
        <w:spacing w:line="276" w:lineRule="auto"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 w:rsidRPr="008B2186">
        <w:rPr>
          <w:b/>
          <w:bCs/>
          <w:color w:val="000000"/>
          <w:sz w:val="32"/>
          <w:szCs w:val="32"/>
          <w:lang w:val="uk-UA"/>
        </w:rPr>
        <w:t>Р І Ш Е Н Н Я</w:t>
      </w:r>
    </w:p>
    <w:p w:rsidR="00C67148" w:rsidRPr="008B2186" w:rsidRDefault="00C67148" w:rsidP="008B2186">
      <w:pPr>
        <w:pStyle w:val="Heading3"/>
        <w:spacing w:before="0" w:after="0"/>
        <w:jc w:val="center"/>
        <w:rPr>
          <w:rFonts w:ascii="Times New Roman" w:hAnsi="Times New Roman"/>
          <w:sz w:val="32"/>
          <w:szCs w:val="32"/>
          <w:lang w:val="uk-UA"/>
        </w:rPr>
      </w:pPr>
    </w:p>
    <w:p w:rsidR="00C67148" w:rsidRPr="005047AE" w:rsidRDefault="00C67148" w:rsidP="00A6302C">
      <w:pPr>
        <w:pStyle w:val="3"/>
        <w:ind w:firstLine="0"/>
        <w:outlineLvl w:val="2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17</w:t>
      </w:r>
      <w:r w:rsidRPr="009A60AF">
        <w:rPr>
          <w:rFonts w:ascii="Times New Roman" w:hAnsi="Times New Roman"/>
          <w:b w:val="0"/>
          <w:sz w:val="28"/>
          <w:szCs w:val="28"/>
          <w:lang w:val="uk-UA"/>
        </w:rPr>
        <w:t>.04.2020</w:t>
      </w:r>
      <w:r w:rsidRPr="00296222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</w:t>
      </w:r>
      <w:r w:rsidRPr="005047AE">
        <w:rPr>
          <w:rFonts w:ascii="Times New Roman" w:hAnsi="Times New Roman"/>
          <w:b w:val="0"/>
          <w:sz w:val="28"/>
          <w:szCs w:val="28"/>
          <w:lang w:val="uk-UA"/>
        </w:rPr>
        <w:t>м. Глухів</w:t>
      </w:r>
      <w:r w:rsidRPr="00296222">
        <w:rPr>
          <w:rFonts w:ascii="Times New Roman" w:hAnsi="Times New Roman"/>
          <w:b w:val="0"/>
          <w:sz w:val="28"/>
          <w:szCs w:val="28"/>
        </w:rPr>
        <w:t xml:space="preserve">                                      </w:t>
      </w:r>
      <w:r w:rsidRPr="005047AE">
        <w:rPr>
          <w:rFonts w:ascii="Times New Roman" w:hAnsi="Times New Roman"/>
          <w:b w:val="0"/>
          <w:sz w:val="28"/>
          <w:szCs w:val="28"/>
          <w:lang w:val="uk-UA"/>
        </w:rPr>
        <w:t>№</w:t>
      </w:r>
      <w:r w:rsidRPr="009A60AF">
        <w:rPr>
          <w:rFonts w:ascii="Times New Roman" w:hAnsi="Times New Roman"/>
          <w:b w:val="0"/>
          <w:sz w:val="28"/>
          <w:szCs w:val="28"/>
          <w:lang w:val="uk-UA"/>
        </w:rPr>
        <w:t>87</w:t>
      </w:r>
    </w:p>
    <w:p w:rsidR="00C67148" w:rsidRDefault="00C67148" w:rsidP="00F70239">
      <w:pPr>
        <w:jc w:val="both"/>
        <w:rPr>
          <w:sz w:val="28"/>
          <w:szCs w:val="28"/>
          <w:lang w:val="uk-UA"/>
        </w:rPr>
      </w:pPr>
    </w:p>
    <w:p w:rsidR="00C67148" w:rsidRDefault="00C67148" w:rsidP="00F70239">
      <w:pPr>
        <w:jc w:val="both"/>
        <w:rPr>
          <w:sz w:val="28"/>
          <w:szCs w:val="28"/>
          <w:lang w:val="uk-UA"/>
        </w:rPr>
      </w:pPr>
    </w:p>
    <w:p w:rsidR="00C67148" w:rsidRPr="00A6302C" w:rsidRDefault="00C67148" w:rsidP="00A6302C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Pr="0029622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проект </w:t>
      </w:r>
      <w:r w:rsidRPr="00A6302C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рограми</w:t>
      </w:r>
      <w:r w:rsidRPr="00A6302C">
        <w:rPr>
          <w:b/>
          <w:sz w:val="28"/>
          <w:szCs w:val="28"/>
          <w:lang w:val="uk-UA"/>
        </w:rPr>
        <w:t xml:space="preserve"> підтримки комунального підприємства «Глухівська студія місцевого мовлення «Радіо Глухів» на 2020 рік</w:t>
      </w:r>
    </w:p>
    <w:p w:rsidR="00C67148" w:rsidRPr="00C97231" w:rsidRDefault="00C67148" w:rsidP="00F70239">
      <w:pPr>
        <w:jc w:val="both"/>
        <w:rPr>
          <w:b/>
          <w:sz w:val="28"/>
          <w:szCs w:val="28"/>
          <w:lang w:val="uk-UA"/>
        </w:rPr>
      </w:pPr>
    </w:p>
    <w:p w:rsidR="00C67148" w:rsidRDefault="00C67148" w:rsidP="00AC4990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CC7D61">
        <w:rPr>
          <w:sz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подання керуючого справами виконавчого комітету міської ради Карлова І.А. про підтримку діяльності</w:t>
      </w:r>
      <w:r w:rsidRPr="00A6302C">
        <w:rPr>
          <w:sz w:val="28"/>
          <w:szCs w:val="28"/>
          <w:lang w:val="uk-UA"/>
        </w:rPr>
        <w:t xml:space="preserve"> комунального підприємства «Глухівська студія місцевого мовлення «Радіо Глухів» на 2020 рік</w:t>
      </w:r>
      <w:r>
        <w:rPr>
          <w:spacing w:val="-5"/>
          <w:sz w:val="28"/>
          <w:szCs w:val="28"/>
          <w:lang w:val="uk-UA"/>
        </w:rPr>
        <w:t xml:space="preserve">, з метою </w:t>
      </w:r>
      <w:r w:rsidRPr="00AC4990">
        <w:rPr>
          <w:sz w:val="28"/>
          <w:szCs w:val="28"/>
          <w:lang w:val="uk-UA"/>
        </w:rPr>
        <w:t>підвищення</w:t>
      </w:r>
      <w:r w:rsidRPr="00296222">
        <w:rPr>
          <w:sz w:val="28"/>
          <w:szCs w:val="28"/>
          <w:lang w:val="uk-UA"/>
        </w:rPr>
        <w:t xml:space="preserve"> </w:t>
      </w:r>
      <w:r w:rsidRPr="00AC4990">
        <w:rPr>
          <w:sz w:val="28"/>
          <w:szCs w:val="28"/>
          <w:lang w:val="uk-UA"/>
        </w:rPr>
        <w:t>рівня</w:t>
      </w:r>
      <w:r w:rsidRPr="00AC4990">
        <w:rPr>
          <w:spacing w:val="5"/>
          <w:sz w:val="28"/>
          <w:szCs w:val="28"/>
          <w:lang w:val="uk-UA"/>
        </w:rPr>
        <w:t xml:space="preserve"> інформування</w:t>
      </w:r>
      <w:r w:rsidRPr="00296222">
        <w:rPr>
          <w:spacing w:val="5"/>
          <w:sz w:val="28"/>
          <w:szCs w:val="28"/>
          <w:lang w:val="uk-UA"/>
        </w:rPr>
        <w:t xml:space="preserve"> </w:t>
      </w:r>
      <w:r w:rsidRPr="00AC4990">
        <w:rPr>
          <w:spacing w:val="5"/>
          <w:sz w:val="28"/>
          <w:szCs w:val="28"/>
          <w:lang w:val="uk-UA"/>
        </w:rPr>
        <w:t xml:space="preserve">територіальної </w:t>
      </w:r>
      <w:r w:rsidRPr="00AC4990">
        <w:rPr>
          <w:sz w:val="28"/>
          <w:szCs w:val="28"/>
          <w:lang w:val="uk-UA"/>
        </w:rPr>
        <w:t>громади міста</w:t>
      </w:r>
      <w:r>
        <w:rPr>
          <w:spacing w:val="-5"/>
          <w:sz w:val="28"/>
          <w:szCs w:val="28"/>
          <w:lang w:val="uk-UA"/>
        </w:rPr>
        <w:t xml:space="preserve">, </w:t>
      </w:r>
      <w:r w:rsidRPr="00AC4990">
        <w:rPr>
          <w:sz w:val="28"/>
          <w:szCs w:val="28"/>
          <w:lang w:val="uk-UA"/>
        </w:rPr>
        <w:t xml:space="preserve">надання </w:t>
      </w:r>
      <w:r w:rsidRPr="00AC4990">
        <w:rPr>
          <w:spacing w:val="5"/>
          <w:sz w:val="28"/>
          <w:szCs w:val="28"/>
          <w:lang w:val="uk-UA"/>
        </w:rPr>
        <w:t>повної</w:t>
      </w:r>
      <w:r w:rsidRPr="00296222">
        <w:rPr>
          <w:spacing w:val="5"/>
          <w:sz w:val="28"/>
          <w:szCs w:val="28"/>
          <w:lang w:val="uk-UA"/>
        </w:rPr>
        <w:t xml:space="preserve"> </w:t>
      </w:r>
      <w:r>
        <w:rPr>
          <w:spacing w:val="-5"/>
          <w:sz w:val="28"/>
          <w:szCs w:val="28"/>
          <w:lang w:val="uk-UA"/>
        </w:rPr>
        <w:t>та об</w:t>
      </w:r>
      <w:r w:rsidRPr="00490939">
        <w:rPr>
          <w:spacing w:val="-5"/>
          <w:sz w:val="28"/>
          <w:szCs w:val="28"/>
          <w:lang w:val="uk-UA"/>
        </w:rPr>
        <w:t>’</w:t>
      </w:r>
      <w:r>
        <w:rPr>
          <w:spacing w:val="-5"/>
          <w:sz w:val="28"/>
          <w:szCs w:val="28"/>
          <w:lang w:val="uk-UA"/>
        </w:rPr>
        <w:t xml:space="preserve">єктивної інформації щодо актуальних питань соціально-економічного розвитку міста та забезпечення безперебійного функціонування комунального </w:t>
      </w:r>
      <w:r w:rsidRPr="00AC4990">
        <w:rPr>
          <w:spacing w:val="20"/>
          <w:sz w:val="28"/>
          <w:szCs w:val="28"/>
          <w:lang w:val="uk-UA"/>
        </w:rPr>
        <w:t>підприємства «Глухівська студія місцевого мовлення «Радіо Глухів»,</w:t>
      </w:r>
      <w:r w:rsidRPr="00296222">
        <w:rPr>
          <w:spacing w:val="2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керуючись</w:t>
      </w:r>
      <w:r w:rsidRPr="0029622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пунктом 22 частини першої статті 91 Бюджетного кодексу України, керуючись підпунктом 1 пункту «а» статті 27, статтею 38, пунктом 1 частини другої статті 52 та частиною шостою статті 59 </w:t>
      </w:r>
      <w:r w:rsidRPr="00E6304B">
        <w:rPr>
          <w:color w:val="000000"/>
          <w:sz w:val="28"/>
          <w:lang w:val="uk-UA"/>
        </w:rPr>
        <w:t xml:space="preserve">Закону України  </w:t>
      </w:r>
      <w:r>
        <w:rPr>
          <w:color w:val="000000"/>
          <w:sz w:val="28"/>
          <w:lang w:val="uk-UA"/>
        </w:rPr>
        <w:t>«</w:t>
      </w:r>
      <w:r w:rsidRPr="00E6304B">
        <w:rPr>
          <w:color w:val="000000"/>
          <w:sz w:val="28"/>
          <w:lang w:val="uk-UA"/>
        </w:rPr>
        <w:t>Про м</w:t>
      </w:r>
      <w:r>
        <w:rPr>
          <w:color w:val="000000"/>
          <w:sz w:val="28"/>
          <w:lang w:val="uk-UA"/>
        </w:rPr>
        <w:t>ісцеве самоврядування в Україні»</w:t>
      </w:r>
      <w:r w:rsidRPr="00E6304B">
        <w:rPr>
          <w:color w:val="000000"/>
          <w:sz w:val="28"/>
          <w:lang w:val="uk-UA"/>
        </w:rPr>
        <w:t xml:space="preserve">, </w:t>
      </w:r>
      <w:r>
        <w:rPr>
          <w:b/>
          <w:color w:val="000000"/>
          <w:sz w:val="28"/>
          <w:lang w:val="uk-UA"/>
        </w:rPr>
        <w:t>виконавчий комітет міської ради</w:t>
      </w:r>
      <w:r w:rsidRPr="00296222">
        <w:rPr>
          <w:b/>
          <w:color w:val="000000"/>
          <w:sz w:val="28"/>
          <w:lang w:val="uk-UA"/>
        </w:rPr>
        <w:t xml:space="preserve"> </w:t>
      </w:r>
      <w:r>
        <w:rPr>
          <w:b/>
          <w:sz w:val="28"/>
          <w:lang w:val="uk-UA"/>
        </w:rPr>
        <w:t>ВИРІШИВ:</w:t>
      </w:r>
    </w:p>
    <w:p w:rsidR="00C67148" w:rsidRPr="00AC4990" w:rsidRDefault="00C67148" w:rsidP="00AC4990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</w:p>
    <w:p w:rsidR="00C67148" w:rsidRPr="00A6302C" w:rsidRDefault="00C67148" w:rsidP="00296222">
      <w:pPr>
        <w:ind w:firstLine="360"/>
        <w:jc w:val="both"/>
        <w:rPr>
          <w:sz w:val="28"/>
          <w:szCs w:val="28"/>
          <w:lang w:val="uk-UA"/>
        </w:rPr>
      </w:pPr>
      <w:r w:rsidRPr="00A6302C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Схвалити проект</w:t>
      </w:r>
      <w:r w:rsidRPr="00A6302C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рограми</w:t>
      </w:r>
      <w:r w:rsidRPr="00A6302C">
        <w:rPr>
          <w:sz w:val="28"/>
          <w:szCs w:val="28"/>
          <w:lang w:val="uk-UA"/>
        </w:rPr>
        <w:t xml:space="preserve"> підтримки комунального підприємства «Глухівська студія місцевого мовлення «Радіо </w:t>
      </w:r>
      <w:r>
        <w:rPr>
          <w:sz w:val="28"/>
          <w:szCs w:val="28"/>
          <w:lang w:val="uk-UA"/>
        </w:rPr>
        <w:t>Глухів» на 2020 рік (додається) та винести на розгляд міської ради.</w:t>
      </w:r>
    </w:p>
    <w:p w:rsidR="00C67148" w:rsidRPr="00183F86" w:rsidRDefault="00C67148" w:rsidP="0029622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83F86">
        <w:rPr>
          <w:sz w:val="28"/>
          <w:szCs w:val="28"/>
          <w:lang w:val="uk-UA"/>
        </w:rPr>
        <w:t>. Організацію виконання цього рішення покласти на керуючого справами виконавчого комітету міської ради Карлова І.А.</w:t>
      </w:r>
    </w:p>
    <w:p w:rsidR="00C67148" w:rsidRDefault="00C67148" w:rsidP="00F70239">
      <w:pPr>
        <w:spacing w:line="276" w:lineRule="auto"/>
        <w:jc w:val="both"/>
        <w:rPr>
          <w:sz w:val="28"/>
          <w:lang w:val="en-US"/>
        </w:rPr>
      </w:pPr>
    </w:p>
    <w:p w:rsidR="00C67148" w:rsidRPr="00296222" w:rsidRDefault="00C67148" w:rsidP="00F70239">
      <w:pPr>
        <w:spacing w:line="276" w:lineRule="auto"/>
        <w:jc w:val="both"/>
        <w:rPr>
          <w:sz w:val="28"/>
          <w:lang w:val="en-US"/>
        </w:rPr>
      </w:pPr>
    </w:p>
    <w:p w:rsidR="00C67148" w:rsidRDefault="00C67148" w:rsidP="00F70239">
      <w:pPr>
        <w:jc w:val="both"/>
        <w:rPr>
          <w:b/>
          <w:sz w:val="28"/>
          <w:lang w:val="uk-UA"/>
        </w:rPr>
      </w:pPr>
      <w:r w:rsidRPr="00183F86">
        <w:rPr>
          <w:b/>
          <w:sz w:val="28"/>
          <w:lang w:val="uk-UA"/>
        </w:rPr>
        <w:t>Секретар міської ради Юрій БУРЛАКА</w:t>
      </w:r>
    </w:p>
    <w:p w:rsidR="00C67148" w:rsidRDefault="00C67148" w:rsidP="00F70239">
      <w:pPr>
        <w:jc w:val="both"/>
        <w:rPr>
          <w:b/>
          <w:sz w:val="28"/>
          <w:lang w:val="uk-UA"/>
        </w:rPr>
      </w:pPr>
    </w:p>
    <w:p w:rsidR="00C67148" w:rsidRDefault="00C67148" w:rsidP="00F70239">
      <w:pPr>
        <w:jc w:val="both"/>
        <w:rPr>
          <w:b/>
          <w:sz w:val="28"/>
          <w:lang w:val="uk-UA"/>
        </w:rPr>
      </w:pPr>
    </w:p>
    <w:p w:rsidR="00C67148" w:rsidRDefault="00C67148" w:rsidP="00F70239">
      <w:pPr>
        <w:jc w:val="both"/>
        <w:rPr>
          <w:b/>
          <w:sz w:val="28"/>
          <w:lang w:val="uk-UA"/>
        </w:rPr>
      </w:pPr>
    </w:p>
    <w:p w:rsidR="00C67148" w:rsidRDefault="00C67148" w:rsidP="00F70239">
      <w:pPr>
        <w:jc w:val="both"/>
        <w:rPr>
          <w:b/>
          <w:sz w:val="28"/>
          <w:lang w:val="uk-UA"/>
        </w:rPr>
      </w:pPr>
    </w:p>
    <w:p w:rsidR="00C67148" w:rsidRDefault="00C67148" w:rsidP="00F70239">
      <w:pPr>
        <w:jc w:val="both"/>
        <w:rPr>
          <w:b/>
          <w:sz w:val="28"/>
          <w:lang w:val="uk-UA"/>
        </w:rPr>
      </w:pPr>
    </w:p>
    <w:p w:rsidR="00C67148" w:rsidRDefault="00C67148" w:rsidP="00F70239">
      <w:pPr>
        <w:jc w:val="both"/>
        <w:rPr>
          <w:b/>
          <w:sz w:val="28"/>
          <w:lang w:val="uk-UA"/>
        </w:rPr>
      </w:pPr>
    </w:p>
    <w:p w:rsidR="00C67148" w:rsidRDefault="00C67148" w:rsidP="00F70239">
      <w:pPr>
        <w:jc w:val="both"/>
        <w:rPr>
          <w:b/>
          <w:sz w:val="28"/>
          <w:lang w:val="uk-UA"/>
        </w:rPr>
      </w:pPr>
    </w:p>
    <w:p w:rsidR="00C67148" w:rsidRDefault="00C67148" w:rsidP="00F547FE">
      <w:pPr>
        <w:rPr>
          <w:b/>
          <w:sz w:val="28"/>
          <w:lang w:val="uk-UA"/>
        </w:rPr>
      </w:pPr>
    </w:p>
    <w:p w:rsidR="00C67148" w:rsidRDefault="00C67148" w:rsidP="00F547FE">
      <w:pPr>
        <w:rPr>
          <w:sz w:val="28"/>
          <w:szCs w:val="28"/>
          <w:lang w:val="uk-UA"/>
        </w:rPr>
      </w:pPr>
    </w:p>
    <w:p w:rsidR="00C67148" w:rsidRDefault="00C67148" w:rsidP="00F547FE">
      <w:pPr>
        <w:rPr>
          <w:sz w:val="28"/>
          <w:szCs w:val="28"/>
          <w:lang w:val="uk-UA"/>
        </w:rPr>
      </w:pPr>
    </w:p>
    <w:p w:rsidR="00C67148" w:rsidRDefault="00C67148" w:rsidP="00F547FE">
      <w:pPr>
        <w:rPr>
          <w:sz w:val="28"/>
          <w:szCs w:val="28"/>
          <w:lang w:val="uk-UA"/>
        </w:rPr>
      </w:pPr>
    </w:p>
    <w:p w:rsidR="00C67148" w:rsidRPr="00F547FE" w:rsidRDefault="00C67148" w:rsidP="00F547FE">
      <w:pPr>
        <w:rPr>
          <w:sz w:val="28"/>
          <w:szCs w:val="28"/>
          <w:lang w:val="uk-UA"/>
        </w:rPr>
      </w:pPr>
    </w:p>
    <w:p w:rsidR="00C67148" w:rsidRPr="00E02F82" w:rsidRDefault="00C67148" w:rsidP="00CC279B">
      <w:pPr>
        <w:jc w:val="center"/>
        <w:rPr>
          <w:sz w:val="28"/>
          <w:szCs w:val="28"/>
          <w:lang w:val="uk-UA"/>
        </w:rPr>
      </w:pPr>
      <w:r w:rsidRPr="00E02F82">
        <w:rPr>
          <w:sz w:val="28"/>
          <w:szCs w:val="28"/>
          <w:lang w:val="uk-UA"/>
        </w:rPr>
        <w:t>Додаток</w:t>
      </w:r>
    </w:p>
    <w:p w:rsidR="00C67148" w:rsidRPr="00E02F82" w:rsidRDefault="00C67148" w:rsidP="00CC27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</w:t>
      </w:r>
    </w:p>
    <w:p w:rsidR="00C67148" w:rsidRPr="00E02F82" w:rsidRDefault="00C67148" w:rsidP="00CC27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17.04.2020 </w:t>
      </w:r>
      <w:r w:rsidRPr="00E02F8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87</w:t>
      </w:r>
    </w:p>
    <w:p w:rsidR="00C67148" w:rsidRDefault="00C67148" w:rsidP="00CC279B">
      <w:pPr>
        <w:jc w:val="center"/>
        <w:rPr>
          <w:b/>
          <w:sz w:val="28"/>
          <w:szCs w:val="28"/>
          <w:lang w:val="uk-UA"/>
        </w:rPr>
      </w:pPr>
    </w:p>
    <w:p w:rsidR="00C67148" w:rsidRPr="00183F86" w:rsidRDefault="00C67148" w:rsidP="00CC27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 Програми</w:t>
      </w:r>
    </w:p>
    <w:p w:rsidR="00C67148" w:rsidRPr="00183F86" w:rsidRDefault="00C67148" w:rsidP="00183F86">
      <w:pPr>
        <w:jc w:val="center"/>
        <w:rPr>
          <w:b/>
          <w:sz w:val="28"/>
          <w:szCs w:val="28"/>
          <w:lang w:val="uk-UA"/>
        </w:rPr>
      </w:pPr>
      <w:r w:rsidRPr="00183F86">
        <w:rPr>
          <w:b/>
          <w:sz w:val="28"/>
          <w:szCs w:val="28"/>
          <w:lang w:val="uk-UA"/>
        </w:rPr>
        <w:t>підтримки комунального підприємства «Глухівська студія місцевого мовлення «Радіо Глухів» на 2020 рік</w:t>
      </w:r>
    </w:p>
    <w:p w:rsidR="00C67148" w:rsidRPr="00183F86" w:rsidRDefault="00C67148" w:rsidP="00183F86">
      <w:pPr>
        <w:jc w:val="center"/>
        <w:rPr>
          <w:sz w:val="22"/>
          <w:szCs w:val="22"/>
          <w:lang w:val="uk-UA"/>
        </w:rPr>
      </w:pPr>
    </w:p>
    <w:p w:rsidR="00C67148" w:rsidRPr="00183F86" w:rsidRDefault="00C67148" w:rsidP="00183F86">
      <w:pPr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183F86">
        <w:rPr>
          <w:b/>
          <w:sz w:val="28"/>
          <w:szCs w:val="28"/>
          <w:lang w:val="uk-UA"/>
        </w:rPr>
        <w:t>Паспорт Програми</w:t>
      </w:r>
    </w:p>
    <w:p w:rsidR="00C67148" w:rsidRPr="00183F86" w:rsidRDefault="00C67148" w:rsidP="00183F86">
      <w:pPr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395"/>
        <w:gridCol w:w="4784"/>
      </w:tblGrid>
      <w:tr w:rsidR="00C67148" w:rsidRPr="00183F86" w:rsidTr="00D15270">
        <w:trPr>
          <w:trHeight w:val="875"/>
        </w:trPr>
        <w:tc>
          <w:tcPr>
            <w:tcW w:w="675" w:type="dxa"/>
          </w:tcPr>
          <w:p w:rsidR="00C67148" w:rsidRPr="00183F86" w:rsidRDefault="00C67148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784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C67148" w:rsidRPr="00296222" w:rsidTr="00D15270">
        <w:trPr>
          <w:trHeight w:val="687"/>
        </w:trPr>
        <w:tc>
          <w:tcPr>
            <w:tcW w:w="675" w:type="dxa"/>
          </w:tcPr>
          <w:p w:rsidR="00C67148" w:rsidRPr="00183F86" w:rsidRDefault="00C67148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395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784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</w:tr>
      <w:tr w:rsidR="00C67148" w:rsidRPr="00183F86" w:rsidTr="00D15270">
        <w:trPr>
          <w:trHeight w:val="710"/>
        </w:trPr>
        <w:tc>
          <w:tcPr>
            <w:tcW w:w="675" w:type="dxa"/>
          </w:tcPr>
          <w:p w:rsidR="00C67148" w:rsidRPr="00183F86" w:rsidRDefault="00C67148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395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 xml:space="preserve">Відповідальні виконавці Програми </w:t>
            </w:r>
          </w:p>
        </w:tc>
        <w:tc>
          <w:tcPr>
            <w:tcW w:w="4784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C67148" w:rsidRPr="00296222" w:rsidTr="00D15270">
        <w:trPr>
          <w:trHeight w:val="1815"/>
        </w:trPr>
        <w:tc>
          <w:tcPr>
            <w:tcW w:w="675" w:type="dxa"/>
          </w:tcPr>
          <w:p w:rsidR="00C67148" w:rsidRPr="00183F86" w:rsidRDefault="00C67148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395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784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Відділ бухгалтерського обліку та звітності апарату міської ради та її виконавчого комітету, комунальне підприємство «Глухівська студія місцевого мовлення «Радіо Глухів»</w:t>
            </w:r>
          </w:p>
        </w:tc>
      </w:tr>
      <w:tr w:rsidR="00C67148" w:rsidRPr="00183F86" w:rsidTr="00D15270">
        <w:trPr>
          <w:trHeight w:val="565"/>
        </w:trPr>
        <w:tc>
          <w:tcPr>
            <w:tcW w:w="675" w:type="dxa"/>
          </w:tcPr>
          <w:p w:rsidR="00C67148" w:rsidRPr="00183F86" w:rsidRDefault="00C67148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395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784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2020 рік</w:t>
            </w:r>
          </w:p>
        </w:tc>
      </w:tr>
      <w:tr w:rsidR="00C67148" w:rsidRPr="00183F86" w:rsidTr="00D15270">
        <w:trPr>
          <w:trHeight w:val="747"/>
        </w:trPr>
        <w:tc>
          <w:tcPr>
            <w:tcW w:w="675" w:type="dxa"/>
          </w:tcPr>
          <w:p w:rsidR="00C67148" w:rsidRPr="00183F86" w:rsidRDefault="00C67148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395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4784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Міський бюджет</w:t>
            </w:r>
          </w:p>
        </w:tc>
      </w:tr>
      <w:tr w:rsidR="00C67148" w:rsidRPr="00183F86" w:rsidTr="00D15270">
        <w:trPr>
          <w:trHeight w:val="689"/>
        </w:trPr>
        <w:tc>
          <w:tcPr>
            <w:tcW w:w="675" w:type="dxa"/>
          </w:tcPr>
          <w:p w:rsidR="00C67148" w:rsidRPr="00183F86" w:rsidRDefault="00C67148" w:rsidP="00183F86">
            <w:pPr>
              <w:jc w:val="center"/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395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4784" w:type="dxa"/>
          </w:tcPr>
          <w:p w:rsidR="00C67148" w:rsidRPr="00183F86" w:rsidRDefault="00C67148" w:rsidP="00183F86">
            <w:pPr>
              <w:rPr>
                <w:sz w:val="28"/>
                <w:szCs w:val="28"/>
                <w:lang w:val="uk-UA"/>
              </w:rPr>
            </w:pPr>
            <w:r w:rsidRPr="00183F86">
              <w:rPr>
                <w:color w:val="000000"/>
                <w:sz w:val="28"/>
                <w:szCs w:val="28"/>
                <w:lang w:val="uk-UA"/>
              </w:rPr>
              <w:t xml:space="preserve">70,000 </w:t>
            </w:r>
            <w:r w:rsidRPr="00183F86">
              <w:rPr>
                <w:sz w:val="28"/>
                <w:szCs w:val="28"/>
                <w:lang w:val="uk-UA"/>
              </w:rPr>
              <w:t>грн.</w:t>
            </w:r>
          </w:p>
        </w:tc>
      </w:tr>
    </w:tbl>
    <w:p w:rsidR="00C67148" w:rsidRPr="00183F86" w:rsidRDefault="00C67148" w:rsidP="00183F86">
      <w:pPr>
        <w:rPr>
          <w:sz w:val="28"/>
          <w:szCs w:val="28"/>
          <w:lang w:val="uk-UA"/>
        </w:rPr>
      </w:pPr>
    </w:p>
    <w:p w:rsidR="00C67148" w:rsidRDefault="00C67148" w:rsidP="0029622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Характеристика проблеми та оцінка ситуації</w:t>
      </w:r>
    </w:p>
    <w:p w:rsidR="00C67148" w:rsidRDefault="00C67148" w:rsidP="0029622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Комунальне підприємство</w:t>
      </w:r>
      <w:r w:rsidRPr="00183F86">
        <w:rPr>
          <w:sz w:val="28"/>
          <w:szCs w:val="28"/>
          <w:lang w:val="uk-UA"/>
        </w:rPr>
        <w:t xml:space="preserve"> «Глухівська студія мі</w:t>
      </w:r>
      <w:r>
        <w:rPr>
          <w:sz w:val="28"/>
          <w:szCs w:val="28"/>
          <w:lang w:val="uk-UA"/>
        </w:rPr>
        <w:t xml:space="preserve">сцевого мовлення «Радіо Глухів» здійснює діяльність </w:t>
      </w:r>
      <w:r w:rsidRPr="00CF18C9"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t>з Законом України «Про телебачення і радіомовлення» та Статутом</w:t>
      </w:r>
      <w:r w:rsidRPr="00CF18C9">
        <w:rPr>
          <w:sz w:val="28"/>
          <w:szCs w:val="28"/>
          <w:lang w:val="uk-UA"/>
        </w:rPr>
        <w:t xml:space="preserve"> підприємства.</w:t>
      </w:r>
      <w:r>
        <w:rPr>
          <w:sz w:val="28"/>
          <w:szCs w:val="28"/>
          <w:lang w:val="uk-UA"/>
        </w:rPr>
        <w:t xml:space="preserve"> Комунальне підприємство</w:t>
      </w:r>
      <w:r w:rsidRPr="00183F86">
        <w:rPr>
          <w:sz w:val="28"/>
          <w:szCs w:val="28"/>
          <w:lang w:val="uk-UA"/>
        </w:rPr>
        <w:t xml:space="preserve"> «Глухівська студія мі</w:t>
      </w:r>
      <w:r>
        <w:rPr>
          <w:sz w:val="28"/>
          <w:szCs w:val="28"/>
          <w:lang w:val="uk-UA"/>
        </w:rPr>
        <w:t xml:space="preserve">сцевого мовлення «Радіо Глухів» </w:t>
      </w:r>
      <w:r w:rsidRPr="00CF18C9">
        <w:rPr>
          <w:sz w:val="28"/>
          <w:szCs w:val="28"/>
          <w:lang w:val="uk-UA"/>
        </w:rPr>
        <w:t xml:space="preserve">має Ліцензію Національної ради України з питань телебачення і радіомовлення на </w:t>
      </w:r>
      <w:r w:rsidRPr="00CF18C9">
        <w:rPr>
          <w:sz w:val="28"/>
          <w:szCs w:val="28"/>
        </w:rPr>
        <w:t>FM</w:t>
      </w:r>
      <w:r w:rsidRPr="00CF18C9">
        <w:rPr>
          <w:sz w:val="28"/>
          <w:szCs w:val="28"/>
          <w:lang w:val="uk-UA"/>
        </w:rPr>
        <w:t>-радіомовлення</w:t>
      </w:r>
      <w:r>
        <w:rPr>
          <w:sz w:val="28"/>
          <w:szCs w:val="28"/>
          <w:lang w:val="uk-UA"/>
        </w:rPr>
        <w:t xml:space="preserve"> НР 01303-м від 14.03.2018.</w:t>
      </w:r>
    </w:p>
    <w:p w:rsidR="00C67148" w:rsidRDefault="00C67148" w:rsidP="0029622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Глухівська міська рада є співзасновником комунального підприємства</w:t>
      </w:r>
      <w:r w:rsidRPr="00183F86">
        <w:rPr>
          <w:sz w:val="28"/>
          <w:szCs w:val="28"/>
          <w:lang w:val="uk-UA"/>
        </w:rPr>
        <w:t xml:space="preserve"> «Глухівська студія мі</w:t>
      </w:r>
      <w:r>
        <w:rPr>
          <w:sz w:val="28"/>
          <w:szCs w:val="28"/>
          <w:lang w:val="uk-UA"/>
        </w:rPr>
        <w:t>сцевого мовлення «Радіо Глухів».</w:t>
      </w:r>
    </w:p>
    <w:p w:rsidR="00C67148" w:rsidRDefault="00C67148" w:rsidP="00296222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У зв’язку</w:t>
      </w:r>
      <w:r w:rsidRPr="00296222">
        <w:rPr>
          <w:sz w:val="28"/>
          <w:szCs w:val="28"/>
        </w:rPr>
        <w:t xml:space="preserve"> </w:t>
      </w:r>
      <w:r w:rsidRPr="00CF18C9">
        <w:rPr>
          <w:sz w:val="28"/>
          <w:szCs w:val="28"/>
        </w:rPr>
        <w:t>з відсутністю</w:t>
      </w:r>
      <w:r w:rsidRPr="00296222">
        <w:rPr>
          <w:sz w:val="28"/>
          <w:szCs w:val="28"/>
        </w:rPr>
        <w:t xml:space="preserve"> </w:t>
      </w:r>
      <w:r w:rsidRPr="00CF18C9">
        <w:rPr>
          <w:sz w:val="28"/>
          <w:szCs w:val="28"/>
        </w:rPr>
        <w:t>трансляції передач по проводовій</w:t>
      </w:r>
      <w:r w:rsidRPr="00296222">
        <w:rPr>
          <w:sz w:val="28"/>
          <w:szCs w:val="28"/>
        </w:rPr>
        <w:t xml:space="preserve"> </w:t>
      </w:r>
      <w:r w:rsidRPr="00CF18C9">
        <w:rPr>
          <w:sz w:val="28"/>
          <w:szCs w:val="28"/>
        </w:rPr>
        <w:t>мережі в місті, виникла потреба у впровадженні альтернативного виду мовлення.</w:t>
      </w:r>
    </w:p>
    <w:p w:rsidR="00C67148" w:rsidRDefault="00C67148" w:rsidP="00296222">
      <w:pPr>
        <w:ind w:firstLine="360"/>
        <w:jc w:val="both"/>
        <w:rPr>
          <w:sz w:val="28"/>
          <w:szCs w:val="28"/>
          <w:lang w:val="uk-UA"/>
        </w:rPr>
      </w:pPr>
      <w:r w:rsidRPr="00CF18C9">
        <w:rPr>
          <w:sz w:val="28"/>
          <w:szCs w:val="28"/>
          <w:lang w:val="uk-UA"/>
        </w:rPr>
        <w:t xml:space="preserve">Враховуючи особливості </w:t>
      </w:r>
      <w:r w:rsidRPr="00CF18C9">
        <w:rPr>
          <w:sz w:val="28"/>
          <w:szCs w:val="28"/>
        </w:rPr>
        <w:t>FM</w:t>
      </w:r>
      <w:r w:rsidRPr="00CF18C9">
        <w:rPr>
          <w:sz w:val="28"/>
          <w:szCs w:val="28"/>
          <w:lang w:val="uk-UA"/>
        </w:rPr>
        <w:t>-радіомовлення комунальн</w:t>
      </w:r>
      <w:r>
        <w:rPr>
          <w:sz w:val="28"/>
          <w:szCs w:val="28"/>
          <w:lang w:val="uk-UA"/>
        </w:rPr>
        <w:t>ого підприємства</w:t>
      </w:r>
      <w:r w:rsidRPr="00CF18C9">
        <w:rPr>
          <w:sz w:val="28"/>
          <w:szCs w:val="28"/>
          <w:lang w:val="uk-UA"/>
        </w:rPr>
        <w:t xml:space="preserve"> «Глухівська студія місцевого мовлення «Радіо Глухів» для подальшого розвитку та забезпечення повноцінної діяльності потребує фінансової підтримки.</w:t>
      </w:r>
    </w:p>
    <w:p w:rsidR="00C67148" w:rsidRPr="00CF18C9" w:rsidRDefault="00C67148" w:rsidP="00296222">
      <w:pPr>
        <w:ind w:firstLine="360"/>
        <w:jc w:val="both"/>
        <w:rPr>
          <w:b/>
          <w:sz w:val="28"/>
          <w:szCs w:val="28"/>
          <w:lang w:val="uk-UA"/>
        </w:rPr>
      </w:pPr>
    </w:p>
    <w:p w:rsidR="00C67148" w:rsidRPr="00183F86" w:rsidRDefault="00C67148" w:rsidP="00296222">
      <w:pPr>
        <w:ind w:firstLine="360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3</w:t>
      </w:r>
      <w:r w:rsidRPr="00183F86">
        <w:rPr>
          <w:b/>
          <w:sz w:val="28"/>
          <w:szCs w:val="28"/>
          <w:lang w:val="uk-UA"/>
        </w:rPr>
        <w:t>. Загальні положення Програми</w:t>
      </w:r>
    </w:p>
    <w:p w:rsidR="00C67148" w:rsidRPr="00183F86" w:rsidRDefault="00C67148" w:rsidP="00296222">
      <w:pPr>
        <w:ind w:firstLine="360"/>
        <w:jc w:val="both"/>
        <w:rPr>
          <w:sz w:val="28"/>
          <w:szCs w:val="28"/>
          <w:lang w:val="uk-UA"/>
        </w:rPr>
      </w:pPr>
      <w:r w:rsidRPr="00183F86">
        <w:rPr>
          <w:sz w:val="28"/>
          <w:szCs w:val="28"/>
          <w:lang w:val="uk-UA"/>
        </w:rPr>
        <w:t>Ця Програма розроблена  відповідно до вимог ст. 27, 38, 52  Закону України «Про місцеве самоврядування в Україні».</w:t>
      </w:r>
    </w:p>
    <w:p w:rsidR="00C67148" w:rsidRDefault="00C67148" w:rsidP="00296222">
      <w:pPr>
        <w:ind w:firstLine="360"/>
        <w:jc w:val="both"/>
        <w:rPr>
          <w:sz w:val="28"/>
          <w:szCs w:val="28"/>
          <w:lang w:val="uk-UA"/>
        </w:rPr>
      </w:pPr>
      <w:r w:rsidRPr="00183F86">
        <w:rPr>
          <w:sz w:val="28"/>
          <w:szCs w:val="28"/>
          <w:lang w:val="uk-UA"/>
        </w:rPr>
        <w:t xml:space="preserve">Глухівська міська рада є </w:t>
      </w:r>
      <w:r>
        <w:rPr>
          <w:sz w:val="28"/>
          <w:szCs w:val="28"/>
          <w:lang w:val="uk-UA"/>
        </w:rPr>
        <w:t>спів</w:t>
      </w:r>
      <w:r w:rsidRPr="00183F86">
        <w:rPr>
          <w:sz w:val="28"/>
          <w:szCs w:val="28"/>
          <w:lang w:val="uk-UA"/>
        </w:rPr>
        <w:t>засновником комунального підприємства «Глухівська студія місцевого мовлення «Радіо Глухів». Підприємство інформує населення про життєдіяльність міста та району. Висвітлює економічне, політичне життя міста та району. В якості оголошень та повідомлень надає інформацію населенню про надзвичайні ситуації (відключення світла, газу, води та ін.).</w:t>
      </w:r>
    </w:p>
    <w:p w:rsidR="00C67148" w:rsidRPr="00183F86" w:rsidRDefault="00C67148" w:rsidP="0029622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183F86">
        <w:rPr>
          <w:b/>
          <w:sz w:val="28"/>
          <w:szCs w:val="28"/>
          <w:lang w:val="uk-UA"/>
        </w:rPr>
        <w:t>. Мета Програми</w:t>
      </w:r>
    </w:p>
    <w:p w:rsidR="00C67148" w:rsidRDefault="00C67148" w:rsidP="00296222">
      <w:pPr>
        <w:ind w:firstLine="360"/>
        <w:jc w:val="both"/>
        <w:rPr>
          <w:sz w:val="28"/>
          <w:lang w:val="uk-UA"/>
        </w:rPr>
      </w:pPr>
      <w:r w:rsidRPr="00183F86">
        <w:rPr>
          <w:sz w:val="28"/>
          <w:szCs w:val="28"/>
          <w:lang w:val="uk-UA"/>
        </w:rPr>
        <w:t>Метою програми є вжиття заходів, необхідних для забезпечення р</w:t>
      </w:r>
      <w:r>
        <w:rPr>
          <w:sz w:val="28"/>
          <w:szCs w:val="28"/>
          <w:lang w:val="uk-UA"/>
        </w:rPr>
        <w:t>озвитку та ефективної</w:t>
      </w:r>
      <w:r w:rsidRPr="00183F86">
        <w:rPr>
          <w:sz w:val="28"/>
          <w:szCs w:val="28"/>
          <w:lang w:val="uk-UA"/>
        </w:rPr>
        <w:t xml:space="preserve"> роботи комунального підприємства «Глухівська студія місцевого мовлення «Радіо Глухів».</w:t>
      </w:r>
      <w:r w:rsidRPr="00956875">
        <w:rPr>
          <w:sz w:val="28"/>
          <w:lang w:val="uk-UA"/>
        </w:rPr>
        <w:t xml:space="preserve">Здійснення невідкладних заходів щодо </w:t>
      </w:r>
      <w:r>
        <w:rPr>
          <w:sz w:val="28"/>
          <w:lang w:val="uk-UA"/>
        </w:rPr>
        <w:t>розвитку міського радіомовлення,</w:t>
      </w:r>
      <w:r w:rsidRPr="00956875">
        <w:rPr>
          <w:sz w:val="28"/>
          <w:lang w:val="uk-UA"/>
        </w:rPr>
        <w:t xml:space="preserve"> реалізація на території міста державної політики у сфері інформації.</w:t>
      </w:r>
    </w:p>
    <w:p w:rsidR="00C67148" w:rsidRPr="00FF2BED" w:rsidRDefault="00C67148" w:rsidP="00296222">
      <w:pPr>
        <w:ind w:firstLine="360"/>
        <w:jc w:val="center"/>
        <w:rPr>
          <w:b/>
          <w:sz w:val="28"/>
          <w:lang w:val="uk-UA"/>
        </w:rPr>
      </w:pPr>
      <w:r w:rsidRPr="00FF2BED">
        <w:rPr>
          <w:b/>
          <w:sz w:val="28"/>
          <w:lang w:val="uk-UA"/>
        </w:rPr>
        <w:t>5</w:t>
      </w:r>
      <w:r w:rsidRPr="00FF2BED">
        <w:rPr>
          <w:b/>
          <w:sz w:val="28"/>
        </w:rPr>
        <w:t>. Заходи по забезпеченню</w:t>
      </w:r>
      <w:r>
        <w:rPr>
          <w:b/>
          <w:sz w:val="28"/>
          <w:lang w:val="en-US"/>
        </w:rPr>
        <w:t xml:space="preserve"> </w:t>
      </w:r>
      <w:r w:rsidRPr="00FF2BED">
        <w:rPr>
          <w:b/>
          <w:sz w:val="28"/>
        </w:rPr>
        <w:t>Програми</w:t>
      </w:r>
    </w:p>
    <w:p w:rsidR="00C67148" w:rsidRDefault="00C67148" w:rsidP="00296222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FF2BED">
        <w:rPr>
          <w:sz w:val="28"/>
          <w:lang w:val="uk-UA"/>
        </w:rPr>
        <w:t>.1. У процесі роботи забезпечити виконання основної мети діяльності підприємства: оперативно інформувати населення про події економічного, політич</w:t>
      </w:r>
      <w:r>
        <w:rPr>
          <w:sz w:val="28"/>
          <w:lang w:val="uk-UA"/>
        </w:rPr>
        <w:t>ного і культурного життя міста</w:t>
      </w:r>
      <w:r w:rsidRPr="00FF2BED">
        <w:rPr>
          <w:sz w:val="28"/>
          <w:lang w:val="uk-UA"/>
        </w:rPr>
        <w:t xml:space="preserve">, використовувати офіційні повідомлення, листи слухачів, оголошення, інші матеріали. </w:t>
      </w:r>
    </w:p>
    <w:p w:rsidR="00C67148" w:rsidRDefault="00C67148" w:rsidP="00296222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5.2. Підприємство здійснює</w:t>
      </w:r>
      <w:r w:rsidRPr="00FF2BED">
        <w:rPr>
          <w:sz w:val="28"/>
          <w:lang w:val="uk-UA"/>
        </w:rPr>
        <w:t xml:space="preserve"> такі види діяльності:</w:t>
      </w:r>
    </w:p>
    <w:p w:rsidR="00C67148" w:rsidRDefault="00C67148" w:rsidP="00296222">
      <w:pPr>
        <w:ind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оперативно висвітлює</w:t>
      </w:r>
      <w:r w:rsidRPr="00FF2BED">
        <w:rPr>
          <w:sz w:val="28"/>
          <w:lang w:val="uk-UA"/>
        </w:rPr>
        <w:t xml:space="preserve"> в радіопередачах інформаційні матеріали стосовно повсякденного життя міста, підприємств, організацій, установ та закладів міста;</w:t>
      </w:r>
    </w:p>
    <w:p w:rsidR="00C67148" w:rsidRPr="00FF2BED" w:rsidRDefault="00C67148" w:rsidP="00296222">
      <w:pPr>
        <w:ind w:firstLine="360"/>
        <w:jc w:val="both"/>
        <w:rPr>
          <w:sz w:val="40"/>
          <w:szCs w:val="28"/>
          <w:lang w:val="uk-UA"/>
        </w:rPr>
      </w:pPr>
      <w:r>
        <w:rPr>
          <w:sz w:val="28"/>
          <w:lang w:val="uk-UA"/>
        </w:rPr>
        <w:t xml:space="preserve">  надає</w:t>
      </w:r>
      <w:r w:rsidRPr="00FF2BED">
        <w:rPr>
          <w:sz w:val="28"/>
          <w:lang w:val="uk-UA"/>
        </w:rPr>
        <w:t xml:space="preserve"> послуги юридичним та фізичним особам у висвітленні матеріалів, що виходять в</w:t>
      </w:r>
      <w:r>
        <w:rPr>
          <w:sz w:val="28"/>
          <w:lang w:val="uk-UA"/>
        </w:rPr>
        <w:t xml:space="preserve"> ефір на правах платної послуги.</w:t>
      </w:r>
    </w:p>
    <w:p w:rsidR="00C67148" w:rsidRPr="00183F86" w:rsidRDefault="00C67148" w:rsidP="00296222">
      <w:pPr>
        <w:autoSpaceDE/>
        <w:autoSpaceDN/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Фінансування Програми</w:t>
      </w:r>
    </w:p>
    <w:p w:rsidR="00C67148" w:rsidRPr="00956875" w:rsidRDefault="00C67148" w:rsidP="00296222">
      <w:pPr>
        <w:ind w:firstLine="360"/>
        <w:jc w:val="both"/>
        <w:rPr>
          <w:sz w:val="28"/>
          <w:szCs w:val="28"/>
          <w:lang w:val="uk-UA"/>
        </w:rPr>
      </w:pPr>
      <w:r w:rsidRPr="00956875">
        <w:rPr>
          <w:sz w:val="28"/>
          <w:szCs w:val="28"/>
          <w:lang w:val="uk-UA"/>
        </w:rPr>
        <w:t xml:space="preserve">Фінансова підтримка </w:t>
      </w:r>
      <w:r w:rsidRPr="00183F86">
        <w:rPr>
          <w:sz w:val="28"/>
          <w:szCs w:val="28"/>
          <w:lang w:val="uk-UA"/>
        </w:rPr>
        <w:t>комунального підприємства «Глухівська студія мі</w:t>
      </w:r>
      <w:r>
        <w:rPr>
          <w:sz w:val="28"/>
          <w:szCs w:val="28"/>
          <w:lang w:val="uk-UA"/>
        </w:rPr>
        <w:t>сцевого мовлення «Радіо Глухів» здійснюється</w:t>
      </w:r>
      <w:r w:rsidRPr="00956875">
        <w:rPr>
          <w:sz w:val="28"/>
          <w:szCs w:val="28"/>
          <w:lang w:val="uk-UA"/>
        </w:rPr>
        <w:t xml:space="preserve"> відповідно до Закону України «Про державну підтримку засобів масової інформації та соціальний захист журналістів». За рахунок коштів передбачених міським бюджетом, з урахуванням потреб на забезпечення своєчасної виплати заробітної плати.</w:t>
      </w:r>
    </w:p>
    <w:p w:rsidR="00C67148" w:rsidRDefault="00C67148" w:rsidP="0029622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183F86">
        <w:rPr>
          <w:b/>
          <w:sz w:val="28"/>
          <w:szCs w:val="28"/>
          <w:lang w:val="uk-UA"/>
        </w:rPr>
        <w:t>.  Очікувані результати</w:t>
      </w:r>
    </w:p>
    <w:p w:rsidR="00C67148" w:rsidRDefault="00C67148" w:rsidP="00296222">
      <w:pPr>
        <w:ind w:firstLine="36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7.1. </w:t>
      </w:r>
      <w:r w:rsidRPr="00D73DD8">
        <w:rPr>
          <w:sz w:val="28"/>
        </w:rPr>
        <w:t>Підтримка та розвиток</w:t>
      </w:r>
      <w:r w:rsidRPr="00296222">
        <w:rPr>
          <w:sz w:val="28"/>
        </w:rPr>
        <w:t xml:space="preserve"> </w:t>
      </w:r>
      <w:r w:rsidRPr="00D73DD8">
        <w:rPr>
          <w:sz w:val="28"/>
        </w:rPr>
        <w:t>засобу</w:t>
      </w:r>
      <w:r w:rsidRPr="00296222">
        <w:rPr>
          <w:sz w:val="28"/>
        </w:rPr>
        <w:t xml:space="preserve"> </w:t>
      </w:r>
      <w:r w:rsidRPr="00D73DD8">
        <w:rPr>
          <w:sz w:val="28"/>
        </w:rPr>
        <w:t>масової</w:t>
      </w:r>
      <w:r w:rsidRPr="00296222">
        <w:rPr>
          <w:sz w:val="28"/>
        </w:rPr>
        <w:t xml:space="preserve"> </w:t>
      </w:r>
      <w:r w:rsidRPr="00D73DD8">
        <w:rPr>
          <w:sz w:val="28"/>
        </w:rPr>
        <w:t>інформації на території</w:t>
      </w:r>
      <w:r w:rsidRPr="00296222">
        <w:rPr>
          <w:sz w:val="28"/>
        </w:rPr>
        <w:t xml:space="preserve"> </w:t>
      </w:r>
      <w:r w:rsidRPr="00D73DD8">
        <w:rPr>
          <w:sz w:val="28"/>
        </w:rPr>
        <w:t xml:space="preserve">міста. </w:t>
      </w:r>
    </w:p>
    <w:p w:rsidR="00C67148" w:rsidRDefault="00C67148" w:rsidP="00296222">
      <w:pPr>
        <w:ind w:firstLine="360"/>
        <w:contextualSpacing/>
        <w:rPr>
          <w:sz w:val="28"/>
          <w:lang w:val="uk-UA"/>
        </w:rPr>
      </w:pPr>
      <w:r>
        <w:rPr>
          <w:sz w:val="28"/>
          <w:lang w:val="uk-UA"/>
        </w:rPr>
        <w:t xml:space="preserve">7.2. </w:t>
      </w:r>
      <w:r w:rsidRPr="00BC035E">
        <w:rPr>
          <w:sz w:val="28"/>
          <w:lang w:val="uk-UA"/>
        </w:rPr>
        <w:t xml:space="preserve">Збільшення обсягу мовлення. </w:t>
      </w:r>
    </w:p>
    <w:p w:rsidR="00C67148" w:rsidRDefault="00C67148" w:rsidP="00296222">
      <w:pPr>
        <w:ind w:firstLine="360"/>
        <w:contextualSpacing/>
        <w:rPr>
          <w:sz w:val="28"/>
          <w:lang w:val="uk-UA"/>
        </w:rPr>
      </w:pPr>
      <w:r>
        <w:rPr>
          <w:sz w:val="28"/>
          <w:lang w:val="uk-UA"/>
        </w:rPr>
        <w:t xml:space="preserve">7.3. </w:t>
      </w:r>
      <w:r w:rsidRPr="00BC035E">
        <w:rPr>
          <w:sz w:val="28"/>
          <w:lang w:val="uk-UA"/>
        </w:rPr>
        <w:t>Розширення слухацької аудиторії.</w:t>
      </w:r>
    </w:p>
    <w:p w:rsidR="00C67148" w:rsidRPr="00D73DD8" w:rsidRDefault="00C67148" w:rsidP="00296222">
      <w:pPr>
        <w:ind w:firstLine="36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7.4.О</w:t>
      </w:r>
      <w:r>
        <w:rPr>
          <w:sz w:val="28"/>
        </w:rPr>
        <w:t>б’єктивн</w:t>
      </w:r>
      <w:r>
        <w:rPr>
          <w:sz w:val="28"/>
          <w:lang w:val="uk-UA"/>
        </w:rPr>
        <w:t>е</w:t>
      </w:r>
      <w:r>
        <w:rPr>
          <w:sz w:val="28"/>
        </w:rPr>
        <w:t xml:space="preserve"> та актуальн</w:t>
      </w:r>
      <w:r>
        <w:rPr>
          <w:sz w:val="28"/>
          <w:lang w:val="uk-UA"/>
        </w:rPr>
        <w:t>е</w:t>
      </w:r>
      <w:r w:rsidRPr="00296222">
        <w:rPr>
          <w:sz w:val="28"/>
        </w:rPr>
        <w:t xml:space="preserve"> </w:t>
      </w:r>
      <w:r>
        <w:rPr>
          <w:sz w:val="28"/>
        </w:rPr>
        <w:t>інфор</w:t>
      </w:r>
      <w:r>
        <w:rPr>
          <w:sz w:val="28"/>
          <w:lang w:val="uk-UA"/>
        </w:rPr>
        <w:t xml:space="preserve">мування населення про діяльність виконавчих органів місцевого самоврядування  та </w:t>
      </w:r>
      <w:r w:rsidRPr="00D73DD8">
        <w:rPr>
          <w:sz w:val="28"/>
        </w:rPr>
        <w:t>про надзвичайні</w:t>
      </w:r>
      <w:r w:rsidRPr="00296222">
        <w:rPr>
          <w:sz w:val="28"/>
        </w:rPr>
        <w:t xml:space="preserve"> </w:t>
      </w:r>
      <w:r w:rsidRPr="00D73DD8">
        <w:rPr>
          <w:sz w:val="28"/>
        </w:rPr>
        <w:t>ситуації.</w:t>
      </w:r>
    </w:p>
    <w:p w:rsidR="00C67148" w:rsidRPr="00183F86" w:rsidRDefault="00C67148" w:rsidP="0029622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183F86">
        <w:rPr>
          <w:b/>
          <w:sz w:val="28"/>
          <w:szCs w:val="28"/>
          <w:lang w:val="uk-UA"/>
        </w:rPr>
        <w:t>. Контроль та координація за виконанням Програми</w:t>
      </w:r>
    </w:p>
    <w:p w:rsidR="00C67148" w:rsidRPr="003C565F" w:rsidRDefault="00C67148" w:rsidP="00296222">
      <w:pPr>
        <w:ind w:firstLine="360"/>
        <w:jc w:val="both"/>
        <w:rPr>
          <w:bCs/>
          <w:sz w:val="28"/>
          <w:szCs w:val="28"/>
          <w:lang w:val="uk-UA"/>
        </w:rPr>
      </w:pPr>
      <w:r w:rsidRPr="00183F86">
        <w:rPr>
          <w:sz w:val="28"/>
          <w:szCs w:val="28"/>
          <w:lang w:val="uk-UA"/>
        </w:rPr>
        <w:t xml:space="preserve">Координацію виконання </w:t>
      </w:r>
      <w:r w:rsidRPr="009E75D4">
        <w:rPr>
          <w:spacing w:val="20"/>
          <w:sz w:val="28"/>
          <w:szCs w:val="28"/>
          <w:lang w:val="uk-UA"/>
        </w:rPr>
        <w:t>Програми здійснює</w:t>
      </w:r>
      <w:r w:rsidRPr="009E75D4">
        <w:rPr>
          <w:bCs/>
          <w:spacing w:val="20"/>
          <w:sz w:val="28"/>
          <w:szCs w:val="28"/>
          <w:lang w:val="uk-UA"/>
        </w:rPr>
        <w:t xml:space="preserve"> керуючий справами</w:t>
      </w:r>
      <w:r w:rsidRPr="00296222">
        <w:rPr>
          <w:bCs/>
          <w:spacing w:val="20"/>
          <w:sz w:val="28"/>
          <w:szCs w:val="28"/>
          <w:lang w:val="uk-UA"/>
        </w:rPr>
        <w:t xml:space="preserve"> </w:t>
      </w:r>
      <w:r w:rsidRPr="00183F86">
        <w:rPr>
          <w:bCs/>
          <w:sz w:val="28"/>
          <w:szCs w:val="28"/>
          <w:lang w:val="uk-UA"/>
        </w:rPr>
        <w:t xml:space="preserve">виконавчого комітету </w:t>
      </w:r>
      <w:r w:rsidRPr="00BC035E">
        <w:rPr>
          <w:bCs/>
          <w:spacing w:val="20"/>
          <w:sz w:val="28"/>
          <w:szCs w:val="28"/>
          <w:lang w:val="uk-UA"/>
        </w:rPr>
        <w:t>міської ради Карлов І.А</w:t>
      </w:r>
      <w:r w:rsidRPr="00183F86">
        <w:rPr>
          <w:bCs/>
          <w:sz w:val="28"/>
          <w:szCs w:val="28"/>
          <w:lang w:val="uk-UA"/>
        </w:rPr>
        <w:t>., контроль – постійна комісія</w:t>
      </w:r>
      <w:r w:rsidRPr="0029622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міської ради </w:t>
      </w:r>
      <w:r w:rsidRPr="00183F86">
        <w:rPr>
          <w:bCs/>
          <w:sz w:val="28"/>
          <w:szCs w:val="28"/>
          <w:lang w:val="uk-UA"/>
        </w:rPr>
        <w:t xml:space="preserve"> з питань управління житлово-комунальним господарством, транспорту,</w:t>
      </w:r>
      <w:r w:rsidRPr="00296222">
        <w:rPr>
          <w:bCs/>
          <w:sz w:val="28"/>
          <w:szCs w:val="28"/>
          <w:lang w:val="uk-UA"/>
        </w:rPr>
        <w:t xml:space="preserve"> </w:t>
      </w:r>
      <w:r w:rsidRPr="00183F86">
        <w:rPr>
          <w:bCs/>
          <w:sz w:val="28"/>
          <w:szCs w:val="28"/>
          <w:lang w:val="uk-UA"/>
        </w:rPr>
        <w:t>зв’язку, торгово-побутового обслуговування населення та розвитку підприємництва.</w:t>
      </w:r>
    </w:p>
    <w:p w:rsidR="00C67148" w:rsidRDefault="00C67148" w:rsidP="00183F86">
      <w:pPr>
        <w:rPr>
          <w:sz w:val="28"/>
          <w:szCs w:val="28"/>
          <w:lang w:val="uk-UA"/>
        </w:rPr>
      </w:pPr>
    </w:p>
    <w:p w:rsidR="00C67148" w:rsidRDefault="00C67148" w:rsidP="00CC279B">
      <w:pPr>
        <w:rPr>
          <w:sz w:val="28"/>
          <w:szCs w:val="28"/>
          <w:lang w:val="uk-UA"/>
        </w:rPr>
      </w:pPr>
    </w:p>
    <w:p w:rsidR="00C67148" w:rsidRDefault="00C67148" w:rsidP="00CC279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C67148" w:rsidRPr="00BC035E" w:rsidRDefault="00C67148" w:rsidP="00CC279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               Ігор КАРЛОВ</w:t>
      </w:r>
      <w:r>
        <w:rPr>
          <w:b/>
          <w:sz w:val="28"/>
          <w:szCs w:val="28"/>
          <w:lang w:val="en-US"/>
        </w:rPr>
        <w:t xml:space="preserve"> </w:t>
      </w:r>
    </w:p>
    <w:sectPr w:rsidR="00C67148" w:rsidRPr="00BC035E" w:rsidSect="00F82E4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4EA2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DD4628"/>
    <w:multiLevelType w:val="hybridMultilevel"/>
    <w:tmpl w:val="61A2EF4E"/>
    <w:lvl w:ilvl="0" w:tplc="2C0C5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396"/>
    <w:rsid w:val="00035B1A"/>
    <w:rsid w:val="000565A6"/>
    <w:rsid w:val="000A7121"/>
    <w:rsid w:val="000F0A7B"/>
    <w:rsid w:val="00183F86"/>
    <w:rsid w:val="001B7E97"/>
    <w:rsid w:val="00270BE4"/>
    <w:rsid w:val="00296222"/>
    <w:rsid w:val="002B61FE"/>
    <w:rsid w:val="002E5ACA"/>
    <w:rsid w:val="003C565F"/>
    <w:rsid w:val="003D0799"/>
    <w:rsid w:val="003E3BD5"/>
    <w:rsid w:val="00402CEF"/>
    <w:rsid w:val="00490939"/>
    <w:rsid w:val="00493828"/>
    <w:rsid w:val="004A7165"/>
    <w:rsid w:val="005047AE"/>
    <w:rsid w:val="00520BA9"/>
    <w:rsid w:val="00584580"/>
    <w:rsid w:val="006E5EC0"/>
    <w:rsid w:val="00712981"/>
    <w:rsid w:val="00783CB6"/>
    <w:rsid w:val="00796CEC"/>
    <w:rsid w:val="008108AE"/>
    <w:rsid w:val="00817DE0"/>
    <w:rsid w:val="00866254"/>
    <w:rsid w:val="008A4F0B"/>
    <w:rsid w:val="008A70F2"/>
    <w:rsid w:val="008B2186"/>
    <w:rsid w:val="00911F0A"/>
    <w:rsid w:val="00923251"/>
    <w:rsid w:val="00946535"/>
    <w:rsid w:val="00956875"/>
    <w:rsid w:val="009A60AF"/>
    <w:rsid w:val="009E75D4"/>
    <w:rsid w:val="00A11396"/>
    <w:rsid w:val="00A35171"/>
    <w:rsid w:val="00A6302C"/>
    <w:rsid w:val="00AB3386"/>
    <w:rsid w:val="00AC4990"/>
    <w:rsid w:val="00B03E4A"/>
    <w:rsid w:val="00B2696C"/>
    <w:rsid w:val="00B8500B"/>
    <w:rsid w:val="00BC035E"/>
    <w:rsid w:val="00BF23D4"/>
    <w:rsid w:val="00C02DB9"/>
    <w:rsid w:val="00C17560"/>
    <w:rsid w:val="00C67148"/>
    <w:rsid w:val="00C97231"/>
    <w:rsid w:val="00CC279B"/>
    <w:rsid w:val="00CC7D61"/>
    <w:rsid w:val="00CF18C9"/>
    <w:rsid w:val="00D15270"/>
    <w:rsid w:val="00D73DD8"/>
    <w:rsid w:val="00E02F82"/>
    <w:rsid w:val="00E40BD5"/>
    <w:rsid w:val="00E6304B"/>
    <w:rsid w:val="00EF71E4"/>
    <w:rsid w:val="00F425F8"/>
    <w:rsid w:val="00F547FE"/>
    <w:rsid w:val="00F70239"/>
    <w:rsid w:val="00F82E47"/>
    <w:rsid w:val="00F85A98"/>
    <w:rsid w:val="00F92B1F"/>
    <w:rsid w:val="00FF2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239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02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E75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02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2CE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023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023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E75D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70239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02CEF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70239"/>
    <w:rPr>
      <w:rFonts w:ascii="Times New Roman" w:hAnsi="Times New Roman" w:cs="Times New Roman"/>
      <w:b/>
      <w:bCs/>
      <w:lang w:eastAsia="ru-RU"/>
    </w:rPr>
  </w:style>
  <w:style w:type="paragraph" w:customStyle="1" w:styleId="3">
    <w:name w:val="заголовок 3"/>
    <w:basedOn w:val="Normal"/>
    <w:next w:val="Normal"/>
    <w:uiPriority w:val="99"/>
    <w:rsid w:val="00F70239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character" w:styleId="Hyperlink">
    <w:name w:val="Hyperlink"/>
    <w:basedOn w:val="DefaultParagraphFont"/>
    <w:uiPriority w:val="99"/>
    <w:rsid w:val="00F702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702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0239"/>
    <w:rPr>
      <w:rFonts w:ascii="Tahoma" w:hAnsi="Tahoma" w:cs="Tahoma"/>
      <w:sz w:val="16"/>
      <w:szCs w:val="16"/>
      <w:lang w:eastAsia="ru-RU"/>
    </w:rPr>
  </w:style>
  <w:style w:type="paragraph" w:styleId="List">
    <w:name w:val="List"/>
    <w:basedOn w:val="Normal"/>
    <w:uiPriority w:val="99"/>
    <w:rsid w:val="009E75D4"/>
    <w:pPr>
      <w:ind w:left="283" w:hanging="283"/>
      <w:contextualSpacing/>
    </w:pPr>
  </w:style>
  <w:style w:type="paragraph" w:styleId="List2">
    <w:name w:val="List 2"/>
    <w:basedOn w:val="Normal"/>
    <w:uiPriority w:val="99"/>
    <w:rsid w:val="009E75D4"/>
    <w:pPr>
      <w:ind w:left="566" w:hanging="283"/>
      <w:contextualSpacing/>
    </w:pPr>
  </w:style>
  <w:style w:type="paragraph" w:styleId="List3">
    <w:name w:val="List 3"/>
    <w:basedOn w:val="Normal"/>
    <w:uiPriority w:val="99"/>
    <w:rsid w:val="009E75D4"/>
    <w:pPr>
      <w:ind w:left="849" w:hanging="283"/>
      <w:contextualSpacing/>
    </w:pPr>
  </w:style>
  <w:style w:type="paragraph" w:styleId="ListBullet">
    <w:name w:val="List Bullet"/>
    <w:basedOn w:val="Normal"/>
    <w:uiPriority w:val="99"/>
    <w:rsid w:val="009E75D4"/>
    <w:pPr>
      <w:numPr>
        <w:numId w:val="3"/>
      </w:numPr>
      <w:tabs>
        <w:tab w:val="num" w:pos="360"/>
      </w:tabs>
      <w:ind w:left="360"/>
      <w:contextualSpacing/>
    </w:pPr>
  </w:style>
  <w:style w:type="paragraph" w:styleId="BodyText">
    <w:name w:val="Body Text"/>
    <w:basedOn w:val="Normal"/>
    <w:link w:val="BodyTextChar"/>
    <w:uiPriority w:val="99"/>
    <w:rsid w:val="009E75D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E75D4"/>
    <w:rPr>
      <w:rFonts w:ascii="Times New Roman" w:hAnsi="Times New Roman" w:cs="Times New Roman"/>
      <w:sz w:val="20"/>
      <w:szCs w:val="20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9E75D4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E75D4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BodyTextFirstIndent">
    <w:name w:val="Body Text First Indent"/>
    <w:basedOn w:val="BodyText"/>
    <w:link w:val="BodyTextFirstIndentChar"/>
    <w:uiPriority w:val="99"/>
    <w:rsid w:val="009E75D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9E75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08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857</Words>
  <Characters>4887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Admin</cp:lastModifiedBy>
  <cp:revision>6</cp:revision>
  <cp:lastPrinted>2020-04-17T13:07:00Z</cp:lastPrinted>
  <dcterms:created xsi:type="dcterms:W3CDTF">2020-04-27T08:09:00Z</dcterms:created>
  <dcterms:modified xsi:type="dcterms:W3CDTF">2020-04-28T11:17:00Z</dcterms:modified>
</cp:coreProperties>
</file>