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1066" w:rsidRPr="00BA68F8" w:rsidRDefault="00A81066" w:rsidP="00A81066">
      <w:pPr>
        <w:keepNext/>
        <w:spacing w:line="360" w:lineRule="auto"/>
        <w:jc w:val="center"/>
        <w:outlineLvl w:val="0"/>
        <w:rPr>
          <w:b/>
          <w:bCs/>
          <w:color w:val="000000"/>
          <w:sz w:val="36"/>
          <w:szCs w:val="36"/>
        </w:rPr>
      </w:pPr>
      <w:r w:rsidRPr="00BA68F8">
        <w:rPr>
          <w:b/>
          <w:bCs/>
          <w:color w:val="000000"/>
          <w:sz w:val="36"/>
          <w:szCs w:val="36"/>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57.75pt" o:ole="" filled="t" fillcolor="black">
            <v:imagedata r:id="rId4" o:title=""/>
          </v:shape>
          <o:OLEObject Type="Embed" ProgID="Unknown" ShapeID="_x0000_i1025" DrawAspect="Content" ObjectID="_1824551640" r:id="rId5"/>
        </w:object>
      </w:r>
    </w:p>
    <w:p w:rsidR="00A81066" w:rsidRPr="00BA68F8" w:rsidRDefault="00A81066" w:rsidP="00A81066">
      <w:pPr>
        <w:keepNext/>
        <w:spacing w:line="360" w:lineRule="auto"/>
        <w:jc w:val="center"/>
        <w:outlineLvl w:val="0"/>
        <w:rPr>
          <w:b/>
          <w:bCs/>
          <w:color w:val="000000"/>
          <w:szCs w:val="28"/>
        </w:rPr>
      </w:pPr>
      <w:r w:rsidRPr="00BA68F8">
        <w:rPr>
          <w:b/>
          <w:bCs/>
          <w:color w:val="000000"/>
          <w:szCs w:val="28"/>
        </w:rPr>
        <w:t>ГЛУХІВСЬКА МІСЬКА РАДА СУМСЬКОЇ ОБЛАСТІ</w:t>
      </w:r>
    </w:p>
    <w:p w:rsidR="00A81066" w:rsidRPr="00BA68F8" w:rsidRDefault="00A81066" w:rsidP="00A81066">
      <w:pPr>
        <w:keepNext/>
        <w:spacing w:line="360" w:lineRule="auto"/>
        <w:jc w:val="center"/>
        <w:outlineLvl w:val="0"/>
        <w:rPr>
          <w:color w:val="000000"/>
          <w:szCs w:val="28"/>
        </w:rPr>
      </w:pPr>
      <w:r w:rsidRPr="00BA68F8">
        <w:rPr>
          <w:b/>
          <w:bCs/>
          <w:color w:val="000000"/>
          <w:szCs w:val="28"/>
        </w:rPr>
        <w:t>ВИКОНАВЧИЙ  КОМІТЕТ</w:t>
      </w:r>
    </w:p>
    <w:p w:rsidR="00A81066" w:rsidRPr="00BA68F8" w:rsidRDefault="00A81066" w:rsidP="00A81066">
      <w:pPr>
        <w:keepNext/>
        <w:spacing w:line="360" w:lineRule="auto"/>
        <w:jc w:val="center"/>
        <w:outlineLvl w:val="0"/>
        <w:rPr>
          <w:b/>
          <w:bCs/>
          <w:color w:val="000000"/>
          <w:szCs w:val="28"/>
        </w:rPr>
      </w:pPr>
      <w:r w:rsidRPr="00BA68F8">
        <w:rPr>
          <w:b/>
          <w:bCs/>
          <w:color w:val="000000"/>
          <w:szCs w:val="28"/>
        </w:rPr>
        <w:t xml:space="preserve">Р І Ш Е Н </w:t>
      </w:r>
      <w:proofErr w:type="spellStart"/>
      <w:r w:rsidRPr="00BA68F8">
        <w:rPr>
          <w:b/>
          <w:bCs/>
          <w:color w:val="000000"/>
          <w:szCs w:val="28"/>
        </w:rPr>
        <w:t>Н</w:t>
      </w:r>
      <w:proofErr w:type="spellEnd"/>
      <w:r w:rsidRPr="00BA68F8">
        <w:rPr>
          <w:b/>
          <w:bCs/>
          <w:color w:val="000000"/>
          <w:szCs w:val="28"/>
        </w:rPr>
        <w:t xml:space="preserve"> Я </w:t>
      </w:r>
    </w:p>
    <w:p w:rsidR="00A81066" w:rsidRPr="00232DD4" w:rsidRDefault="004A1171" w:rsidP="00A81066">
      <w:pPr>
        <w:keepNext/>
        <w:tabs>
          <w:tab w:val="left" w:pos="8222"/>
          <w:tab w:val="left" w:pos="8505"/>
        </w:tabs>
        <w:spacing w:line="360" w:lineRule="auto"/>
        <w:jc w:val="both"/>
        <w:outlineLvl w:val="0"/>
        <w:rPr>
          <w:b/>
          <w:bCs/>
          <w:color w:val="000000"/>
          <w:szCs w:val="28"/>
          <w:lang w:val="ru-RU"/>
        </w:rPr>
      </w:pPr>
      <w:r w:rsidRPr="004A1171">
        <w:rPr>
          <w:color w:val="000000"/>
          <w:szCs w:val="28"/>
          <w:u w:val="single"/>
          <w:lang w:val="ru-RU"/>
        </w:rPr>
        <w:t>13.11.2025</w:t>
      </w:r>
      <w:r w:rsidR="00A81066" w:rsidRPr="00BA68F8">
        <w:rPr>
          <w:color w:val="000000"/>
          <w:szCs w:val="28"/>
        </w:rPr>
        <w:t xml:space="preserve">                                     м. Глухів</w:t>
      </w:r>
      <w:r w:rsidR="00A81066">
        <w:rPr>
          <w:color w:val="000000"/>
          <w:szCs w:val="28"/>
        </w:rPr>
        <w:t xml:space="preserve">                              №</w:t>
      </w:r>
      <w:r w:rsidR="002E5F61">
        <w:rPr>
          <w:color w:val="000000"/>
          <w:szCs w:val="28"/>
        </w:rPr>
        <w:t xml:space="preserve"> </w:t>
      </w:r>
      <w:r w:rsidR="002120F8" w:rsidRPr="002120F8">
        <w:rPr>
          <w:color w:val="000000"/>
          <w:szCs w:val="28"/>
          <w:u w:val="single"/>
          <w:lang w:val="ru-RU"/>
        </w:rPr>
        <w:t>36</w:t>
      </w:r>
      <w:r w:rsidR="001108A5">
        <w:rPr>
          <w:color w:val="000000"/>
          <w:szCs w:val="28"/>
          <w:u w:val="single"/>
          <w:lang w:val="ru-RU"/>
        </w:rPr>
        <w:t>4</w:t>
      </w:r>
    </w:p>
    <w:p w:rsidR="00A81066" w:rsidRPr="00BA68F8" w:rsidRDefault="00A81066" w:rsidP="00A81066">
      <w:pPr>
        <w:rPr>
          <w:b/>
          <w:szCs w:val="28"/>
        </w:rPr>
      </w:pPr>
    </w:p>
    <w:p w:rsidR="00A81066" w:rsidRDefault="00BF6954" w:rsidP="00A81066">
      <w:pPr>
        <w:ind w:left="-48"/>
        <w:jc w:val="both"/>
        <w:rPr>
          <w:b/>
        </w:rPr>
      </w:pPr>
      <w:r>
        <w:rPr>
          <w:b/>
        </w:rPr>
        <w:t xml:space="preserve">Про внесення змін до Програми </w:t>
      </w:r>
      <w:r w:rsidR="00A81066">
        <w:rPr>
          <w:b/>
        </w:rPr>
        <w:t xml:space="preserve">економічного і соціального розвитку </w:t>
      </w:r>
      <w:r w:rsidR="00EC43FB">
        <w:rPr>
          <w:b/>
        </w:rPr>
        <w:t>Глухівської міської ради на 2025</w:t>
      </w:r>
      <w:r w:rsidR="00A81066">
        <w:rPr>
          <w:b/>
        </w:rPr>
        <w:t xml:space="preserve"> рік</w:t>
      </w:r>
    </w:p>
    <w:p w:rsidR="00A81066" w:rsidRDefault="00A81066" w:rsidP="00A81066">
      <w:pPr>
        <w:shd w:val="clear" w:color="auto" w:fill="FFFFFF"/>
        <w:tabs>
          <w:tab w:val="left" w:pos="709"/>
        </w:tabs>
        <w:spacing w:line="276" w:lineRule="auto"/>
        <w:jc w:val="both"/>
        <w:rPr>
          <w:b/>
        </w:rPr>
      </w:pPr>
    </w:p>
    <w:p w:rsidR="00A81066" w:rsidRPr="00BA68F8" w:rsidRDefault="00A81066" w:rsidP="00A81066">
      <w:pPr>
        <w:jc w:val="both"/>
        <w:rPr>
          <w:b/>
          <w:szCs w:val="28"/>
        </w:rPr>
      </w:pPr>
      <w:r>
        <w:rPr>
          <w:b/>
        </w:rPr>
        <w:tab/>
      </w:r>
      <w:r>
        <w:t xml:space="preserve">Розглянувши </w:t>
      </w:r>
      <w:r w:rsidRPr="003B048F">
        <w:t>подання начальника  управління со</w:t>
      </w:r>
      <w:r w:rsidR="00BF6954">
        <w:t xml:space="preserve">ціально - економічного розвитку Глухівської </w:t>
      </w:r>
      <w:r w:rsidRPr="003B048F">
        <w:t xml:space="preserve">міської ради  </w:t>
      </w:r>
      <w:proofErr w:type="spellStart"/>
      <w:r w:rsidRPr="003B048F">
        <w:t>Сухоручкіної</w:t>
      </w:r>
      <w:proofErr w:type="spellEnd"/>
      <w:r w:rsidRPr="003B048F">
        <w:t xml:space="preserve"> Л.О на підставі звернення </w:t>
      </w:r>
      <w:r>
        <w:t xml:space="preserve">начальника </w:t>
      </w:r>
      <w:r w:rsidR="00EC43FB">
        <w:t>фінансового управління</w:t>
      </w:r>
      <w:r w:rsidRPr="00AC3D96">
        <w:t xml:space="preserve"> </w:t>
      </w:r>
      <w:r w:rsidR="00BF6954">
        <w:t xml:space="preserve">Глухівської </w:t>
      </w:r>
      <w:r w:rsidRPr="003B048F">
        <w:t xml:space="preserve">міської ради </w:t>
      </w:r>
      <w:r w:rsidR="00EC43FB">
        <w:t>Онищенко А.В.</w:t>
      </w:r>
      <w:r>
        <w:t xml:space="preserve"> про внесення змін до Програми економічного і соціального розвитку </w:t>
      </w:r>
      <w:r w:rsidR="00EC43FB">
        <w:t>Глухівської міської ради на 2025</w:t>
      </w:r>
      <w:r>
        <w:t xml:space="preserve"> рік, </w:t>
      </w:r>
      <w:r w:rsidRPr="00BA68F8">
        <w:rPr>
          <w:szCs w:val="28"/>
        </w:rPr>
        <w:t xml:space="preserve">керуючись підпунктом 1 пункту «а» статті 27, частиною першою та пунктом 1 частини другої статті 52, частиною шостою статті 59 Закону України «Про місцеве самоврядування в Україні», </w:t>
      </w:r>
      <w:r w:rsidRPr="00BA68F8">
        <w:rPr>
          <w:b/>
          <w:szCs w:val="28"/>
        </w:rPr>
        <w:t>виконавчий комітет міської ради ВИРІШИВ:</w:t>
      </w:r>
    </w:p>
    <w:p w:rsidR="00BF6954" w:rsidRDefault="00A81066" w:rsidP="00A81066">
      <w:pPr>
        <w:shd w:val="clear" w:color="auto" w:fill="FFFFFF"/>
        <w:tabs>
          <w:tab w:val="left" w:pos="426"/>
        </w:tabs>
        <w:ind w:firstLine="680"/>
        <w:jc w:val="both"/>
      </w:pPr>
      <w:r>
        <w:t>1. Схв</w:t>
      </w:r>
      <w:r w:rsidR="000569C1">
        <w:t>алити внесення змін до Додатку 1</w:t>
      </w:r>
      <w:r w:rsidRPr="00AC3D96">
        <w:t xml:space="preserve"> </w:t>
      </w:r>
      <w:r w:rsidR="00BF6954">
        <w:t xml:space="preserve">до Програми економічного і соціального розвитку </w:t>
      </w:r>
      <w:r w:rsidR="00EC43FB">
        <w:t>Глухівської міської ради на 2025</w:t>
      </w:r>
      <w:r w:rsidR="00BF6954">
        <w:t xml:space="preserve"> рік, затвердженого рішенням </w:t>
      </w:r>
      <w:r w:rsidR="008A6E9F">
        <w:t>Глухівської міської ради від</w:t>
      </w:r>
      <w:r w:rsidR="008A6E9F" w:rsidRPr="008A6E9F">
        <w:t xml:space="preserve"> 20.12.2024 № 938 «Про Програму економічного і соціального розвитку Глухівської міської ради на 2025 рік» (</w:t>
      </w:r>
      <w:r w:rsidR="006158A0" w:rsidRPr="006158A0">
        <w:t>зі змінами від 28.02.2025, 28.03.2025, 02.05.2025, 19.06.2025, 31.07.2025</w:t>
      </w:r>
      <w:r w:rsidR="00352ED2">
        <w:t>, 26.09.2025</w:t>
      </w:r>
      <w:r w:rsidR="008A6E9F" w:rsidRPr="008A6E9F">
        <w:t>)</w:t>
      </w:r>
      <w:r w:rsidR="00BF6954">
        <w:t>, а саме:</w:t>
      </w:r>
      <w:r w:rsidR="004910A1">
        <w:t xml:space="preserve"> </w:t>
      </w:r>
      <w:r w:rsidR="00F405C5">
        <w:t>завдання 4</w:t>
      </w:r>
      <w:r w:rsidR="005F3ECD">
        <w:t xml:space="preserve">. </w:t>
      </w:r>
      <w:r w:rsidR="00F405C5">
        <w:t>Підтримка обдарованої молоді та організація змістовного дозвілля</w:t>
      </w:r>
      <w:r w:rsidR="00B960EE" w:rsidRPr="00B960EE">
        <w:t xml:space="preserve"> Пріоритет</w:t>
      </w:r>
      <w:r w:rsidR="00B960EE">
        <w:t>у</w:t>
      </w:r>
      <w:r w:rsidR="00B960EE" w:rsidRPr="00B960EE">
        <w:t xml:space="preserve"> 2.7. Підтримка сім’ї, дітей та молоді викласти в новій редакції (додається).</w:t>
      </w:r>
    </w:p>
    <w:p w:rsidR="00A81066" w:rsidRDefault="00BF6954" w:rsidP="00BF6954">
      <w:pPr>
        <w:shd w:val="clear" w:color="auto" w:fill="FFFFFF"/>
        <w:tabs>
          <w:tab w:val="left" w:pos="426"/>
        </w:tabs>
        <w:jc w:val="both"/>
      </w:pPr>
      <w:r>
        <w:tab/>
      </w:r>
      <w:r w:rsidR="004910A1">
        <w:t xml:space="preserve">    </w:t>
      </w:r>
      <w:r w:rsidR="00A81066">
        <w:t>2. Винести зазначені у пункті 1 цього рішення зміни до Програми на розгляд міської ради.</w:t>
      </w:r>
    </w:p>
    <w:p w:rsidR="00A81066" w:rsidRPr="00BA68F8" w:rsidRDefault="00A81066" w:rsidP="00A81066">
      <w:pPr>
        <w:shd w:val="clear" w:color="auto" w:fill="FFFFFF"/>
        <w:tabs>
          <w:tab w:val="left" w:pos="426"/>
        </w:tabs>
        <w:ind w:firstLine="680"/>
        <w:jc w:val="both"/>
        <w:rPr>
          <w:szCs w:val="28"/>
        </w:rPr>
      </w:pPr>
      <w:r>
        <w:t xml:space="preserve">3. </w:t>
      </w:r>
      <w:r w:rsidRPr="004B0236">
        <w:t xml:space="preserve">Організацію виконання цього рішення покласти на управління соціально-економічного розвитку Глухівської міської ради (начальник –                     </w:t>
      </w:r>
      <w:proofErr w:type="spellStart"/>
      <w:r w:rsidRPr="004B0236">
        <w:t>Сухоручкіна</w:t>
      </w:r>
      <w:proofErr w:type="spellEnd"/>
      <w:r w:rsidRPr="004B0236">
        <w:t xml:space="preserve"> Л.О.), а контроль – на першого заступника міського голови з питань діяльності виконавчих органів міської ради Ткаченка О.О.</w:t>
      </w:r>
    </w:p>
    <w:p w:rsidR="00A81066" w:rsidRDefault="00A81066" w:rsidP="00A81066">
      <w:pPr>
        <w:jc w:val="both"/>
        <w:rPr>
          <w:szCs w:val="28"/>
        </w:rPr>
      </w:pPr>
    </w:p>
    <w:p w:rsidR="005F3ECD" w:rsidRDefault="005F3ECD" w:rsidP="00A81066">
      <w:pPr>
        <w:jc w:val="both"/>
        <w:rPr>
          <w:szCs w:val="28"/>
        </w:rPr>
      </w:pPr>
    </w:p>
    <w:p w:rsidR="00A81066" w:rsidRPr="00BA68F8" w:rsidRDefault="00A81066" w:rsidP="00A81066">
      <w:pPr>
        <w:jc w:val="both"/>
        <w:rPr>
          <w:b/>
          <w:szCs w:val="28"/>
        </w:rPr>
      </w:pPr>
      <w:r w:rsidRPr="00BA68F8">
        <w:rPr>
          <w:b/>
          <w:szCs w:val="28"/>
        </w:rPr>
        <w:t xml:space="preserve">Міський  голова                                                                 </w:t>
      </w:r>
      <w:r w:rsidR="00EC43FB">
        <w:rPr>
          <w:b/>
          <w:szCs w:val="28"/>
        </w:rPr>
        <w:t xml:space="preserve">             </w:t>
      </w:r>
      <w:r w:rsidRPr="00BA68F8">
        <w:rPr>
          <w:b/>
          <w:szCs w:val="28"/>
        </w:rPr>
        <w:t>Надія ВАЙЛО</w:t>
      </w:r>
    </w:p>
    <w:p w:rsidR="00A81066" w:rsidRPr="00BA68F8" w:rsidRDefault="00A81066" w:rsidP="00A81066">
      <w:pPr>
        <w:jc w:val="both"/>
        <w:rPr>
          <w:b/>
          <w:szCs w:val="28"/>
        </w:rPr>
      </w:pPr>
    </w:p>
    <w:p w:rsidR="00A81066" w:rsidRPr="00BA68F8" w:rsidRDefault="00A81066" w:rsidP="00A81066">
      <w:pPr>
        <w:spacing w:after="200" w:line="276" w:lineRule="auto"/>
        <w:rPr>
          <w:sz w:val="24"/>
          <w:szCs w:val="24"/>
        </w:rPr>
      </w:pPr>
    </w:p>
    <w:p w:rsidR="00A81066" w:rsidRPr="00BA68F8" w:rsidRDefault="00A81066" w:rsidP="00A81066">
      <w:pPr>
        <w:spacing w:after="200" w:line="276" w:lineRule="auto"/>
        <w:rPr>
          <w:sz w:val="24"/>
          <w:szCs w:val="24"/>
        </w:rPr>
      </w:pPr>
      <w:r w:rsidRPr="00BA68F8">
        <w:rPr>
          <w:b/>
          <w:szCs w:val="24"/>
        </w:rPr>
        <w:br w:type="page"/>
      </w:r>
    </w:p>
    <w:p w:rsidR="00A81066" w:rsidRDefault="00A81066" w:rsidP="00A81066">
      <w:pPr>
        <w:widowControl w:val="0"/>
        <w:autoSpaceDE w:val="0"/>
        <w:autoSpaceDN w:val="0"/>
        <w:adjustRightInd w:val="0"/>
        <w:ind w:left="6663"/>
        <w:jc w:val="both"/>
        <w:rPr>
          <w:szCs w:val="28"/>
        </w:rPr>
        <w:sectPr w:rsidR="00A81066" w:rsidSect="00EC43FB">
          <w:pgSz w:w="11906" w:h="16838"/>
          <w:pgMar w:top="1135" w:right="566" w:bottom="1134" w:left="1985" w:header="708" w:footer="708" w:gutter="0"/>
          <w:pgNumType w:start="0"/>
          <w:cols w:space="708"/>
          <w:titlePg/>
          <w:docGrid w:linePitch="381"/>
        </w:sectPr>
      </w:pPr>
    </w:p>
    <w:p w:rsidR="00EC43FB" w:rsidRDefault="00A81066" w:rsidP="00A81066">
      <w:pPr>
        <w:ind w:firstLine="9639"/>
      </w:pPr>
      <w:r w:rsidRPr="00107DAB">
        <w:lastRenderedPageBreak/>
        <w:t>Додаток  до рішення</w:t>
      </w:r>
    </w:p>
    <w:p w:rsidR="00A81066" w:rsidRPr="00015F17" w:rsidRDefault="00EC43FB" w:rsidP="00EC43FB">
      <w:pPr>
        <w:ind w:firstLine="9639"/>
      </w:pPr>
      <w:r>
        <w:t>в</w:t>
      </w:r>
      <w:r w:rsidR="00A81066" w:rsidRPr="00015F17">
        <w:t>иконавчого</w:t>
      </w:r>
      <w:r>
        <w:t xml:space="preserve"> </w:t>
      </w:r>
      <w:r w:rsidR="00A81066" w:rsidRPr="00015F17">
        <w:t xml:space="preserve">комітету </w:t>
      </w:r>
    </w:p>
    <w:p w:rsidR="00A81066" w:rsidRPr="00107DAB" w:rsidRDefault="002120F8" w:rsidP="00A81066">
      <w:pPr>
        <w:ind w:firstLine="9639"/>
      </w:pPr>
      <w:r w:rsidRPr="002120F8">
        <w:rPr>
          <w:u w:val="single"/>
        </w:rPr>
        <w:t>13.11.2025</w:t>
      </w:r>
      <w:r w:rsidR="00A81066" w:rsidRPr="00A52557">
        <w:t xml:space="preserve"> </w:t>
      </w:r>
      <w:r w:rsidR="00A81066" w:rsidRPr="00107DAB">
        <w:t xml:space="preserve">№ </w:t>
      </w:r>
      <w:r w:rsidR="001108A5">
        <w:rPr>
          <w:u w:val="single"/>
        </w:rPr>
        <w:t>364</w:t>
      </w:r>
      <w:bookmarkStart w:id="0" w:name="_GoBack"/>
      <w:bookmarkEnd w:id="0"/>
    </w:p>
    <w:p w:rsidR="00A81066" w:rsidRPr="00107DAB" w:rsidRDefault="000569C1" w:rsidP="00A81066">
      <w:pPr>
        <w:ind w:firstLine="9639"/>
      </w:pPr>
      <w:r>
        <w:t>Додаток 1</w:t>
      </w:r>
      <w:r w:rsidR="00EC43FB">
        <w:t xml:space="preserve"> </w:t>
      </w:r>
      <w:r w:rsidR="00A81066" w:rsidRPr="00107DAB">
        <w:t xml:space="preserve">до Програми  економічного і </w:t>
      </w:r>
    </w:p>
    <w:p w:rsidR="00A81066" w:rsidRPr="00107DAB" w:rsidRDefault="00A81066" w:rsidP="00A81066">
      <w:pPr>
        <w:ind w:firstLine="9639"/>
      </w:pPr>
      <w:r w:rsidRPr="00107DAB">
        <w:t>соціального розвитку Глухівської</w:t>
      </w:r>
    </w:p>
    <w:p w:rsidR="00A81066" w:rsidRPr="00107DAB" w:rsidRDefault="00EC43FB" w:rsidP="00A81066">
      <w:pPr>
        <w:ind w:firstLine="9639"/>
      </w:pPr>
      <w:r>
        <w:t>міської ради на 2025</w:t>
      </w:r>
      <w:r w:rsidR="00A81066" w:rsidRPr="00107DAB">
        <w:t xml:space="preserve"> рік</w:t>
      </w:r>
    </w:p>
    <w:p w:rsidR="00A81066" w:rsidRPr="00107DAB" w:rsidRDefault="00A81066" w:rsidP="00A81066">
      <w:pPr>
        <w:jc w:val="center"/>
        <w:outlineLvl w:val="0"/>
        <w:rPr>
          <w:b/>
        </w:rPr>
      </w:pPr>
    </w:p>
    <w:p w:rsidR="00EC43FB" w:rsidRPr="00EC43FB" w:rsidRDefault="00EC43FB" w:rsidP="00EC43FB">
      <w:pPr>
        <w:jc w:val="center"/>
        <w:outlineLvl w:val="0"/>
        <w:rPr>
          <w:b/>
          <w:szCs w:val="28"/>
        </w:rPr>
      </w:pPr>
      <w:r w:rsidRPr="00EC43FB">
        <w:rPr>
          <w:b/>
          <w:szCs w:val="28"/>
        </w:rPr>
        <w:t xml:space="preserve">Заходи щодо реалізації </w:t>
      </w:r>
    </w:p>
    <w:p w:rsidR="00EC43FB" w:rsidRPr="00EC43FB" w:rsidRDefault="00EC43FB" w:rsidP="00EC43FB">
      <w:pPr>
        <w:jc w:val="center"/>
        <w:outlineLvl w:val="0"/>
        <w:rPr>
          <w:b/>
          <w:szCs w:val="28"/>
        </w:rPr>
      </w:pPr>
      <w:r w:rsidRPr="00EC43FB">
        <w:rPr>
          <w:b/>
          <w:szCs w:val="28"/>
        </w:rPr>
        <w:t xml:space="preserve">Програми економічного і соціального розвитку </w:t>
      </w:r>
    </w:p>
    <w:p w:rsidR="00A81066" w:rsidRDefault="00EC43FB" w:rsidP="00EC43FB">
      <w:pPr>
        <w:jc w:val="center"/>
        <w:outlineLvl w:val="0"/>
        <w:rPr>
          <w:b/>
          <w:szCs w:val="28"/>
        </w:rPr>
      </w:pPr>
      <w:r w:rsidRPr="00EC43FB">
        <w:rPr>
          <w:b/>
          <w:szCs w:val="28"/>
        </w:rPr>
        <w:t xml:space="preserve"> Глухівської міської ради на 2025 рік</w:t>
      </w:r>
    </w:p>
    <w:p w:rsidR="00B960EE" w:rsidRPr="005D04E8" w:rsidRDefault="00B960EE" w:rsidP="00EC43FB">
      <w:pPr>
        <w:jc w:val="center"/>
        <w:outlineLvl w:val="0"/>
        <w:rPr>
          <w:b/>
          <w:szCs w:val="28"/>
        </w:rPr>
      </w:pPr>
    </w:p>
    <w:tbl>
      <w:tblPr>
        <w:tblpPr w:leftFromText="180" w:rightFromText="180" w:vertAnchor="text" w:tblpXSpec="center" w:tblpY="1"/>
        <w:tblOverlap w:val="never"/>
        <w:tblW w:w="53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3918"/>
        <w:gridCol w:w="1082"/>
        <w:gridCol w:w="3095"/>
        <w:gridCol w:w="980"/>
        <w:gridCol w:w="993"/>
        <w:gridCol w:w="1027"/>
        <w:gridCol w:w="931"/>
        <w:gridCol w:w="2767"/>
      </w:tblGrid>
      <w:tr w:rsidR="00A81066" w:rsidRPr="005D04E8" w:rsidTr="005F3ECD">
        <w:trPr>
          <w:trHeight w:val="20"/>
          <w:jc w:val="center"/>
        </w:trPr>
        <w:tc>
          <w:tcPr>
            <w:tcW w:w="216" w:type="pct"/>
            <w:vMerge w:val="restart"/>
            <w:vAlign w:val="center"/>
          </w:tcPr>
          <w:p w:rsidR="00A81066" w:rsidRPr="005D04E8" w:rsidRDefault="00A81066" w:rsidP="00D41ABD">
            <w:pPr>
              <w:jc w:val="center"/>
              <w:rPr>
                <w:b/>
                <w:sz w:val="20"/>
              </w:rPr>
            </w:pPr>
            <w:r w:rsidRPr="005D04E8">
              <w:rPr>
                <w:b/>
                <w:sz w:val="20"/>
              </w:rPr>
              <w:t>№ з/п</w:t>
            </w:r>
          </w:p>
        </w:tc>
        <w:tc>
          <w:tcPr>
            <w:tcW w:w="1267" w:type="pct"/>
            <w:vMerge w:val="restart"/>
            <w:vAlign w:val="center"/>
          </w:tcPr>
          <w:p w:rsidR="00A81066" w:rsidRPr="005D04E8" w:rsidRDefault="00A81066" w:rsidP="00D41ABD">
            <w:pPr>
              <w:jc w:val="center"/>
              <w:rPr>
                <w:b/>
                <w:sz w:val="20"/>
              </w:rPr>
            </w:pPr>
            <w:r w:rsidRPr="005D04E8">
              <w:rPr>
                <w:b/>
                <w:sz w:val="20"/>
              </w:rPr>
              <w:t>Заходи</w:t>
            </w:r>
          </w:p>
        </w:tc>
        <w:tc>
          <w:tcPr>
            <w:tcW w:w="350" w:type="pct"/>
            <w:vMerge w:val="restart"/>
            <w:vAlign w:val="center"/>
          </w:tcPr>
          <w:p w:rsidR="00A81066" w:rsidRPr="005D04E8" w:rsidRDefault="00A81066" w:rsidP="00D41ABD">
            <w:pPr>
              <w:jc w:val="center"/>
              <w:rPr>
                <w:b/>
                <w:sz w:val="20"/>
              </w:rPr>
            </w:pPr>
            <w:r w:rsidRPr="005D04E8">
              <w:rPr>
                <w:b/>
                <w:sz w:val="20"/>
              </w:rPr>
              <w:t>Термін вико-</w:t>
            </w:r>
          </w:p>
          <w:p w:rsidR="00A81066" w:rsidRPr="005D04E8" w:rsidRDefault="00A81066" w:rsidP="00D41ABD">
            <w:pPr>
              <w:jc w:val="center"/>
              <w:rPr>
                <w:b/>
                <w:sz w:val="20"/>
              </w:rPr>
            </w:pPr>
            <w:proofErr w:type="spellStart"/>
            <w:r w:rsidRPr="005D04E8">
              <w:rPr>
                <w:b/>
                <w:sz w:val="20"/>
              </w:rPr>
              <w:t>нання</w:t>
            </w:r>
            <w:proofErr w:type="spellEnd"/>
          </w:p>
        </w:tc>
        <w:tc>
          <w:tcPr>
            <w:tcW w:w="1001" w:type="pct"/>
            <w:vMerge w:val="restart"/>
            <w:vAlign w:val="center"/>
          </w:tcPr>
          <w:p w:rsidR="00A81066" w:rsidRPr="005D04E8" w:rsidRDefault="00A81066" w:rsidP="00D41ABD">
            <w:pPr>
              <w:jc w:val="center"/>
              <w:rPr>
                <w:b/>
                <w:sz w:val="20"/>
              </w:rPr>
            </w:pPr>
            <w:r w:rsidRPr="005D04E8">
              <w:rPr>
                <w:b/>
                <w:sz w:val="20"/>
              </w:rPr>
              <w:t>Відповідальний виконавець</w:t>
            </w:r>
          </w:p>
        </w:tc>
        <w:tc>
          <w:tcPr>
            <w:tcW w:w="1271" w:type="pct"/>
            <w:gridSpan w:val="4"/>
            <w:vAlign w:val="center"/>
          </w:tcPr>
          <w:p w:rsidR="00A81066" w:rsidRPr="005D04E8" w:rsidRDefault="00A81066" w:rsidP="00D41ABD">
            <w:pPr>
              <w:jc w:val="center"/>
              <w:rPr>
                <w:b/>
                <w:sz w:val="20"/>
              </w:rPr>
            </w:pPr>
            <w:r w:rsidRPr="005D04E8">
              <w:rPr>
                <w:b/>
                <w:sz w:val="20"/>
              </w:rPr>
              <w:t>Джерела та обсяги фінансування,</w:t>
            </w:r>
          </w:p>
          <w:p w:rsidR="00A81066" w:rsidRPr="005D04E8" w:rsidRDefault="00A81066" w:rsidP="00D41ABD">
            <w:pPr>
              <w:jc w:val="center"/>
              <w:rPr>
                <w:bCs/>
                <w:sz w:val="20"/>
              </w:rPr>
            </w:pPr>
            <w:r w:rsidRPr="005D04E8">
              <w:rPr>
                <w:bCs/>
                <w:sz w:val="20"/>
              </w:rPr>
              <w:t>тис. гривень</w:t>
            </w:r>
          </w:p>
        </w:tc>
        <w:tc>
          <w:tcPr>
            <w:tcW w:w="895" w:type="pct"/>
            <w:vMerge w:val="restart"/>
            <w:vAlign w:val="center"/>
          </w:tcPr>
          <w:p w:rsidR="00A81066" w:rsidRPr="005D04E8" w:rsidRDefault="00A81066" w:rsidP="00D41ABD">
            <w:pPr>
              <w:jc w:val="center"/>
              <w:rPr>
                <w:b/>
                <w:sz w:val="20"/>
              </w:rPr>
            </w:pPr>
            <w:r w:rsidRPr="005D04E8">
              <w:rPr>
                <w:b/>
                <w:sz w:val="20"/>
              </w:rPr>
              <w:t>Очікувані результати виконання заходу</w:t>
            </w:r>
          </w:p>
        </w:tc>
      </w:tr>
      <w:tr w:rsidR="00A81066" w:rsidRPr="005D04E8" w:rsidTr="005F3ECD">
        <w:trPr>
          <w:trHeight w:val="20"/>
          <w:jc w:val="center"/>
        </w:trPr>
        <w:tc>
          <w:tcPr>
            <w:tcW w:w="216" w:type="pct"/>
            <w:vMerge/>
            <w:vAlign w:val="center"/>
          </w:tcPr>
          <w:p w:rsidR="00A81066" w:rsidRPr="005D04E8" w:rsidRDefault="00A81066" w:rsidP="00D41ABD">
            <w:pPr>
              <w:jc w:val="center"/>
              <w:rPr>
                <w:b/>
                <w:sz w:val="20"/>
              </w:rPr>
            </w:pPr>
          </w:p>
        </w:tc>
        <w:tc>
          <w:tcPr>
            <w:tcW w:w="1267" w:type="pct"/>
            <w:vMerge/>
            <w:vAlign w:val="center"/>
          </w:tcPr>
          <w:p w:rsidR="00A81066" w:rsidRPr="005D04E8" w:rsidRDefault="00A81066" w:rsidP="00D41ABD">
            <w:pPr>
              <w:jc w:val="center"/>
              <w:rPr>
                <w:b/>
                <w:sz w:val="20"/>
              </w:rPr>
            </w:pPr>
          </w:p>
        </w:tc>
        <w:tc>
          <w:tcPr>
            <w:tcW w:w="350" w:type="pct"/>
            <w:vMerge/>
            <w:vAlign w:val="center"/>
          </w:tcPr>
          <w:p w:rsidR="00A81066" w:rsidRPr="005D04E8" w:rsidRDefault="00A81066" w:rsidP="00D41ABD">
            <w:pPr>
              <w:jc w:val="center"/>
              <w:rPr>
                <w:b/>
                <w:sz w:val="20"/>
              </w:rPr>
            </w:pPr>
          </w:p>
        </w:tc>
        <w:tc>
          <w:tcPr>
            <w:tcW w:w="1001" w:type="pct"/>
            <w:vMerge/>
            <w:vAlign w:val="center"/>
          </w:tcPr>
          <w:p w:rsidR="00A81066" w:rsidRPr="005D04E8" w:rsidRDefault="00A81066" w:rsidP="00D41ABD">
            <w:pPr>
              <w:jc w:val="center"/>
              <w:rPr>
                <w:b/>
                <w:sz w:val="20"/>
              </w:rPr>
            </w:pPr>
          </w:p>
        </w:tc>
        <w:tc>
          <w:tcPr>
            <w:tcW w:w="317" w:type="pct"/>
            <w:vAlign w:val="center"/>
          </w:tcPr>
          <w:p w:rsidR="00A81066" w:rsidRPr="005D04E8" w:rsidRDefault="00A81066" w:rsidP="00D41ABD">
            <w:pPr>
              <w:jc w:val="center"/>
              <w:rPr>
                <w:sz w:val="20"/>
              </w:rPr>
            </w:pPr>
            <w:r w:rsidRPr="005D04E8">
              <w:rPr>
                <w:sz w:val="20"/>
              </w:rPr>
              <w:t xml:space="preserve">держав-ний </w:t>
            </w:r>
          </w:p>
          <w:p w:rsidR="00A81066" w:rsidRPr="005D04E8" w:rsidRDefault="00A81066" w:rsidP="00D41ABD">
            <w:pPr>
              <w:jc w:val="center"/>
              <w:rPr>
                <w:sz w:val="20"/>
              </w:rPr>
            </w:pPr>
            <w:r w:rsidRPr="005D04E8">
              <w:rPr>
                <w:sz w:val="20"/>
              </w:rPr>
              <w:t>бюджет</w:t>
            </w:r>
          </w:p>
        </w:tc>
        <w:tc>
          <w:tcPr>
            <w:tcW w:w="321" w:type="pct"/>
            <w:vAlign w:val="center"/>
          </w:tcPr>
          <w:p w:rsidR="00A81066" w:rsidRPr="005D04E8" w:rsidRDefault="00A81066" w:rsidP="00D41ABD">
            <w:pPr>
              <w:jc w:val="center"/>
              <w:rPr>
                <w:sz w:val="20"/>
              </w:rPr>
            </w:pPr>
            <w:proofErr w:type="spellStart"/>
            <w:r w:rsidRPr="005D04E8">
              <w:rPr>
                <w:sz w:val="20"/>
              </w:rPr>
              <w:t>облас</w:t>
            </w:r>
            <w:proofErr w:type="spellEnd"/>
            <w:r w:rsidRPr="005D04E8">
              <w:rPr>
                <w:sz w:val="20"/>
              </w:rPr>
              <w:t>-ний бюджет</w:t>
            </w:r>
          </w:p>
        </w:tc>
        <w:tc>
          <w:tcPr>
            <w:tcW w:w="332" w:type="pct"/>
            <w:vAlign w:val="center"/>
          </w:tcPr>
          <w:p w:rsidR="00A81066" w:rsidRPr="005D04E8" w:rsidRDefault="00A81066" w:rsidP="00D41ABD">
            <w:pPr>
              <w:jc w:val="center"/>
              <w:rPr>
                <w:sz w:val="20"/>
              </w:rPr>
            </w:pPr>
            <w:r w:rsidRPr="005D04E8">
              <w:rPr>
                <w:sz w:val="20"/>
              </w:rPr>
              <w:t xml:space="preserve">місце-вий </w:t>
            </w:r>
          </w:p>
          <w:p w:rsidR="00A81066" w:rsidRPr="005D04E8" w:rsidRDefault="00A81066" w:rsidP="00D41ABD">
            <w:pPr>
              <w:jc w:val="center"/>
              <w:rPr>
                <w:sz w:val="20"/>
              </w:rPr>
            </w:pPr>
            <w:r w:rsidRPr="005D04E8">
              <w:rPr>
                <w:sz w:val="20"/>
              </w:rPr>
              <w:t>бюджет</w:t>
            </w:r>
          </w:p>
        </w:tc>
        <w:tc>
          <w:tcPr>
            <w:tcW w:w="301" w:type="pct"/>
            <w:vAlign w:val="center"/>
          </w:tcPr>
          <w:p w:rsidR="00A81066" w:rsidRPr="005D04E8" w:rsidRDefault="00A81066" w:rsidP="00D41ABD">
            <w:pPr>
              <w:jc w:val="center"/>
              <w:rPr>
                <w:b/>
                <w:sz w:val="20"/>
              </w:rPr>
            </w:pPr>
            <w:r w:rsidRPr="005D04E8">
              <w:rPr>
                <w:sz w:val="20"/>
              </w:rPr>
              <w:t>інші джерела</w:t>
            </w:r>
          </w:p>
        </w:tc>
        <w:tc>
          <w:tcPr>
            <w:tcW w:w="895" w:type="pct"/>
            <w:vMerge/>
            <w:vAlign w:val="center"/>
          </w:tcPr>
          <w:p w:rsidR="00A81066" w:rsidRPr="005D04E8" w:rsidRDefault="00A81066" w:rsidP="00D41ABD">
            <w:pPr>
              <w:jc w:val="center"/>
              <w:rPr>
                <w:b/>
                <w:sz w:val="20"/>
              </w:rPr>
            </w:pPr>
          </w:p>
        </w:tc>
      </w:tr>
      <w:tr w:rsidR="00A81066" w:rsidRPr="005D04E8" w:rsidTr="00D41ABD">
        <w:trPr>
          <w:trHeight w:val="20"/>
          <w:jc w:val="center"/>
        </w:trPr>
        <w:tc>
          <w:tcPr>
            <w:tcW w:w="5000" w:type="pct"/>
            <w:gridSpan w:val="9"/>
            <w:vAlign w:val="center"/>
          </w:tcPr>
          <w:p w:rsidR="00A81066" w:rsidRPr="005D04E8" w:rsidRDefault="00115B88" w:rsidP="00115B88">
            <w:pPr>
              <w:jc w:val="center"/>
              <w:rPr>
                <w:noProof/>
                <w:color w:val="000000"/>
                <w:sz w:val="20"/>
              </w:rPr>
            </w:pPr>
            <w:r>
              <w:rPr>
                <w:b/>
                <w:noProof/>
                <w:color w:val="000000"/>
                <w:sz w:val="20"/>
              </w:rPr>
              <w:t>Пріоритет 2.7</w:t>
            </w:r>
            <w:r w:rsidR="005F3ECD" w:rsidRPr="005F3ECD">
              <w:rPr>
                <w:b/>
                <w:noProof/>
                <w:color w:val="000000"/>
                <w:sz w:val="20"/>
              </w:rPr>
              <w:t xml:space="preserve">. </w:t>
            </w:r>
            <w:r>
              <w:rPr>
                <w:b/>
                <w:noProof/>
                <w:color w:val="000000"/>
                <w:sz w:val="20"/>
              </w:rPr>
              <w:t>Підтримка сім</w:t>
            </w:r>
            <w:r w:rsidRPr="00115B88">
              <w:rPr>
                <w:b/>
                <w:noProof/>
                <w:color w:val="000000"/>
                <w:sz w:val="20"/>
                <w:lang w:val="ru-RU"/>
              </w:rPr>
              <w:t>’</w:t>
            </w:r>
            <w:r>
              <w:rPr>
                <w:b/>
                <w:noProof/>
                <w:color w:val="000000"/>
                <w:sz w:val="20"/>
              </w:rPr>
              <w:t>ї, дітей та молоді</w:t>
            </w:r>
          </w:p>
        </w:tc>
      </w:tr>
      <w:tr w:rsidR="00A81066" w:rsidRPr="005D04E8" w:rsidTr="00D41ABD">
        <w:trPr>
          <w:trHeight w:val="20"/>
          <w:jc w:val="center"/>
        </w:trPr>
        <w:tc>
          <w:tcPr>
            <w:tcW w:w="5000" w:type="pct"/>
            <w:gridSpan w:val="9"/>
            <w:vAlign w:val="center"/>
          </w:tcPr>
          <w:p w:rsidR="00A81066" w:rsidRPr="00115B88" w:rsidRDefault="00115B88" w:rsidP="00115B88">
            <w:pPr>
              <w:rPr>
                <w:b/>
                <w:noProof/>
                <w:color w:val="000000"/>
                <w:sz w:val="20"/>
              </w:rPr>
            </w:pPr>
            <w:r>
              <w:rPr>
                <w:b/>
                <w:sz w:val="20"/>
              </w:rPr>
              <w:t>Завдання 4</w:t>
            </w:r>
            <w:r w:rsidR="005F3ECD" w:rsidRPr="005F3ECD">
              <w:rPr>
                <w:b/>
                <w:sz w:val="20"/>
              </w:rPr>
              <w:t xml:space="preserve">.  </w:t>
            </w:r>
            <w:r>
              <w:rPr>
                <w:b/>
                <w:sz w:val="20"/>
              </w:rPr>
              <w:t>Підтримка обдарованої молоді та організація змістовного дозвілля</w:t>
            </w:r>
          </w:p>
        </w:tc>
      </w:tr>
      <w:tr w:rsidR="00A81066" w:rsidRPr="005D04E8" w:rsidTr="005F3ECD">
        <w:trPr>
          <w:trHeight w:val="743"/>
          <w:jc w:val="center"/>
        </w:trPr>
        <w:tc>
          <w:tcPr>
            <w:tcW w:w="216" w:type="pct"/>
            <w:vAlign w:val="center"/>
          </w:tcPr>
          <w:p w:rsidR="00A81066" w:rsidRPr="005D04E8" w:rsidRDefault="00115B88" w:rsidP="00D41ABD">
            <w:pPr>
              <w:rPr>
                <w:sz w:val="20"/>
              </w:rPr>
            </w:pPr>
            <w:r>
              <w:rPr>
                <w:sz w:val="20"/>
              </w:rPr>
              <w:t>1</w:t>
            </w:r>
            <w:r w:rsidR="00A81066">
              <w:rPr>
                <w:sz w:val="20"/>
              </w:rPr>
              <w:t>.</w:t>
            </w:r>
          </w:p>
        </w:tc>
        <w:tc>
          <w:tcPr>
            <w:tcW w:w="1267" w:type="pct"/>
            <w:vAlign w:val="center"/>
          </w:tcPr>
          <w:p w:rsidR="00A81066" w:rsidRPr="005D04E8" w:rsidRDefault="00540B25" w:rsidP="00BF6954">
            <w:pPr>
              <w:widowControl w:val="0"/>
              <w:jc w:val="both"/>
              <w:rPr>
                <w:noProof/>
                <w:sz w:val="20"/>
              </w:rPr>
            </w:pPr>
            <w:r>
              <w:rPr>
                <w:noProof/>
                <w:sz w:val="20"/>
              </w:rPr>
              <w:t>Організація та проведення різноманітних заходів для виявлення та розвитку талановитої молоді громади: фестивалі, конкурси та інше.</w:t>
            </w:r>
          </w:p>
        </w:tc>
        <w:tc>
          <w:tcPr>
            <w:tcW w:w="350" w:type="pct"/>
            <w:vAlign w:val="center"/>
          </w:tcPr>
          <w:p w:rsidR="00A81066" w:rsidRPr="005D04E8" w:rsidRDefault="004910A1" w:rsidP="00D41ABD">
            <w:pPr>
              <w:jc w:val="center"/>
              <w:rPr>
                <w:b/>
                <w:sz w:val="20"/>
              </w:rPr>
            </w:pPr>
            <w:r>
              <w:rPr>
                <w:noProof/>
                <w:sz w:val="20"/>
              </w:rPr>
              <w:t>2025</w:t>
            </w:r>
            <w:r w:rsidR="00A81066" w:rsidRPr="005D04E8">
              <w:rPr>
                <w:noProof/>
                <w:sz w:val="20"/>
              </w:rPr>
              <w:t xml:space="preserve"> рік</w:t>
            </w:r>
          </w:p>
        </w:tc>
        <w:tc>
          <w:tcPr>
            <w:tcW w:w="1001" w:type="pct"/>
            <w:vAlign w:val="center"/>
          </w:tcPr>
          <w:p w:rsidR="00A81066" w:rsidRPr="005D04E8" w:rsidRDefault="00540B25" w:rsidP="00D41ABD">
            <w:pPr>
              <w:jc w:val="center"/>
              <w:rPr>
                <w:b/>
                <w:sz w:val="20"/>
              </w:rPr>
            </w:pPr>
            <w:r>
              <w:rPr>
                <w:sz w:val="20"/>
              </w:rPr>
              <w:t>Відділ молоді та спорту міської ради</w:t>
            </w:r>
          </w:p>
        </w:tc>
        <w:tc>
          <w:tcPr>
            <w:tcW w:w="317" w:type="pct"/>
            <w:vAlign w:val="center"/>
          </w:tcPr>
          <w:p w:rsidR="00A81066" w:rsidRPr="005D04E8" w:rsidRDefault="00A81066" w:rsidP="00D41ABD">
            <w:pPr>
              <w:jc w:val="center"/>
              <w:rPr>
                <w:sz w:val="20"/>
              </w:rPr>
            </w:pPr>
          </w:p>
        </w:tc>
        <w:tc>
          <w:tcPr>
            <w:tcW w:w="321" w:type="pct"/>
            <w:vAlign w:val="center"/>
          </w:tcPr>
          <w:p w:rsidR="00A81066" w:rsidRPr="005D04E8" w:rsidRDefault="00A81066" w:rsidP="00D41ABD">
            <w:pPr>
              <w:jc w:val="center"/>
              <w:rPr>
                <w:sz w:val="20"/>
              </w:rPr>
            </w:pPr>
          </w:p>
        </w:tc>
        <w:tc>
          <w:tcPr>
            <w:tcW w:w="332" w:type="pct"/>
            <w:vAlign w:val="center"/>
          </w:tcPr>
          <w:p w:rsidR="00A81066" w:rsidRPr="005D04E8" w:rsidRDefault="00A81066" w:rsidP="00D41ABD">
            <w:pPr>
              <w:jc w:val="center"/>
              <w:rPr>
                <w:sz w:val="20"/>
              </w:rPr>
            </w:pPr>
            <w:r w:rsidRPr="005D04E8">
              <w:rPr>
                <w:sz w:val="20"/>
              </w:rPr>
              <w:t>В межах бюджету</w:t>
            </w:r>
          </w:p>
        </w:tc>
        <w:tc>
          <w:tcPr>
            <w:tcW w:w="301" w:type="pct"/>
            <w:vAlign w:val="center"/>
          </w:tcPr>
          <w:p w:rsidR="00A81066" w:rsidRPr="005D04E8" w:rsidRDefault="00A81066" w:rsidP="00D41ABD">
            <w:pPr>
              <w:jc w:val="center"/>
              <w:rPr>
                <w:sz w:val="20"/>
              </w:rPr>
            </w:pPr>
          </w:p>
        </w:tc>
        <w:tc>
          <w:tcPr>
            <w:tcW w:w="895" w:type="pct"/>
            <w:vAlign w:val="center"/>
          </w:tcPr>
          <w:p w:rsidR="00A81066" w:rsidRPr="005D04E8" w:rsidRDefault="004910A1" w:rsidP="00D41ABD">
            <w:pPr>
              <w:rPr>
                <w:sz w:val="20"/>
              </w:rPr>
            </w:pPr>
            <w:r>
              <w:rPr>
                <w:sz w:val="20"/>
              </w:rPr>
              <w:t>П</w:t>
            </w:r>
            <w:r w:rsidRPr="004910A1">
              <w:rPr>
                <w:sz w:val="20"/>
              </w:rPr>
              <w:t>одола</w:t>
            </w:r>
            <w:r>
              <w:rPr>
                <w:sz w:val="20"/>
              </w:rPr>
              <w:t>ння наслідків війни та підтримка сил безпеки,</w:t>
            </w:r>
            <w:r w:rsidRPr="004910A1">
              <w:rPr>
                <w:sz w:val="20"/>
              </w:rPr>
              <w:t xml:space="preserve"> оборони</w:t>
            </w:r>
            <w:r>
              <w:rPr>
                <w:sz w:val="20"/>
              </w:rPr>
              <w:t xml:space="preserve"> та інше</w:t>
            </w:r>
          </w:p>
        </w:tc>
      </w:tr>
      <w:tr w:rsidR="00115B88" w:rsidRPr="005D04E8" w:rsidTr="005F3ECD">
        <w:trPr>
          <w:trHeight w:val="743"/>
          <w:jc w:val="center"/>
        </w:trPr>
        <w:tc>
          <w:tcPr>
            <w:tcW w:w="216" w:type="pct"/>
            <w:vAlign w:val="center"/>
          </w:tcPr>
          <w:p w:rsidR="00115B88" w:rsidRDefault="00741420" w:rsidP="00D41ABD">
            <w:pPr>
              <w:rPr>
                <w:sz w:val="20"/>
              </w:rPr>
            </w:pPr>
            <w:r>
              <w:rPr>
                <w:sz w:val="20"/>
              </w:rPr>
              <w:t>2.</w:t>
            </w:r>
          </w:p>
        </w:tc>
        <w:tc>
          <w:tcPr>
            <w:tcW w:w="1267" w:type="pct"/>
            <w:vAlign w:val="center"/>
          </w:tcPr>
          <w:p w:rsidR="00115B88" w:rsidRDefault="00892316" w:rsidP="00BF6954">
            <w:pPr>
              <w:widowControl w:val="0"/>
              <w:jc w:val="both"/>
              <w:rPr>
                <w:noProof/>
                <w:sz w:val="20"/>
              </w:rPr>
            </w:pPr>
            <w:r>
              <w:rPr>
                <w:noProof/>
                <w:sz w:val="20"/>
              </w:rPr>
              <w:t>Субвенція Відокремленому  структурному підрозділу «</w:t>
            </w:r>
            <w:r w:rsidR="00F14742">
              <w:rPr>
                <w:noProof/>
                <w:sz w:val="20"/>
              </w:rPr>
              <w:t>Професійно-педагорічний фаховий коледж</w:t>
            </w:r>
            <w:r w:rsidR="00475905">
              <w:rPr>
                <w:noProof/>
                <w:sz w:val="20"/>
              </w:rPr>
              <w:t xml:space="preserve"> </w:t>
            </w:r>
            <w:r w:rsidR="00F14742">
              <w:rPr>
                <w:noProof/>
                <w:sz w:val="20"/>
              </w:rPr>
              <w:t xml:space="preserve"> Глухівського національного педагогічного університету імені Олександра Довженка</w:t>
            </w:r>
            <w:r w:rsidR="00475905">
              <w:rPr>
                <w:noProof/>
                <w:sz w:val="20"/>
              </w:rPr>
              <w:t>»</w:t>
            </w:r>
            <w:r w:rsidR="00C63301">
              <w:rPr>
                <w:noProof/>
                <w:sz w:val="20"/>
              </w:rPr>
              <w:t>.</w:t>
            </w:r>
          </w:p>
        </w:tc>
        <w:tc>
          <w:tcPr>
            <w:tcW w:w="350" w:type="pct"/>
            <w:vAlign w:val="center"/>
          </w:tcPr>
          <w:p w:rsidR="00115B88" w:rsidRDefault="00892316" w:rsidP="00D41ABD">
            <w:pPr>
              <w:jc w:val="center"/>
              <w:rPr>
                <w:noProof/>
                <w:sz w:val="20"/>
              </w:rPr>
            </w:pPr>
            <w:r>
              <w:rPr>
                <w:noProof/>
                <w:sz w:val="20"/>
              </w:rPr>
              <w:t>2025 рік</w:t>
            </w:r>
          </w:p>
        </w:tc>
        <w:tc>
          <w:tcPr>
            <w:tcW w:w="1001" w:type="pct"/>
            <w:vAlign w:val="center"/>
          </w:tcPr>
          <w:p w:rsidR="00115B88" w:rsidRPr="004910A1" w:rsidRDefault="000D7EFE" w:rsidP="00D41ABD">
            <w:pPr>
              <w:jc w:val="center"/>
              <w:rPr>
                <w:sz w:val="20"/>
              </w:rPr>
            </w:pPr>
            <w:r w:rsidRPr="000D7EFE">
              <w:rPr>
                <w:sz w:val="20"/>
              </w:rPr>
              <w:t>Фінансове управління міської ради</w:t>
            </w:r>
          </w:p>
        </w:tc>
        <w:tc>
          <w:tcPr>
            <w:tcW w:w="317" w:type="pct"/>
            <w:vAlign w:val="center"/>
          </w:tcPr>
          <w:p w:rsidR="00115B88" w:rsidRPr="005D04E8" w:rsidRDefault="00115B88" w:rsidP="00D41ABD">
            <w:pPr>
              <w:jc w:val="center"/>
              <w:rPr>
                <w:sz w:val="20"/>
              </w:rPr>
            </w:pPr>
          </w:p>
        </w:tc>
        <w:tc>
          <w:tcPr>
            <w:tcW w:w="321" w:type="pct"/>
            <w:vAlign w:val="center"/>
          </w:tcPr>
          <w:p w:rsidR="00115B88" w:rsidRPr="005D04E8" w:rsidRDefault="00115B88" w:rsidP="00D41ABD">
            <w:pPr>
              <w:jc w:val="center"/>
              <w:rPr>
                <w:sz w:val="20"/>
              </w:rPr>
            </w:pPr>
          </w:p>
        </w:tc>
        <w:tc>
          <w:tcPr>
            <w:tcW w:w="332" w:type="pct"/>
            <w:vAlign w:val="center"/>
          </w:tcPr>
          <w:p w:rsidR="00115B88" w:rsidRPr="005D04E8" w:rsidRDefault="000D7EFE" w:rsidP="00D41ABD">
            <w:pPr>
              <w:jc w:val="center"/>
              <w:rPr>
                <w:sz w:val="20"/>
              </w:rPr>
            </w:pPr>
            <w:r>
              <w:rPr>
                <w:sz w:val="20"/>
              </w:rPr>
              <w:t>40,0</w:t>
            </w:r>
          </w:p>
        </w:tc>
        <w:tc>
          <w:tcPr>
            <w:tcW w:w="301" w:type="pct"/>
            <w:vAlign w:val="center"/>
          </w:tcPr>
          <w:p w:rsidR="00115B88" w:rsidRPr="005D04E8" w:rsidRDefault="00115B88" w:rsidP="00D41ABD">
            <w:pPr>
              <w:jc w:val="center"/>
              <w:rPr>
                <w:sz w:val="20"/>
              </w:rPr>
            </w:pPr>
          </w:p>
        </w:tc>
        <w:tc>
          <w:tcPr>
            <w:tcW w:w="895" w:type="pct"/>
            <w:vAlign w:val="center"/>
          </w:tcPr>
          <w:p w:rsidR="00115B88" w:rsidRDefault="008F097B" w:rsidP="00D41ABD">
            <w:pPr>
              <w:rPr>
                <w:sz w:val="20"/>
              </w:rPr>
            </w:pPr>
            <w:r>
              <w:rPr>
                <w:sz w:val="20"/>
              </w:rPr>
              <w:t xml:space="preserve">Забезпечення доступу дітей громади дошкільного та молодшого шкільного віку до </w:t>
            </w:r>
            <w:r w:rsidR="00892316">
              <w:rPr>
                <w:sz w:val="20"/>
              </w:rPr>
              <w:t>сучасних цифрових ресурсів</w:t>
            </w:r>
          </w:p>
        </w:tc>
      </w:tr>
      <w:tr w:rsidR="005F3ECD" w:rsidRPr="005D04E8" w:rsidTr="005F3ECD">
        <w:trPr>
          <w:trHeight w:val="226"/>
          <w:jc w:val="center"/>
        </w:trPr>
        <w:tc>
          <w:tcPr>
            <w:tcW w:w="2834" w:type="pct"/>
            <w:gridSpan w:val="4"/>
            <w:vAlign w:val="center"/>
          </w:tcPr>
          <w:p w:rsidR="005F3ECD" w:rsidRPr="00585916" w:rsidRDefault="005F3ECD" w:rsidP="005F3ECD">
            <w:pPr>
              <w:jc w:val="right"/>
              <w:rPr>
                <w:sz w:val="24"/>
                <w:szCs w:val="24"/>
              </w:rPr>
            </w:pPr>
            <w:r w:rsidRPr="00585916">
              <w:rPr>
                <w:b/>
                <w:sz w:val="24"/>
                <w:szCs w:val="24"/>
              </w:rPr>
              <w:t>Всього по завданню 2:</w:t>
            </w:r>
          </w:p>
        </w:tc>
        <w:tc>
          <w:tcPr>
            <w:tcW w:w="317" w:type="pct"/>
            <w:vAlign w:val="center"/>
          </w:tcPr>
          <w:p w:rsidR="005F3ECD" w:rsidRPr="00585916" w:rsidRDefault="005F3ECD" w:rsidP="005F3ECD">
            <w:pPr>
              <w:rPr>
                <w:sz w:val="24"/>
                <w:szCs w:val="24"/>
              </w:rPr>
            </w:pPr>
          </w:p>
        </w:tc>
        <w:tc>
          <w:tcPr>
            <w:tcW w:w="321" w:type="pct"/>
            <w:vAlign w:val="center"/>
          </w:tcPr>
          <w:p w:rsidR="005F3ECD" w:rsidRPr="00585916" w:rsidRDefault="005F3ECD" w:rsidP="005F3ECD">
            <w:pPr>
              <w:rPr>
                <w:sz w:val="24"/>
                <w:szCs w:val="24"/>
              </w:rPr>
            </w:pPr>
          </w:p>
        </w:tc>
        <w:tc>
          <w:tcPr>
            <w:tcW w:w="332" w:type="pct"/>
            <w:vAlign w:val="center"/>
          </w:tcPr>
          <w:p w:rsidR="005F3ECD" w:rsidRPr="00585916" w:rsidRDefault="00C63301" w:rsidP="005F3ECD">
            <w:pPr>
              <w:jc w:val="center"/>
              <w:rPr>
                <w:b/>
                <w:sz w:val="24"/>
                <w:szCs w:val="24"/>
              </w:rPr>
            </w:pPr>
            <w:r>
              <w:rPr>
                <w:b/>
                <w:sz w:val="24"/>
                <w:szCs w:val="24"/>
              </w:rPr>
              <w:t>40</w:t>
            </w:r>
            <w:r w:rsidR="005F3ECD" w:rsidRPr="00585916">
              <w:rPr>
                <w:b/>
                <w:sz w:val="24"/>
                <w:szCs w:val="24"/>
              </w:rPr>
              <w:t>,0</w:t>
            </w:r>
          </w:p>
        </w:tc>
        <w:tc>
          <w:tcPr>
            <w:tcW w:w="301" w:type="pct"/>
            <w:vAlign w:val="center"/>
          </w:tcPr>
          <w:p w:rsidR="005F3ECD" w:rsidRPr="00585916" w:rsidRDefault="005F3ECD" w:rsidP="005F3ECD">
            <w:pPr>
              <w:rPr>
                <w:b/>
                <w:sz w:val="24"/>
                <w:szCs w:val="24"/>
              </w:rPr>
            </w:pPr>
          </w:p>
        </w:tc>
        <w:tc>
          <w:tcPr>
            <w:tcW w:w="895" w:type="pct"/>
            <w:vAlign w:val="center"/>
          </w:tcPr>
          <w:p w:rsidR="005F3ECD" w:rsidRPr="00585916" w:rsidRDefault="005F3ECD" w:rsidP="005F3ECD">
            <w:pPr>
              <w:rPr>
                <w:sz w:val="24"/>
                <w:szCs w:val="24"/>
              </w:rPr>
            </w:pPr>
          </w:p>
        </w:tc>
      </w:tr>
      <w:tr w:rsidR="005F3ECD" w:rsidRPr="005D04E8" w:rsidTr="005F3ECD">
        <w:trPr>
          <w:trHeight w:val="226"/>
          <w:jc w:val="center"/>
        </w:trPr>
        <w:tc>
          <w:tcPr>
            <w:tcW w:w="2834" w:type="pct"/>
            <w:gridSpan w:val="4"/>
            <w:vAlign w:val="center"/>
          </w:tcPr>
          <w:p w:rsidR="005F3ECD" w:rsidRPr="00585916" w:rsidRDefault="005F3ECD" w:rsidP="005F3ECD">
            <w:pPr>
              <w:jc w:val="right"/>
              <w:rPr>
                <w:b/>
                <w:sz w:val="24"/>
                <w:szCs w:val="24"/>
              </w:rPr>
            </w:pPr>
            <w:r w:rsidRPr="00585916">
              <w:rPr>
                <w:b/>
                <w:sz w:val="24"/>
                <w:szCs w:val="24"/>
              </w:rPr>
              <w:t>Всього по пріоритету:</w:t>
            </w:r>
          </w:p>
        </w:tc>
        <w:tc>
          <w:tcPr>
            <w:tcW w:w="317" w:type="pct"/>
            <w:vAlign w:val="center"/>
          </w:tcPr>
          <w:p w:rsidR="005F3ECD" w:rsidRPr="00585916" w:rsidRDefault="005F3ECD" w:rsidP="005F3ECD">
            <w:pPr>
              <w:jc w:val="both"/>
              <w:rPr>
                <w:noProof/>
                <w:color w:val="000000"/>
                <w:sz w:val="24"/>
                <w:szCs w:val="24"/>
              </w:rPr>
            </w:pPr>
          </w:p>
        </w:tc>
        <w:tc>
          <w:tcPr>
            <w:tcW w:w="321" w:type="pct"/>
            <w:vAlign w:val="center"/>
          </w:tcPr>
          <w:p w:rsidR="005F3ECD" w:rsidRPr="00585916" w:rsidRDefault="005F3ECD" w:rsidP="005F3ECD">
            <w:pPr>
              <w:rPr>
                <w:sz w:val="24"/>
                <w:szCs w:val="24"/>
              </w:rPr>
            </w:pPr>
          </w:p>
        </w:tc>
        <w:tc>
          <w:tcPr>
            <w:tcW w:w="332" w:type="pct"/>
            <w:vAlign w:val="center"/>
          </w:tcPr>
          <w:p w:rsidR="005F3ECD" w:rsidRPr="00585916" w:rsidRDefault="00C63301" w:rsidP="005F3ECD">
            <w:pPr>
              <w:jc w:val="center"/>
              <w:rPr>
                <w:b/>
                <w:sz w:val="24"/>
                <w:szCs w:val="24"/>
              </w:rPr>
            </w:pPr>
            <w:r>
              <w:rPr>
                <w:b/>
                <w:sz w:val="24"/>
                <w:szCs w:val="24"/>
              </w:rPr>
              <w:t>40</w:t>
            </w:r>
            <w:r w:rsidR="005F3ECD" w:rsidRPr="00585916">
              <w:rPr>
                <w:b/>
                <w:sz w:val="24"/>
                <w:szCs w:val="24"/>
              </w:rPr>
              <w:t>,0</w:t>
            </w:r>
          </w:p>
        </w:tc>
        <w:tc>
          <w:tcPr>
            <w:tcW w:w="301" w:type="pct"/>
            <w:vAlign w:val="center"/>
          </w:tcPr>
          <w:p w:rsidR="005F3ECD" w:rsidRPr="00585916" w:rsidRDefault="005F3ECD" w:rsidP="005F3ECD">
            <w:pPr>
              <w:jc w:val="both"/>
              <w:rPr>
                <w:b/>
                <w:noProof/>
                <w:color w:val="000000"/>
                <w:sz w:val="24"/>
                <w:szCs w:val="24"/>
              </w:rPr>
            </w:pPr>
          </w:p>
        </w:tc>
        <w:tc>
          <w:tcPr>
            <w:tcW w:w="895" w:type="pct"/>
            <w:vAlign w:val="center"/>
          </w:tcPr>
          <w:p w:rsidR="005F3ECD" w:rsidRPr="00585916" w:rsidRDefault="005F3ECD" w:rsidP="005F3ECD">
            <w:pPr>
              <w:jc w:val="both"/>
              <w:rPr>
                <w:noProof/>
                <w:color w:val="000000"/>
                <w:sz w:val="24"/>
                <w:szCs w:val="24"/>
              </w:rPr>
            </w:pPr>
          </w:p>
        </w:tc>
      </w:tr>
    </w:tbl>
    <w:p w:rsidR="00A81066" w:rsidRPr="005D04E8" w:rsidRDefault="00A81066" w:rsidP="00A81066">
      <w:pPr>
        <w:rPr>
          <w:sz w:val="20"/>
        </w:rPr>
      </w:pPr>
    </w:p>
    <w:p w:rsidR="00B960EE" w:rsidRDefault="00A81066" w:rsidP="00A81066">
      <w:pPr>
        <w:rPr>
          <w:b/>
          <w:szCs w:val="28"/>
        </w:rPr>
      </w:pPr>
      <w:r>
        <w:rPr>
          <w:b/>
          <w:szCs w:val="28"/>
        </w:rPr>
        <w:t xml:space="preserve">      </w:t>
      </w:r>
    </w:p>
    <w:p w:rsidR="00A81066" w:rsidRDefault="00A81066" w:rsidP="00A81066">
      <w:pPr>
        <w:rPr>
          <w:b/>
          <w:szCs w:val="28"/>
        </w:rPr>
      </w:pPr>
      <w:r>
        <w:rPr>
          <w:b/>
          <w:szCs w:val="28"/>
        </w:rPr>
        <w:t xml:space="preserve">      </w:t>
      </w:r>
    </w:p>
    <w:p w:rsidR="004910A1" w:rsidRPr="004910A1" w:rsidRDefault="004910A1" w:rsidP="004910A1">
      <w:pPr>
        <w:rPr>
          <w:b/>
          <w:szCs w:val="28"/>
        </w:rPr>
      </w:pPr>
      <w:r w:rsidRPr="004910A1">
        <w:rPr>
          <w:b/>
          <w:szCs w:val="28"/>
        </w:rPr>
        <w:t xml:space="preserve">Керуючий справами виконавчого </w:t>
      </w:r>
    </w:p>
    <w:p w:rsidR="00A81066" w:rsidRDefault="004910A1" w:rsidP="004910A1">
      <w:r w:rsidRPr="004910A1">
        <w:rPr>
          <w:b/>
          <w:szCs w:val="28"/>
        </w:rPr>
        <w:t>комітету міської ради                                                                                                                                  Ірина ТЕРЕЩЕНКО</w:t>
      </w:r>
    </w:p>
    <w:p w:rsidR="00A81066" w:rsidRPr="00BA68F8" w:rsidRDefault="00A81066" w:rsidP="00A81066">
      <w:pPr>
        <w:pStyle w:val="a3"/>
        <w:widowControl w:val="0"/>
        <w:rPr>
          <w:szCs w:val="24"/>
        </w:rPr>
      </w:pPr>
    </w:p>
    <w:sectPr w:rsidR="00A81066" w:rsidRPr="00BA68F8" w:rsidSect="00C63301">
      <w:pgSz w:w="16838" w:h="11906" w:orient="landscape"/>
      <w:pgMar w:top="851" w:right="1134" w:bottom="1134" w:left="1134" w:header="709" w:footer="709" w:gutter="0"/>
      <w:pgNumType w:start="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7B2"/>
    <w:rsid w:val="000569C1"/>
    <w:rsid w:val="000D7EFE"/>
    <w:rsid w:val="001108A5"/>
    <w:rsid w:val="00115B88"/>
    <w:rsid w:val="001B2C77"/>
    <w:rsid w:val="001D1A35"/>
    <w:rsid w:val="001F0791"/>
    <w:rsid w:val="002120F8"/>
    <w:rsid w:val="002E5F61"/>
    <w:rsid w:val="00352ED2"/>
    <w:rsid w:val="003C7107"/>
    <w:rsid w:val="00475905"/>
    <w:rsid w:val="004910A1"/>
    <w:rsid w:val="004A1171"/>
    <w:rsid w:val="004E06FD"/>
    <w:rsid w:val="00540B25"/>
    <w:rsid w:val="00544243"/>
    <w:rsid w:val="005B67B2"/>
    <w:rsid w:val="005F3ECD"/>
    <w:rsid w:val="006158A0"/>
    <w:rsid w:val="00686B3E"/>
    <w:rsid w:val="00741420"/>
    <w:rsid w:val="007E3E3A"/>
    <w:rsid w:val="00892316"/>
    <w:rsid w:val="008A6E9F"/>
    <w:rsid w:val="008F097B"/>
    <w:rsid w:val="00902C1B"/>
    <w:rsid w:val="00A52557"/>
    <w:rsid w:val="00A81066"/>
    <w:rsid w:val="00B960EE"/>
    <w:rsid w:val="00BF6954"/>
    <w:rsid w:val="00C63301"/>
    <w:rsid w:val="00C87DDF"/>
    <w:rsid w:val="00CC6FB2"/>
    <w:rsid w:val="00EC43FB"/>
    <w:rsid w:val="00F14742"/>
    <w:rsid w:val="00F405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525285-C79B-4FD4-9A1C-8CA871E20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1066"/>
    <w:pPr>
      <w:spacing w:after="0" w:line="240" w:lineRule="auto"/>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4"/>
    <w:rsid w:val="00A81066"/>
    <w:rPr>
      <w:b/>
      <w:sz w:val="24"/>
    </w:rPr>
  </w:style>
  <w:style w:type="character" w:customStyle="1" w:styleId="a4">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A81066"/>
    <w:rPr>
      <w:rFonts w:ascii="Times New Roman" w:eastAsia="Times New Roman" w:hAnsi="Times New Roman" w:cs="Times New Roman"/>
      <w:b/>
      <w:sz w:val="24"/>
      <w:szCs w:val="20"/>
      <w:lang w:val="uk-UA" w:eastAsia="ru-RU"/>
    </w:rPr>
  </w:style>
  <w:style w:type="paragraph" w:styleId="a5">
    <w:name w:val="Balloon Text"/>
    <w:basedOn w:val="a"/>
    <w:link w:val="a6"/>
    <w:uiPriority w:val="99"/>
    <w:semiHidden/>
    <w:unhideWhenUsed/>
    <w:rsid w:val="00544243"/>
    <w:rPr>
      <w:rFonts w:ascii="Segoe UI" w:hAnsi="Segoe UI" w:cs="Segoe UI"/>
      <w:sz w:val="18"/>
      <w:szCs w:val="18"/>
    </w:rPr>
  </w:style>
  <w:style w:type="character" w:customStyle="1" w:styleId="a6">
    <w:name w:val="Текст выноски Знак"/>
    <w:basedOn w:val="a0"/>
    <w:link w:val="a5"/>
    <w:uiPriority w:val="99"/>
    <w:semiHidden/>
    <w:rsid w:val="00544243"/>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274</TotalTime>
  <Pages>2</Pages>
  <Words>501</Words>
  <Characters>2859</Characters>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2025-02-20T07:17:00Z</cp:lastPrinted>
  <dcterms:created xsi:type="dcterms:W3CDTF">2023-11-02T12:19:00Z</dcterms:created>
  <dcterms:modified xsi:type="dcterms:W3CDTF">2025-11-13T13:08:00Z</dcterms:modified>
</cp:coreProperties>
</file>