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0CF4B" w14:textId="77777777" w:rsidR="000F7D8F" w:rsidRDefault="000F7D8F" w:rsidP="004D7263">
      <w:pPr>
        <w:pStyle w:val="1"/>
        <w:tabs>
          <w:tab w:val="left" w:pos="8505"/>
        </w:tabs>
        <w:spacing w:line="360" w:lineRule="auto"/>
        <w:jc w:val="center"/>
        <w:rPr>
          <w:color w:val="808080"/>
          <w:sz w:val="28"/>
          <w:szCs w:val="28"/>
          <w:lang w:val="ru-RU"/>
        </w:rPr>
      </w:pPr>
      <w:r w:rsidRPr="00717A47">
        <w:rPr>
          <w:color w:val="808080"/>
          <w:sz w:val="28"/>
          <w:szCs w:val="28"/>
        </w:rPr>
        <w:object w:dxaOrig="1470" w:dyaOrig="1170" w14:anchorId="78E799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grayscale="t" bilevel="t"/>
          </v:shape>
          <o:OLEObject Type="Embed" ProgID="MSPhotoEd.3" ShapeID="_x0000_i1025" DrawAspect="Content" ObjectID="_1825767798" r:id="rId7"/>
        </w:object>
      </w:r>
    </w:p>
    <w:p w14:paraId="3F9D3EFF" w14:textId="77777777" w:rsidR="000F7D8F" w:rsidRDefault="000F7D8F" w:rsidP="00667C68">
      <w:pPr>
        <w:pStyle w:val="1"/>
        <w:tabs>
          <w:tab w:val="left" w:pos="8364"/>
        </w:tabs>
        <w:jc w:val="center"/>
        <w:rPr>
          <w:color w:val="808080"/>
          <w:sz w:val="28"/>
          <w:szCs w:val="28"/>
          <w:lang w:val="ru-RU"/>
        </w:rPr>
      </w:pPr>
      <w:r>
        <w:rPr>
          <w:b/>
          <w:sz w:val="28"/>
          <w:szCs w:val="28"/>
        </w:rPr>
        <w:t>Г</w:t>
      </w:r>
      <w:r>
        <w:rPr>
          <w:b/>
          <w:bCs/>
          <w:sz w:val="28"/>
          <w:szCs w:val="28"/>
        </w:rPr>
        <w:t>ЛУХІВСЬКА МІСЬКА РАДА СУМСЬКОЇ ОБЛАСТІ</w:t>
      </w:r>
    </w:p>
    <w:p w14:paraId="0E8692CF" w14:textId="77777777" w:rsidR="000F7D8F" w:rsidRDefault="00667C68" w:rsidP="000F7D8F">
      <w:pPr>
        <w:pStyle w:val="1"/>
        <w:spacing w:before="120"/>
        <w:jc w:val="center"/>
        <w:rPr>
          <w:b/>
          <w:bCs/>
          <w:sz w:val="28"/>
          <w:szCs w:val="28"/>
        </w:rPr>
      </w:pPr>
      <w:r>
        <w:rPr>
          <w:b/>
          <w:bCs/>
          <w:sz w:val="28"/>
          <w:szCs w:val="28"/>
        </w:rPr>
        <w:t xml:space="preserve">ВИКОНАВЧИЙ </w:t>
      </w:r>
      <w:r w:rsidR="000F7D8F">
        <w:rPr>
          <w:b/>
          <w:bCs/>
          <w:sz w:val="28"/>
          <w:szCs w:val="28"/>
        </w:rPr>
        <w:t>КОМІТЕТ</w:t>
      </w:r>
    </w:p>
    <w:p w14:paraId="5BBABE54" w14:textId="77777777" w:rsidR="00595844" w:rsidRPr="0060577A" w:rsidRDefault="000F7D8F" w:rsidP="0060577A">
      <w:pPr>
        <w:pStyle w:val="1"/>
        <w:spacing w:before="120"/>
        <w:jc w:val="center"/>
        <w:rPr>
          <w:b/>
          <w:bCs/>
          <w:sz w:val="32"/>
          <w:szCs w:val="32"/>
        </w:rPr>
      </w:pPr>
      <w:r>
        <w:rPr>
          <w:b/>
          <w:bCs/>
          <w:sz w:val="32"/>
          <w:szCs w:val="32"/>
        </w:rPr>
        <w:t>Р І Ш Е Н Н Я</w:t>
      </w:r>
    </w:p>
    <w:p w14:paraId="26248006" w14:textId="77777777" w:rsidR="00CB78DC" w:rsidRDefault="00CB78DC" w:rsidP="00BD6755">
      <w:pPr>
        <w:pStyle w:val="1"/>
        <w:tabs>
          <w:tab w:val="left" w:pos="8364"/>
        </w:tabs>
        <w:jc w:val="both"/>
        <w:rPr>
          <w:bCs/>
          <w:sz w:val="28"/>
          <w:szCs w:val="28"/>
        </w:rPr>
      </w:pPr>
    </w:p>
    <w:p w14:paraId="6150220C" w14:textId="247DDCF4" w:rsidR="000F7D8F" w:rsidRPr="00365BAA" w:rsidRDefault="00EE70CC" w:rsidP="004D7263">
      <w:pPr>
        <w:pStyle w:val="1"/>
        <w:tabs>
          <w:tab w:val="left" w:pos="8505"/>
        </w:tabs>
        <w:jc w:val="both"/>
        <w:rPr>
          <w:bCs/>
          <w:sz w:val="28"/>
          <w:szCs w:val="28"/>
          <w:u w:val="single"/>
        </w:rPr>
      </w:pPr>
      <w:r>
        <w:rPr>
          <w:bCs/>
          <w:sz w:val="28"/>
          <w:szCs w:val="28"/>
        </w:rPr>
        <w:t>24.11.2025</w:t>
      </w:r>
      <w:r w:rsidR="001E42F6">
        <w:rPr>
          <w:bCs/>
          <w:sz w:val="28"/>
          <w:szCs w:val="28"/>
        </w:rPr>
        <w:t xml:space="preserve">                       </w:t>
      </w:r>
      <w:r w:rsidR="00766263">
        <w:rPr>
          <w:bCs/>
          <w:sz w:val="28"/>
          <w:szCs w:val="28"/>
        </w:rPr>
        <w:t xml:space="preserve">    </w:t>
      </w:r>
      <w:r w:rsidR="00EA417D">
        <w:rPr>
          <w:bCs/>
          <w:sz w:val="28"/>
          <w:szCs w:val="28"/>
        </w:rPr>
        <w:t xml:space="preserve">  </w:t>
      </w:r>
      <w:r w:rsidR="001E42F6">
        <w:rPr>
          <w:bCs/>
          <w:sz w:val="28"/>
          <w:szCs w:val="28"/>
        </w:rPr>
        <w:t xml:space="preserve">              </w:t>
      </w:r>
      <w:r w:rsidR="000F7D8F" w:rsidRPr="00595844">
        <w:rPr>
          <w:bCs/>
          <w:sz w:val="28"/>
          <w:szCs w:val="28"/>
        </w:rPr>
        <w:t>м. Глухів</w:t>
      </w:r>
      <w:r w:rsidR="001E42F6">
        <w:rPr>
          <w:bCs/>
          <w:sz w:val="28"/>
          <w:szCs w:val="28"/>
        </w:rPr>
        <w:t xml:space="preserve">                             </w:t>
      </w:r>
      <w:r w:rsidR="002D2380">
        <w:rPr>
          <w:bCs/>
          <w:sz w:val="28"/>
          <w:szCs w:val="28"/>
        </w:rPr>
        <w:t>№</w:t>
      </w:r>
      <w:r>
        <w:rPr>
          <w:bCs/>
          <w:sz w:val="28"/>
          <w:szCs w:val="28"/>
        </w:rPr>
        <w:t xml:space="preserve"> 414</w:t>
      </w:r>
    </w:p>
    <w:p w14:paraId="5A370538" w14:textId="77777777" w:rsidR="00734C34" w:rsidRDefault="00734C34" w:rsidP="000F7D8F">
      <w:pPr>
        <w:pStyle w:val="1"/>
        <w:rPr>
          <w:b/>
          <w:bCs/>
          <w:color w:val="000000"/>
          <w:sz w:val="24"/>
          <w:szCs w:val="24"/>
          <w:shd w:val="clear" w:color="auto" w:fill="FFFFFF"/>
        </w:rPr>
      </w:pPr>
    </w:p>
    <w:p w14:paraId="0BD00D8A" w14:textId="7DEE549B" w:rsidR="000F7D8F" w:rsidRPr="00CA2E66" w:rsidRDefault="00DF3D53" w:rsidP="00840FCD">
      <w:pPr>
        <w:pStyle w:val="1"/>
        <w:jc w:val="both"/>
        <w:rPr>
          <w:b/>
          <w:sz w:val="28"/>
          <w:szCs w:val="28"/>
        </w:rPr>
      </w:pPr>
      <w:r w:rsidRPr="00CA2E66">
        <w:rPr>
          <w:b/>
          <w:bCs/>
          <w:color w:val="000000"/>
          <w:sz w:val="28"/>
          <w:szCs w:val="28"/>
          <w:shd w:val="clear" w:color="auto" w:fill="FFFFFF"/>
        </w:rPr>
        <w:t xml:space="preserve">Про </w:t>
      </w:r>
      <w:r w:rsidR="00961092">
        <w:rPr>
          <w:b/>
          <w:bCs/>
          <w:color w:val="000000"/>
          <w:sz w:val="28"/>
          <w:szCs w:val="28"/>
          <w:shd w:val="clear" w:color="auto" w:fill="FFFFFF"/>
        </w:rPr>
        <w:t>роботу</w:t>
      </w:r>
      <w:r w:rsidR="00840FCD" w:rsidRPr="00CA2E66">
        <w:rPr>
          <w:b/>
          <w:bCs/>
          <w:color w:val="000000"/>
          <w:sz w:val="28"/>
          <w:szCs w:val="28"/>
          <w:shd w:val="clear" w:color="auto" w:fill="FFFFFF"/>
        </w:rPr>
        <w:t xml:space="preserve"> </w:t>
      </w:r>
      <w:r w:rsidR="00840FCD" w:rsidRPr="00CA2E66">
        <w:rPr>
          <w:b/>
          <w:bCs/>
          <w:spacing w:val="-2"/>
          <w:sz w:val="28"/>
          <w:szCs w:val="28"/>
        </w:rPr>
        <w:t xml:space="preserve">комісії з </w:t>
      </w:r>
      <w:r w:rsidR="00840FCD" w:rsidRPr="00CA2E66">
        <w:rPr>
          <w:b/>
          <w:sz w:val="28"/>
          <w:szCs w:val="28"/>
        </w:rPr>
        <w:t xml:space="preserve">розгляду питань щодо надання </w:t>
      </w:r>
      <w:r w:rsidR="00365BAA" w:rsidRPr="00CA2E66">
        <w:rPr>
          <w:b/>
          <w:sz w:val="28"/>
          <w:szCs w:val="28"/>
        </w:rPr>
        <w:t>допомоги для вирішення житлового питання окремим категоріям внутрішньо переміщених осіб, що проживали на тимчасово окупованій території</w:t>
      </w:r>
    </w:p>
    <w:p w14:paraId="47A41297" w14:textId="77777777" w:rsidR="000F7D8F" w:rsidRPr="00CA2E66" w:rsidRDefault="000F7D8F" w:rsidP="000F7D8F">
      <w:pPr>
        <w:pStyle w:val="1"/>
        <w:rPr>
          <w:b/>
          <w:bCs/>
          <w:sz w:val="28"/>
          <w:szCs w:val="28"/>
        </w:rPr>
      </w:pPr>
    </w:p>
    <w:p w14:paraId="7C6A122E" w14:textId="5BCFF9C3" w:rsidR="00DD6447" w:rsidRPr="002A6E7D" w:rsidRDefault="002A6E7D" w:rsidP="004B16F9">
      <w:pPr>
        <w:pStyle w:val="1"/>
        <w:ind w:firstLine="709"/>
        <w:jc w:val="both"/>
        <w:rPr>
          <w:b/>
          <w:sz w:val="28"/>
          <w:szCs w:val="28"/>
        </w:rPr>
      </w:pPr>
      <w:r w:rsidRPr="002A6E7D">
        <w:rPr>
          <w:sz w:val="28"/>
          <w:szCs w:val="28"/>
        </w:rPr>
        <w:t xml:space="preserve">Відповідно до </w:t>
      </w:r>
      <w:r w:rsidRPr="002A6E7D">
        <w:rPr>
          <w:color w:val="000000"/>
          <w:sz w:val="28"/>
          <w:szCs w:val="28"/>
        </w:rPr>
        <w:t>постанови Кабінету Міністрів України від 21 квітня 2023 р.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w:t>
      </w:r>
      <w:r w:rsidRPr="002A6E7D">
        <w:rPr>
          <w:sz w:val="28"/>
          <w:szCs w:val="28"/>
        </w:rPr>
        <w:t xml:space="preserve">, на виконання протокольного доручення наради при голові Сумської обласної державної адміністрації – начальнику обласної військової адміністрації від 14.04.2023 №14, </w:t>
      </w:r>
      <w:r w:rsidRPr="002A6E7D">
        <w:rPr>
          <w:color w:val="000000"/>
          <w:sz w:val="28"/>
          <w:szCs w:val="28"/>
        </w:rPr>
        <w:t xml:space="preserve">з метою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на території Глухівської міської територіальної громади </w:t>
      </w:r>
      <w:r w:rsidRPr="002A6E7D">
        <w:rPr>
          <w:sz w:val="28"/>
          <w:szCs w:val="28"/>
        </w:rPr>
        <w:t xml:space="preserve">утворено 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Глухівської міської територіальної громади та затверджено її персональний склад з Положенням про вищезгадану комісію, відповідно до </w:t>
      </w:r>
      <w:r w:rsidRPr="002A6E7D">
        <w:rPr>
          <w:color w:val="000000"/>
          <w:sz w:val="28"/>
          <w:szCs w:val="28"/>
        </w:rPr>
        <w:t>постанови Кабінету Міністрів України від 30 травня 2023 року № 600 «Про затвердження Порядку надання компенсації за знищені об'єкти нерухомого майна»</w:t>
      </w:r>
      <w:r w:rsidRPr="002A6E7D">
        <w:rPr>
          <w:sz w:val="28"/>
          <w:szCs w:val="28"/>
        </w:rPr>
        <w:t xml:space="preserve"> та </w:t>
      </w:r>
      <w:r w:rsidRPr="002A6E7D">
        <w:rPr>
          <w:color w:val="000000"/>
          <w:sz w:val="28"/>
          <w:szCs w:val="28"/>
        </w:rPr>
        <w:t>постанови Кабінету Міністрів України від 19 травня 2023 р. № 516 «Д</w:t>
      </w:r>
      <w:r w:rsidRPr="002A6E7D">
        <w:rPr>
          <w:bCs/>
          <w:color w:val="333333"/>
          <w:sz w:val="28"/>
          <w:szCs w:val="28"/>
          <w:shd w:val="clear" w:color="auto" w:fill="FFFFFF"/>
        </w:rPr>
        <w:t>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2A6E7D">
        <w:rPr>
          <w:color w:val="000000"/>
          <w:sz w:val="28"/>
          <w:szCs w:val="28"/>
        </w:rPr>
        <w:t>»</w:t>
      </w:r>
      <w:r w:rsidRPr="002A6E7D">
        <w:rPr>
          <w:sz w:val="28"/>
          <w:szCs w:val="28"/>
        </w:rPr>
        <w:t xml:space="preserve">, </w:t>
      </w:r>
      <w:r w:rsidRPr="002A6E7D">
        <w:rPr>
          <w:color w:val="000000"/>
          <w:sz w:val="28"/>
          <w:szCs w:val="28"/>
        </w:rPr>
        <w:t xml:space="preserve">з метою надання компенсації для відновлення окремих категорій об’єктів нерухомого майна, зруйнованих внаслідок бойових дій, терористичних актів, диверсій, спричинених збройною агресією Російської Федерації, на території Глухівської міської територіальної громади було </w:t>
      </w:r>
      <w:r w:rsidRPr="002A6E7D">
        <w:rPr>
          <w:sz w:val="28"/>
          <w:szCs w:val="28"/>
        </w:rPr>
        <w:t xml:space="preserve">покладено обов'язки комісії з розгляду питань щодо надання компенсації за зруйновані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Глухівської міської територіальної громади на комісію з </w:t>
      </w:r>
      <w:r w:rsidRPr="002A6E7D">
        <w:rPr>
          <w:sz w:val="28"/>
          <w:szCs w:val="28"/>
        </w:rPr>
        <w:lastRenderedPageBreak/>
        <w:t>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Глухівської міської територіальної громади,</w:t>
      </w:r>
      <w:r w:rsidRPr="002A6E7D">
        <w:rPr>
          <w:color w:val="000000"/>
          <w:sz w:val="28"/>
          <w:szCs w:val="28"/>
        </w:rPr>
        <w:t xml:space="preserve"> </w:t>
      </w:r>
      <w:r w:rsidRPr="002A6E7D">
        <w:rPr>
          <w:sz w:val="28"/>
          <w:szCs w:val="28"/>
        </w:rPr>
        <w:t>в</w:t>
      </w:r>
      <w:r w:rsidR="0025684F" w:rsidRPr="002A6E7D">
        <w:rPr>
          <w:sz w:val="28"/>
          <w:szCs w:val="28"/>
        </w:rPr>
        <w:t xml:space="preserve">ідповідно до </w:t>
      </w:r>
      <w:r w:rsidR="0025684F" w:rsidRPr="002A6E7D">
        <w:rPr>
          <w:color w:val="000000"/>
          <w:sz w:val="28"/>
          <w:szCs w:val="28"/>
        </w:rPr>
        <w:t xml:space="preserve">постанови Кабінету Міністрів України від </w:t>
      </w:r>
      <w:r w:rsidR="00365BAA" w:rsidRPr="002A6E7D">
        <w:rPr>
          <w:color w:val="000000"/>
          <w:sz w:val="28"/>
          <w:szCs w:val="28"/>
        </w:rPr>
        <w:t>22</w:t>
      </w:r>
      <w:r w:rsidR="0025684F" w:rsidRPr="002A6E7D">
        <w:rPr>
          <w:color w:val="000000"/>
          <w:sz w:val="28"/>
          <w:szCs w:val="28"/>
        </w:rPr>
        <w:t xml:space="preserve"> </w:t>
      </w:r>
      <w:r w:rsidR="00365BAA" w:rsidRPr="002A6E7D">
        <w:rPr>
          <w:color w:val="000000"/>
          <w:sz w:val="28"/>
          <w:szCs w:val="28"/>
        </w:rPr>
        <w:t>вересня</w:t>
      </w:r>
      <w:r w:rsidR="0025684F" w:rsidRPr="002A6E7D">
        <w:rPr>
          <w:color w:val="000000"/>
          <w:sz w:val="28"/>
          <w:szCs w:val="28"/>
        </w:rPr>
        <w:t xml:space="preserve"> 202</w:t>
      </w:r>
      <w:r w:rsidR="00365BAA" w:rsidRPr="002A6E7D">
        <w:rPr>
          <w:color w:val="000000"/>
          <w:sz w:val="28"/>
          <w:szCs w:val="28"/>
        </w:rPr>
        <w:t>5</w:t>
      </w:r>
      <w:r w:rsidR="0025684F" w:rsidRPr="002A6E7D">
        <w:rPr>
          <w:color w:val="000000"/>
          <w:sz w:val="28"/>
          <w:szCs w:val="28"/>
        </w:rPr>
        <w:t xml:space="preserve"> р. № </w:t>
      </w:r>
      <w:r w:rsidR="00365BAA" w:rsidRPr="002A6E7D">
        <w:rPr>
          <w:color w:val="000000"/>
          <w:sz w:val="28"/>
          <w:szCs w:val="28"/>
        </w:rPr>
        <w:t>1176</w:t>
      </w:r>
      <w:r w:rsidR="0025684F" w:rsidRPr="002A6E7D">
        <w:rPr>
          <w:color w:val="000000"/>
          <w:sz w:val="28"/>
          <w:szCs w:val="28"/>
        </w:rPr>
        <w:t xml:space="preserve"> «</w:t>
      </w:r>
      <w:r w:rsidR="00365BAA" w:rsidRPr="002A6E7D">
        <w:rPr>
          <w:color w:val="000000"/>
          <w:sz w:val="28"/>
          <w:szCs w:val="28"/>
        </w:rPr>
        <w:t xml:space="preserve">Про затвердження </w:t>
      </w:r>
      <w:r w:rsidR="00CA2E66" w:rsidRPr="002A6E7D">
        <w:rPr>
          <w:color w:val="000000"/>
          <w:sz w:val="28"/>
          <w:szCs w:val="28"/>
        </w:rPr>
        <w:t>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25684F" w:rsidRPr="002A6E7D">
        <w:rPr>
          <w:color w:val="000000"/>
          <w:sz w:val="28"/>
          <w:szCs w:val="28"/>
        </w:rPr>
        <w:t>»</w:t>
      </w:r>
      <w:r w:rsidR="003C5960" w:rsidRPr="002A6E7D">
        <w:rPr>
          <w:sz w:val="28"/>
          <w:szCs w:val="28"/>
        </w:rPr>
        <w:t xml:space="preserve">, </w:t>
      </w:r>
      <w:r w:rsidR="0025684F" w:rsidRPr="002A6E7D">
        <w:rPr>
          <w:color w:val="000000"/>
          <w:sz w:val="28"/>
          <w:szCs w:val="28"/>
        </w:rPr>
        <w:t xml:space="preserve">з метою надання </w:t>
      </w:r>
      <w:r w:rsidR="00CA2E66" w:rsidRPr="002A6E7D">
        <w:rPr>
          <w:color w:val="000000"/>
          <w:sz w:val="28"/>
          <w:szCs w:val="28"/>
        </w:rPr>
        <w:t>допомоги для вирішення житлового питання окремим категоріям внутрішньо переміщених осіб, що проживали на тимчасово окупованій території</w:t>
      </w:r>
      <w:r w:rsidR="003C5960" w:rsidRPr="002A6E7D">
        <w:rPr>
          <w:color w:val="000000"/>
          <w:sz w:val="28"/>
          <w:szCs w:val="28"/>
        </w:rPr>
        <w:t>,</w:t>
      </w:r>
      <w:r w:rsidR="002007CC" w:rsidRPr="002A6E7D">
        <w:rPr>
          <w:color w:val="000000"/>
          <w:sz w:val="28"/>
          <w:szCs w:val="28"/>
        </w:rPr>
        <w:t xml:space="preserve"> керуючись </w:t>
      </w:r>
      <w:r w:rsidR="002007CC" w:rsidRPr="002A6E7D">
        <w:rPr>
          <w:sz w:val="28"/>
          <w:szCs w:val="28"/>
        </w:rPr>
        <w:t>статт</w:t>
      </w:r>
      <w:r w:rsidR="00CC446F" w:rsidRPr="002A6E7D">
        <w:rPr>
          <w:sz w:val="28"/>
          <w:szCs w:val="28"/>
        </w:rPr>
        <w:t>ями</w:t>
      </w:r>
      <w:r w:rsidR="002007CC" w:rsidRPr="002A6E7D">
        <w:rPr>
          <w:sz w:val="28"/>
          <w:szCs w:val="28"/>
        </w:rPr>
        <w:t xml:space="preserve"> 40</w:t>
      </w:r>
      <w:r w:rsidR="00457CFE" w:rsidRPr="002A6E7D">
        <w:rPr>
          <w:sz w:val="28"/>
          <w:szCs w:val="28"/>
        </w:rPr>
        <w:t xml:space="preserve"> </w:t>
      </w:r>
      <w:r w:rsidR="002007CC" w:rsidRPr="002A6E7D">
        <w:rPr>
          <w:sz w:val="28"/>
          <w:szCs w:val="28"/>
        </w:rPr>
        <w:t>та 52</w:t>
      </w:r>
      <w:r w:rsidR="002D7F5B" w:rsidRPr="002A6E7D">
        <w:rPr>
          <w:sz w:val="28"/>
          <w:szCs w:val="28"/>
        </w:rPr>
        <w:t>,</w:t>
      </w:r>
      <w:r w:rsidR="00457CFE" w:rsidRPr="002A6E7D">
        <w:rPr>
          <w:sz w:val="28"/>
          <w:szCs w:val="28"/>
        </w:rPr>
        <w:t xml:space="preserve"> </w:t>
      </w:r>
      <w:r w:rsidR="002007CC" w:rsidRPr="002A6E7D">
        <w:rPr>
          <w:sz w:val="28"/>
          <w:szCs w:val="28"/>
        </w:rPr>
        <w:t>частиною шостою статті 59 Закону України «Про місцеве самоврядування в Україні»,</w:t>
      </w:r>
      <w:r w:rsidR="00457CFE" w:rsidRPr="002A6E7D">
        <w:rPr>
          <w:sz w:val="28"/>
          <w:szCs w:val="28"/>
        </w:rPr>
        <w:t xml:space="preserve"> </w:t>
      </w:r>
      <w:r w:rsidR="000F7D8F" w:rsidRPr="002A6E7D">
        <w:rPr>
          <w:b/>
          <w:sz w:val="28"/>
          <w:szCs w:val="28"/>
        </w:rPr>
        <w:t>виконавчий комітет міської ради ВИРІШИВ:</w:t>
      </w:r>
    </w:p>
    <w:p w14:paraId="0C485B10" w14:textId="7C0B1661" w:rsidR="0025684F" w:rsidRPr="002A6E7D" w:rsidRDefault="0025684F" w:rsidP="004B16F9">
      <w:pPr>
        <w:pStyle w:val="a4"/>
        <w:ind w:firstLine="709"/>
        <w:jc w:val="both"/>
        <w:rPr>
          <w:rFonts w:ascii="Times New Roman" w:hAnsi="Times New Roman"/>
          <w:sz w:val="28"/>
          <w:szCs w:val="28"/>
          <w:lang w:val="uk-UA"/>
        </w:rPr>
      </w:pPr>
      <w:r w:rsidRPr="002A6E7D">
        <w:rPr>
          <w:rFonts w:ascii="Times New Roman" w:hAnsi="Times New Roman"/>
          <w:sz w:val="28"/>
          <w:szCs w:val="28"/>
          <w:lang w:val="uk-UA"/>
        </w:rPr>
        <w:t xml:space="preserve">1. </w:t>
      </w:r>
      <w:r w:rsidR="00754401" w:rsidRPr="002A6E7D">
        <w:rPr>
          <w:rFonts w:ascii="Times New Roman" w:hAnsi="Times New Roman"/>
          <w:sz w:val="28"/>
          <w:szCs w:val="28"/>
          <w:lang w:val="uk-UA"/>
        </w:rPr>
        <w:t xml:space="preserve">Покласти </w:t>
      </w:r>
      <w:r w:rsidR="00961092">
        <w:rPr>
          <w:rFonts w:ascii="Times New Roman" w:hAnsi="Times New Roman"/>
          <w:sz w:val="28"/>
          <w:szCs w:val="28"/>
          <w:lang w:val="uk-UA"/>
        </w:rPr>
        <w:t>функції</w:t>
      </w:r>
      <w:r w:rsidRPr="002A6E7D">
        <w:rPr>
          <w:rFonts w:ascii="Times New Roman" w:hAnsi="Times New Roman"/>
          <w:sz w:val="28"/>
          <w:szCs w:val="28"/>
          <w:lang w:val="uk-UA"/>
        </w:rPr>
        <w:t xml:space="preserve"> комісі</w:t>
      </w:r>
      <w:r w:rsidR="00754401" w:rsidRPr="002A6E7D">
        <w:rPr>
          <w:rFonts w:ascii="Times New Roman" w:hAnsi="Times New Roman"/>
          <w:sz w:val="28"/>
          <w:szCs w:val="28"/>
          <w:lang w:val="uk-UA"/>
        </w:rPr>
        <w:t>ї</w:t>
      </w:r>
      <w:r w:rsidRPr="002A6E7D">
        <w:rPr>
          <w:rFonts w:ascii="Times New Roman" w:hAnsi="Times New Roman"/>
          <w:sz w:val="28"/>
          <w:szCs w:val="28"/>
          <w:lang w:val="uk-UA"/>
        </w:rPr>
        <w:t xml:space="preserve"> з </w:t>
      </w:r>
      <w:r w:rsidR="00CA2E66" w:rsidRPr="002A6E7D">
        <w:rPr>
          <w:rFonts w:ascii="Times New Roman" w:hAnsi="Times New Roman"/>
          <w:sz w:val="28"/>
          <w:szCs w:val="28"/>
          <w:lang w:val="uk-UA"/>
        </w:rPr>
        <w:t>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2D7F5B" w:rsidRPr="002A6E7D">
        <w:rPr>
          <w:rFonts w:ascii="Times New Roman" w:hAnsi="Times New Roman"/>
          <w:sz w:val="28"/>
          <w:szCs w:val="28"/>
          <w:lang w:val="uk-UA"/>
        </w:rPr>
        <w:t xml:space="preserve"> </w:t>
      </w:r>
      <w:r w:rsidR="00754401" w:rsidRPr="002A6E7D">
        <w:rPr>
          <w:rFonts w:ascii="Times New Roman" w:hAnsi="Times New Roman"/>
          <w:sz w:val="28"/>
          <w:szCs w:val="28"/>
          <w:lang w:val="uk-UA"/>
        </w:rPr>
        <w:t>на</w:t>
      </w:r>
      <w:r w:rsidRPr="002A6E7D">
        <w:rPr>
          <w:rFonts w:ascii="Times New Roman" w:hAnsi="Times New Roman"/>
          <w:sz w:val="28"/>
          <w:szCs w:val="28"/>
          <w:lang w:val="uk-UA"/>
        </w:rPr>
        <w:t xml:space="preserve"> </w:t>
      </w:r>
      <w:r w:rsidR="00754401" w:rsidRPr="002A6E7D">
        <w:rPr>
          <w:rFonts w:ascii="Times New Roman" w:hAnsi="Times New Roman"/>
          <w:sz w:val="28"/>
          <w:szCs w:val="28"/>
          <w:lang w:val="uk-UA"/>
        </w:rPr>
        <w:t>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Глухівської міської територіальної громади</w:t>
      </w:r>
      <w:r w:rsidRPr="002A6E7D">
        <w:rPr>
          <w:rFonts w:ascii="Times New Roman" w:hAnsi="Times New Roman"/>
          <w:sz w:val="28"/>
          <w:szCs w:val="28"/>
          <w:lang w:val="uk-UA"/>
        </w:rPr>
        <w:t>.</w:t>
      </w:r>
    </w:p>
    <w:p w14:paraId="2D1E941D" w14:textId="019B1383" w:rsidR="00CA2E66" w:rsidRPr="002A6E7D" w:rsidRDefault="00CA2E66" w:rsidP="004B16F9">
      <w:pPr>
        <w:pStyle w:val="a4"/>
        <w:ind w:firstLine="709"/>
        <w:jc w:val="both"/>
        <w:rPr>
          <w:rFonts w:ascii="Times New Roman" w:hAnsi="Times New Roman"/>
          <w:sz w:val="28"/>
          <w:szCs w:val="28"/>
          <w:lang w:val="uk-UA"/>
        </w:rPr>
      </w:pPr>
      <w:r w:rsidRPr="002A6E7D">
        <w:rPr>
          <w:rFonts w:ascii="Times New Roman" w:hAnsi="Times New Roman"/>
          <w:sz w:val="28"/>
          <w:szCs w:val="28"/>
          <w:lang w:val="uk-UA"/>
        </w:rPr>
        <w:t xml:space="preserve">2. Внести зміни </w:t>
      </w:r>
      <w:r w:rsidRPr="002A6E7D">
        <w:rPr>
          <w:rFonts w:ascii="Times New Roman" w:hAnsi="Times New Roman"/>
          <w:color w:val="000000"/>
          <w:sz w:val="28"/>
          <w:szCs w:val="28"/>
          <w:shd w:val="clear" w:color="auto" w:fill="FFFFFF"/>
          <w:lang w:val="uk-UA"/>
        </w:rPr>
        <w:t xml:space="preserve">до персонального складу </w:t>
      </w:r>
      <w:r w:rsidRPr="002A6E7D">
        <w:rPr>
          <w:rFonts w:ascii="Times New Roman" w:hAnsi="Times New Roman"/>
          <w:spacing w:val="-2"/>
          <w:sz w:val="28"/>
          <w:szCs w:val="28"/>
          <w:lang w:val="uk-UA"/>
        </w:rPr>
        <w:t xml:space="preserve">комісії з </w:t>
      </w:r>
      <w:r w:rsidRPr="002A6E7D">
        <w:rPr>
          <w:rFonts w:ascii="Times New Roman" w:hAnsi="Times New Roman"/>
          <w:sz w:val="28"/>
          <w:szCs w:val="28"/>
          <w:lang w:val="uk-UA"/>
        </w:rPr>
        <w:t>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2A6E7D">
        <w:rPr>
          <w:rFonts w:ascii="Times New Roman" w:hAnsi="Times New Roman"/>
          <w:spacing w:val="-2"/>
          <w:sz w:val="28"/>
          <w:szCs w:val="28"/>
          <w:lang w:val="uk-UA"/>
        </w:rPr>
        <w:t>, на території Глухівської міської територіальної громади,</w:t>
      </w:r>
      <w:r w:rsidRPr="002A6E7D">
        <w:rPr>
          <w:rFonts w:ascii="Times New Roman" w:hAnsi="Times New Roman"/>
          <w:sz w:val="28"/>
          <w:szCs w:val="28"/>
          <w:lang w:val="uk-UA"/>
        </w:rPr>
        <w:t xml:space="preserve"> та затвердити </w:t>
      </w:r>
      <w:r w:rsidR="00E74D91">
        <w:rPr>
          <w:rFonts w:ascii="Times New Roman" w:hAnsi="Times New Roman"/>
          <w:sz w:val="28"/>
          <w:szCs w:val="28"/>
          <w:lang w:val="uk-UA"/>
        </w:rPr>
        <w:t xml:space="preserve">її </w:t>
      </w:r>
      <w:r w:rsidRPr="002A6E7D">
        <w:rPr>
          <w:rFonts w:ascii="Times New Roman" w:hAnsi="Times New Roman"/>
          <w:sz w:val="28"/>
          <w:szCs w:val="28"/>
          <w:lang w:val="uk-UA"/>
        </w:rPr>
        <w:t>персональний склад</w:t>
      </w:r>
      <w:r w:rsidR="00E74D91">
        <w:rPr>
          <w:rFonts w:ascii="Times New Roman" w:hAnsi="Times New Roman"/>
          <w:sz w:val="28"/>
          <w:szCs w:val="28"/>
          <w:lang w:val="uk-UA"/>
        </w:rPr>
        <w:t xml:space="preserve"> у новій редакції</w:t>
      </w:r>
      <w:r w:rsidRPr="002A6E7D">
        <w:rPr>
          <w:rFonts w:ascii="Times New Roman" w:hAnsi="Times New Roman"/>
          <w:sz w:val="28"/>
          <w:szCs w:val="28"/>
          <w:lang w:val="uk-UA"/>
        </w:rPr>
        <w:t>, що додається.</w:t>
      </w:r>
    </w:p>
    <w:p w14:paraId="0C01D032" w14:textId="3103F507" w:rsidR="00CA2E66" w:rsidRPr="002A6E7D" w:rsidRDefault="00CA2E66" w:rsidP="004B16F9">
      <w:pPr>
        <w:pStyle w:val="a4"/>
        <w:ind w:firstLine="709"/>
        <w:jc w:val="both"/>
        <w:rPr>
          <w:rFonts w:ascii="Times New Roman" w:hAnsi="Times New Roman"/>
          <w:sz w:val="28"/>
          <w:szCs w:val="28"/>
          <w:lang w:val="uk-UA"/>
        </w:rPr>
      </w:pPr>
      <w:r w:rsidRPr="002A6E7D">
        <w:rPr>
          <w:rFonts w:ascii="Times New Roman" w:hAnsi="Times New Roman"/>
          <w:sz w:val="28"/>
          <w:szCs w:val="28"/>
          <w:lang w:val="uk-UA"/>
        </w:rPr>
        <w:t xml:space="preserve">3. Затвердити Положення про </w:t>
      </w:r>
      <w:r w:rsidR="00961092" w:rsidRPr="002A6E7D">
        <w:rPr>
          <w:rFonts w:ascii="Times New Roman" w:hAnsi="Times New Roman"/>
          <w:sz w:val="28"/>
          <w:szCs w:val="28"/>
          <w:lang w:val="uk-UA"/>
        </w:rPr>
        <w:t>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Глухівської міської територіальної громади</w:t>
      </w:r>
      <w:r w:rsidR="00961092">
        <w:rPr>
          <w:rFonts w:ascii="Times New Roman" w:hAnsi="Times New Roman"/>
          <w:sz w:val="28"/>
          <w:szCs w:val="28"/>
          <w:lang w:val="uk-UA"/>
        </w:rPr>
        <w:t xml:space="preserve"> </w:t>
      </w:r>
      <w:r w:rsidR="00E74D91">
        <w:rPr>
          <w:rFonts w:ascii="Times New Roman" w:hAnsi="Times New Roman"/>
          <w:sz w:val="28"/>
          <w:szCs w:val="28"/>
          <w:lang w:val="uk-UA"/>
        </w:rPr>
        <w:t>у</w:t>
      </w:r>
      <w:r w:rsidR="00961092">
        <w:rPr>
          <w:rFonts w:ascii="Times New Roman" w:hAnsi="Times New Roman"/>
          <w:sz w:val="28"/>
          <w:szCs w:val="28"/>
          <w:lang w:val="uk-UA"/>
        </w:rPr>
        <w:t xml:space="preserve"> новій редакції</w:t>
      </w:r>
      <w:r w:rsidRPr="002A6E7D">
        <w:rPr>
          <w:rFonts w:ascii="Times New Roman" w:hAnsi="Times New Roman"/>
          <w:sz w:val="28"/>
          <w:szCs w:val="28"/>
          <w:lang w:val="uk-UA"/>
        </w:rPr>
        <w:t>, що додається.</w:t>
      </w:r>
    </w:p>
    <w:p w14:paraId="4EDA1B1A" w14:textId="3E818595" w:rsidR="002D2380" w:rsidRPr="002A6E7D" w:rsidRDefault="0025684F" w:rsidP="004B16F9">
      <w:pPr>
        <w:pStyle w:val="FR2"/>
        <w:tabs>
          <w:tab w:val="left" w:pos="709"/>
        </w:tabs>
        <w:spacing w:line="240" w:lineRule="auto"/>
        <w:ind w:left="0"/>
        <w:jc w:val="both"/>
        <w:rPr>
          <w:sz w:val="28"/>
          <w:szCs w:val="28"/>
        </w:rPr>
      </w:pPr>
      <w:r w:rsidRPr="002A6E7D">
        <w:rPr>
          <w:sz w:val="28"/>
          <w:szCs w:val="28"/>
        </w:rPr>
        <w:tab/>
      </w:r>
      <w:r w:rsidR="00CA2E66" w:rsidRPr="002A6E7D">
        <w:rPr>
          <w:sz w:val="28"/>
          <w:szCs w:val="28"/>
        </w:rPr>
        <w:t>4</w:t>
      </w:r>
      <w:r w:rsidR="002D2380" w:rsidRPr="002A6E7D">
        <w:rPr>
          <w:sz w:val="28"/>
          <w:szCs w:val="28"/>
        </w:rPr>
        <w:t xml:space="preserve">. </w:t>
      </w:r>
      <w:r w:rsidR="00BB4638" w:rsidRPr="002A6E7D">
        <w:rPr>
          <w:sz w:val="28"/>
          <w:szCs w:val="28"/>
        </w:rPr>
        <w:t>Визначити начальника відділу містобудування та архітектури Глухівської міської ради Хренова Олександра Олександровича відповідальною особою</w:t>
      </w:r>
      <w:r w:rsidR="00457CFE" w:rsidRPr="002A6E7D">
        <w:rPr>
          <w:sz w:val="28"/>
          <w:szCs w:val="28"/>
        </w:rPr>
        <w:t xml:space="preserve"> з</w:t>
      </w:r>
      <w:r w:rsidR="00BB4638" w:rsidRPr="002A6E7D">
        <w:rPr>
          <w:sz w:val="28"/>
          <w:szCs w:val="28"/>
        </w:rPr>
        <w:t xml:space="preserve"> доступ</w:t>
      </w:r>
      <w:r w:rsidR="00457CFE" w:rsidRPr="002A6E7D">
        <w:rPr>
          <w:sz w:val="28"/>
          <w:szCs w:val="28"/>
        </w:rPr>
        <w:t>ом</w:t>
      </w:r>
      <w:r w:rsidR="00BB4638" w:rsidRPr="002A6E7D">
        <w:rPr>
          <w:sz w:val="28"/>
          <w:szCs w:val="28"/>
        </w:rPr>
        <w:t xml:space="preserve"> до реєстру пошкодженого та знищеного майна </w:t>
      </w:r>
      <w:r w:rsidR="00457CFE" w:rsidRPr="002A6E7D">
        <w:rPr>
          <w:sz w:val="28"/>
          <w:szCs w:val="28"/>
        </w:rPr>
        <w:t>(</w:t>
      </w:r>
      <w:r w:rsidR="00BB4638" w:rsidRPr="002A6E7D">
        <w:rPr>
          <w:sz w:val="28"/>
          <w:szCs w:val="28"/>
        </w:rPr>
        <w:t>рол</w:t>
      </w:r>
      <w:r w:rsidR="00457CFE" w:rsidRPr="002A6E7D">
        <w:rPr>
          <w:sz w:val="28"/>
          <w:szCs w:val="28"/>
        </w:rPr>
        <w:t>ь</w:t>
      </w:r>
      <w:r w:rsidR="00BB4638" w:rsidRPr="002A6E7D">
        <w:rPr>
          <w:sz w:val="28"/>
          <w:szCs w:val="28"/>
        </w:rPr>
        <w:t xml:space="preserve"> «</w:t>
      </w:r>
      <w:r w:rsidR="00B93AB1" w:rsidRPr="002A6E7D">
        <w:rPr>
          <w:color w:val="000000"/>
          <w:sz w:val="28"/>
          <w:szCs w:val="28"/>
          <w:shd w:val="clear" w:color="auto" w:fill="FFFFFF"/>
        </w:rPr>
        <w:t>Комісія ВПО з ТОТ</w:t>
      </w:r>
      <w:r w:rsidR="00BB4638" w:rsidRPr="002A6E7D">
        <w:rPr>
          <w:sz w:val="28"/>
          <w:szCs w:val="28"/>
        </w:rPr>
        <w:t>»</w:t>
      </w:r>
      <w:r w:rsidR="00457CFE" w:rsidRPr="002A6E7D">
        <w:rPr>
          <w:sz w:val="28"/>
          <w:szCs w:val="28"/>
        </w:rPr>
        <w:t>)</w:t>
      </w:r>
      <w:r w:rsidR="002D2380" w:rsidRPr="002A6E7D">
        <w:rPr>
          <w:sz w:val="28"/>
          <w:szCs w:val="28"/>
        </w:rPr>
        <w:t>.</w:t>
      </w:r>
    </w:p>
    <w:p w14:paraId="204E8751" w14:textId="7A0655DA" w:rsidR="00BB4638" w:rsidRPr="002A6E7D" w:rsidRDefault="00BB4638" w:rsidP="004B16F9">
      <w:pPr>
        <w:pStyle w:val="FR2"/>
        <w:tabs>
          <w:tab w:val="left" w:pos="709"/>
        </w:tabs>
        <w:spacing w:line="240" w:lineRule="auto"/>
        <w:ind w:left="0"/>
        <w:jc w:val="both"/>
        <w:rPr>
          <w:sz w:val="28"/>
          <w:szCs w:val="28"/>
        </w:rPr>
      </w:pPr>
      <w:r w:rsidRPr="002A6E7D">
        <w:rPr>
          <w:sz w:val="28"/>
          <w:szCs w:val="28"/>
        </w:rPr>
        <w:tab/>
      </w:r>
      <w:r w:rsidR="00CA2E66" w:rsidRPr="002A6E7D">
        <w:rPr>
          <w:sz w:val="28"/>
          <w:szCs w:val="28"/>
        </w:rPr>
        <w:t>5</w:t>
      </w:r>
      <w:r w:rsidRPr="002A6E7D">
        <w:rPr>
          <w:sz w:val="28"/>
          <w:szCs w:val="28"/>
        </w:rPr>
        <w:t>. Організацію виконання цього рішення покласти на відділ містобудування та архітектури</w:t>
      </w:r>
      <w:r w:rsidR="00457CFE" w:rsidRPr="002A6E7D">
        <w:rPr>
          <w:sz w:val="28"/>
          <w:szCs w:val="28"/>
        </w:rPr>
        <w:t xml:space="preserve"> </w:t>
      </w:r>
      <w:r w:rsidRPr="002A6E7D">
        <w:rPr>
          <w:sz w:val="28"/>
          <w:szCs w:val="28"/>
        </w:rPr>
        <w:t xml:space="preserve">Глухівської міської ради </w:t>
      </w:r>
      <w:r w:rsidR="00B93AB1" w:rsidRPr="002A6E7D">
        <w:rPr>
          <w:sz w:val="28"/>
          <w:szCs w:val="28"/>
        </w:rPr>
        <w:t xml:space="preserve">           </w:t>
      </w:r>
      <w:r w:rsidR="001B739D" w:rsidRPr="002A6E7D">
        <w:rPr>
          <w:sz w:val="28"/>
          <w:szCs w:val="28"/>
        </w:rPr>
        <w:t xml:space="preserve">         </w:t>
      </w:r>
      <w:r w:rsidR="00B93AB1" w:rsidRPr="002A6E7D">
        <w:rPr>
          <w:sz w:val="28"/>
          <w:szCs w:val="28"/>
        </w:rPr>
        <w:t xml:space="preserve">             </w:t>
      </w:r>
      <w:r w:rsidRPr="002A6E7D">
        <w:rPr>
          <w:sz w:val="28"/>
          <w:szCs w:val="28"/>
        </w:rPr>
        <w:t>(начальник - Хренов О.О.), а контроль - на заступника міського голови з питань діяльності виконавчих органів міської ради Галустяна В.Е.</w:t>
      </w:r>
    </w:p>
    <w:p w14:paraId="7FAA0437" w14:textId="77777777" w:rsidR="00481182" w:rsidRPr="002A6E7D" w:rsidRDefault="00481182" w:rsidP="004B16F9">
      <w:pPr>
        <w:tabs>
          <w:tab w:val="left" w:pos="7088"/>
        </w:tabs>
        <w:spacing w:after="0" w:line="240" w:lineRule="auto"/>
        <w:jc w:val="both"/>
        <w:rPr>
          <w:rFonts w:ascii="Times New Roman" w:hAnsi="Times New Roman"/>
          <w:b/>
          <w:bCs/>
          <w:sz w:val="28"/>
          <w:szCs w:val="28"/>
          <w:lang w:val="uk-UA"/>
        </w:rPr>
      </w:pPr>
    </w:p>
    <w:p w14:paraId="3870B15C" w14:textId="77777777" w:rsidR="004B16F9" w:rsidRPr="002A6E7D" w:rsidRDefault="004B16F9" w:rsidP="004B16F9">
      <w:pPr>
        <w:tabs>
          <w:tab w:val="left" w:pos="7088"/>
        </w:tabs>
        <w:spacing w:after="0" w:line="240" w:lineRule="auto"/>
        <w:jc w:val="both"/>
        <w:rPr>
          <w:rFonts w:ascii="Times New Roman" w:hAnsi="Times New Roman"/>
          <w:b/>
          <w:bCs/>
          <w:sz w:val="28"/>
          <w:szCs w:val="28"/>
          <w:lang w:val="uk-UA"/>
        </w:rPr>
      </w:pPr>
    </w:p>
    <w:p w14:paraId="5650E82B" w14:textId="77777777" w:rsidR="007F2417" w:rsidRPr="002A6E7D" w:rsidRDefault="008056BF" w:rsidP="004B16F9">
      <w:pPr>
        <w:tabs>
          <w:tab w:val="left" w:pos="7088"/>
        </w:tabs>
        <w:spacing w:after="0" w:line="240" w:lineRule="auto"/>
        <w:jc w:val="both"/>
        <w:rPr>
          <w:color w:val="808080"/>
          <w:sz w:val="28"/>
          <w:szCs w:val="28"/>
        </w:rPr>
      </w:pPr>
      <w:r w:rsidRPr="002A6E7D">
        <w:rPr>
          <w:rFonts w:ascii="Times New Roman" w:hAnsi="Times New Roman"/>
          <w:b/>
          <w:bCs/>
          <w:sz w:val="28"/>
          <w:szCs w:val="28"/>
          <w:lang w:val="uk-UA"/>
        </w:rPr>
        <w:t>Міський голова</w:t>
      </w:r>
      <w:r w:rsidR="003C5960" w:rsidRPr="002A6E7D">
        <w:rPr>
          <w:rFonts w:ascii="Times New Roman" w:hAnsi="Times New Roman"/>
          <w:b/>
          <w:bCs/>
          <w:sz w:val="28"/>
          <w:szCs w:val="28"/>
          <w:lang w:val="uk-UA"/>
        </w:rPr>
        <w:t xml:space="preserve">                       </w:t>
      </w:r>
      <w:r w:rsidR="004B16F9" w:rsidRPr="002A6E7D">
        <w:rPr>
          <w:rFonts w:ascii="Times New Roman" w:hAnsi="Times New Roman"/>
          <w:b/>
          <w:bCs/>
          <w:sz w:val="28"/>
          <w:szCs w:val="28"/>
          <w:lang w:val="uk-UA"/>
        </w:rPr>
        <w:t xml:space="preserve">          </w:t>
      </w:r>
      <w:r w:rsidR="003C5960" w:rsidRPr="002A6E7D">
        <w:rPr>
          <w:rFonts w:ascii="Times New Roman" w:hAnsi="Times New Roman"/>
          <w:b/>
          <w:bCs/>
          <w:sz w:val="28"/>
          <w:szCs w:val="28"/>
          <w:lang w:val="uk-UA"/>
        </w:rPr>
        <w:t xml:space="preserve">          </w:t>
      </w:r>
      <w:r w:rsidR="004B16F9" w:rsidRPr="002A6E7D">
        <w:rPr>
          <w:rFonts w:ascii="Times New Roman" w:hAnsi="Times New Roman"/>
          <w:b/>
          <w:bCs/>
          <w:sz w:val="28"/>
          <w:szCs w:val="28"/>
          <w:lang w:val="uk-UA"/>
        </w:rPr>
        <w:t xml:space="preserve">      </w:t>
      </w:r>
      <w:r w:rsidR="003C5960" w:rsidRPr="002A6E7D">
        <w:rPr>
          <w:rFonts w:ascii="Times New Roman" w:hAnsi="Times New Roman"/>
          <w:b/>
          <w:bCs/>
          <w:sz w:val="28"/>
          <w:szCs w:val="28"/>
          <w:lang w:val="uk-UA"/>
        </w:rPr>
        <w:t xml:space="preserve">     </w:t>
      </w:r>
      <w:r w:rsidRPr="002A6E7D">
        <w:rPr>
          <w:rFonts w:ascii="Times New Roman" w:hAnsi="Times New Roman"/>
          <w:b/>
          <w:bCs/>
          <w:sz w:val="28"/>
          <w:szCs w:val="28"/>
          <w:lang w:val="uk-UA"/>
        </w:rPr>
        <w:t xml:space="preserve">          </w:t>
      </w:r>
      <w:r w:rsidR="003C5960" w:rsidRPr="002A6E7D">
        <w:rPr>
          <w:rFonts w:ascii="Times New Roman" w:hAnsi="Times New Roman"/>
          <w:b/>
          <w:bCs/>
          <w:sz w:val="28"/>
          <w:szCs w:val="28"/>
          <w:lang w:val="uk-UA"/>
        </w:rPr>
        <w:t xml:space="preserve">       </w:t>
      </w:r>
      <w:r w:rsidRPr="002A6E7D">
        <w:rPr>
          <w:rFonts w:ascii="Times New Roman" w:hAnsi="Times New Roman"/>
          <w:b/>
          <w:bCs/>
          <w:sz w:val="28"/>
          <w:szCs w:val="28"/>
          <w:lang w:val="uk-UA"/>
        </w:rPr>
        <w:t>Надія ВАЙЛО</w:t>
      </w:r>
    </w:p>
    <w:sectPr w:rsidR="007F2417" w:rsidRPr="002A6E7D" w:rsidSect="004B16F9">
      <w:pgSz w:w="11906" w:h="16838"/>
      <w:pgMar w:top="1134"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F2B83"/>
    <w:multiLevelType w:val="multilevel"/>
    <w:tmpl w:val="A28EC920"/>
    <w:lvl w:ilvl="0">
      <w:start w:val="1"/>
      <w:numFmt w:val="decimal"/>
      <w:lvlText w:val="%1."/>
      <w:lvlJc w:val="left"/>
      <w:pPr>
        <w:ind w:left="4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5100" w:hanging="2160"/>
      </w:pPr>
      <w:rPr>
        <w:rFonts w:hint="default"/>
      </w:rPr>
    </w:lvl>
  </w:abstractNum>
  <w:abstractNum w:abstractNumId="1" w15:restartNumberingAfterBreak="0">
    <w:nsid w:val="17AE2B83"/>
    <w:multiLevelType w:val="multilevel"/>
    <w:tmpl w:val="F39A107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7D0149E"/>
    <w:multiLevelType w:val="hybridMultilevel"/>
    <w:tmpl w:val="27648F84"/>
    <w:lvl w:ilvl="0" w:tplc="43160A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27F6C5D"/>
    <w:multiLevelType w:val="multilevel"/>
    <w:tmpl w:val="F0406C1A"/>
    <w:lvl w:ilvl="0">
      <w:start w:val="1"/>
      <w:numFmt w:val="decimal"/>
      <w:lvlText w:val="%1."/>
      <w:lvlJc w:val="left"/>
      <w:pPr>
        <w:ind w:left="960" w:hanging="360"/>
      </w:pPr>
      <w:rPr>
        <w:rFonts w:hint="default"/>
      </w:rPr>
    </w:lvl>
    <w:lvl w:ilvl="1">
      <w:start w:val="2"/>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15:restartNumberingAfterBreak="0">
    <w:nsid w:val="3FDE6216"/>
    <w:multiLevelType w:val="hybridMultilevel"/>
    <w:tmpl w:val="3C1446A8"/>
    <w:lvl w:ilvl="0" w:tplc="F80EE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1A52611"/>
    <w:multiLevelType w:val="hybridMultilevel"/>
    <w:tmpl w:val="1B724B7A"/>
    <w:lvl w:ilvl="0" w:tplc="3E90AB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6AE4E79"/>
    <w:multiLevelType w:val="multilevel"/>
    <w:tmpl w:val="A28EC920"/>
    <w:lvl w:ilvl="0">
      <w:start w:val="1"/>
      <w:numFmt w:val="decimal"/>
      <w:lvlText w:val="%1."/>
      <w:lvlJc w:val="left"/>
      <w:pPr>
        <w:ind w:left="4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5100" w:hanging="2160"/>
      </w:pPr>
      <w:rPr>
        <w:rFonts w:hint="default"/>
      </w:rPr>
    </w:lvl>
  </w:abstractNum>
  <w:abstractNum w:abstractNumId="7" w15:restartNumberingAfterBreak="0">
    <w:nsid w:val="55835BAE"/>
    <w:multiLevelType w:val="hybridMultilevel"/>
    <w:tmpl w:val="63D07C4C"/>
    <w:lvl w:ilvl="0" w:tplc="C696048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EEF4F12"/>
    <w:multiLevelType w:val="hybridMultilevel"/>
    <w:tmpl w:val="95A6AD6E"/>
    <w:lvl w:ilvl="0" w:tplc="0010E018">
      <w:start w:val="1"/>
      <w:numFmt w:val="decimal"/>
      <w:suff w:val="nothing"/>
      <w:lvlText w:val="%1)"/>
      <w:lvlJc w:val="left"/>
      <w:pPr>
        <w:ind w:left="680" w:firstLine="247"/>
      </w:pPr>
      <w:rPr>
        <w:rFonts w:ascii="Times New Roman" w:eastAsia="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7E17375"/>
    <w:multiLevelType w:val="hybridMultilevel"/>
    <w:tmpl w:val="62D26C28"/>
    <w:lvl w:ilvl="0" w:tplc="A2A2C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9712F8B"/>
    <w:multiLevelType w:val="hybridMultilevel"/>
    <w:tmpl w:val="0046D4CC"/>
    <w:lvl w:ilvl="0" w:tplc="AE22D7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F467F06"/>
    <w:multiLevelType w:val="hybridMultilevel"/>
    <w:tmpl w:val="9F7A849C"/>
    <w:lvl w:ilvl="0" w:tplc="8556AEA0">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69549580">
    <w:abstractNumId w:val="0"/>
  </w:num>
  <w:num w:numId="2" w16cid:durableId="2117406818">
    <w:abstractNumId w:val="6"/>
  </w:num>
  <w:num w:numId="3" w16cid:durableId="1796635849">
    <w:abstractNumId w:val="1"/>
  </w:num>
  <w:num w:numId="4" w16cid:durableId="706367776">
    <w:abstractNumId w:val="3"/>
  </w:num>
  <w:num w:numId="5" w16cid:durableId="2005543253">
    <w:abstractNumId w:val="7"/>
  </w:num>
  <w:num w:numId="6" w16cid:durableId="1778212835">
    <w:abstractNumId w:val="11"/>
  </w:num>
  <w:num w:numId="7" w16cid:durableId="1822457158">
    <w:abstractNumId w:val="9"/>
  </w:num>
  <w:num w:numId="8" w16cid:durableId="1834711011">
    <w:abstractNumId w:val="8"/>
  </w:num>
  <w:num w:numId="9" w16cid:durableId="766972400">
    <w:abstractNumId w:val="5"/>
  </w:num>
  <w:num w:numId="10" w16cid:durableId="180047885">
    <w:abstractNumId w:val="2"/>
  </w:num>
  <w:num w:numId="11" w16cid:durableId="641086041">
    <w:abstractNumId w:val="10"/>
  </w:num>
  <w:num w:numId="12" w16cid:durableId="21269978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7D0"/>
    <w:rsid w:val="00012DE5"/>
    <w:rsid w:val="00024334"/>
    <w:rsid w:val="00044E6A"/>
    <w:rsid w:val="00050CBF"/>
    <w:rsid w:val="00057393"/>
    <w:rsid w:val="000612BA"/>
    <w:rsid w:val="00062598"/>
    <w:rsid w:val="00065A90"/>
    <w:rsid w:val="000767AB"/>
    <w:rsid w:val="000828F4"/>
    <w:rsid w:val="00093289"/>
    <w:rsid w:val="000966CB"/>
    <w:rsid w:val="000A10FB"/>
    <w:rsid w:val="000A26C1"/>
    <w:rsid w:val="000B0688"/>
    <w:rsid w:val="000C324C"/>
    <w:rsid w:val="000C6B8A"/>
    <w:rsid w:val="000C7C2E"/>
    <w:rsid w:val="000D0124"/>
    <w:rsid w:val="000D15C3"/>
    <w:rsid w:val="000E016C"/>
    <w:rsid w:val="000E0D25"/>
    <w:rsid w:val="000E51F5"/>
    <w:rsid w:val="000F0240"/>
    <w:rsid w:val="000F2FCF"/>
    <w:rsid w:val="000F52DD"/>
    <w:rsid w:val="000F7D8F"/>
    <w:rsid w:val="00104479"/>
    <w:rsid w:val="00130BF3"/>
    <w:rsid w:val="00135AE2"/>
    <w:rsid w:val="001410C8"/>
    <w:rsid w:val="00162966"/>
    <w:rsid w:val="00163C63"/>
    <w:rsid w:val="00176293"/>
    <w:rsid w:val="00177FEE"/>
    <w:rsid w:val="0018106E"/>
    <w:rsid w:val="001A57CB"/>
    <w:rsid w:val="001A78EA"/>
    <w:rsid w:val="001B739D"/>
    <w:rsid w:val="001C1B8C"/>
    <w:rsid w:val="001C5052"/>
    <w:rsid w:val="001D221D"/>
    <w:rsid w:val="001D49D1"/>
    <w:rsid w:val="001E2DC7"/>
    <w:rsid w:val="001E42F6"/>
    <w:rsid w:val="001F399F"/>
    <w:rsid w:val="002007CC"/>
    <w:rsid w:val="00204DA4"/>
    <w:rsid w:val="00205762"/>
    <w:rsid w:val="00243416"/>
    <w:rsid w:val="0025684F"/>
    <w:rsid w:val="0027220F"/>
    <w:rsid w:val="0027288E"/>
    <w:rsid w:val="00274A7B"/>
    <w:rsid w:val="002927D0"/>
    <w:rsid w:val="002A6E7D"/>
    <w:rsid w:val="002B346F"/>
    <w:rsid w:val="002B3821"/>
    <w:rsid w:val="002B6FE8"/>
    <w:rsid w:val="002C5EDE"/>
    <w:rsid w:val="002D2380"/>
    <w:rsid w:val="002D438F"/>
    <w:rsid w:val="002D7F5B"/>
    <w:rsid w:val="00301BB7"/>
    <w:rsid w:val="00305B4C"/>
    <w:rsid w:val="00307EDF"/>
    <w:rsid w:val="00316BAD"/>
    <w:rsid w:val="00323ED4"/>
    <w:rsid w:val="00323FD6"/>
    <w:rsid w:val="00344EAE"/>
    <w:rsid w:val="003458C1"/>
    <w:rsid w:val="00350BE7"/>
    <w:rsid w:val="0035672B"/>
    <w:rsid w:val="00361462"/>
    <w:rsid w:val="0036150D"/>
    <w:rsid w:val="00365BAA"/>
    <w:rsid w:val="00367A75"/>
    <w:rsid w:val="00376233"/>
    <w:rsid w:val="00376CBB"/>
    <w:rsid w:val="00376FEE"/>
    <w:rsid w:val="0038710C"/>
    <w:rsid w:val="003918AD"/>
    <w:rsid w:val="003A28B4"/>
    <w:rsid w:val="003A4159"/>
    <w:rsid w:val="003A699D"/>
    <w:rsid w:val="003C5960"/>
    <w:rsid w:val="003D2E4F"/>
    <w:rsid w:val="003E01B9"/>
    <w:rsid w:val="003E0866"/>
    <w:rsid w:val="003E1A9A"/>
    <w:rsid w:val="003E3772"/>
    <w:rsid w:val="003F0F36"/>
    <w:rsid w:val="003F431D"/>
    <w:rsid w:val="003F46B8"/>
    <w:rsid w:val="004005DD"/>
    <w:rsid w:val="00404CFE"/>
    <w:rsid w:val="0040684B"/>
    <w:rsid w:val="00414368"/>
    <w:rsid w:val="00415C45"/>
    <w:rsid w:val="004204A7"/>
    <w:rsid w:val="004300B1"/>
    <w:rsid w:val="0043288C"/>
    <w:rsid w:val="00436E53"/>
    <w:rsid w:val="0044073A"/>
    <w:rsid w:val="00442990"/>
    <w:rsid w:val="00453149"/>
    <w:rsid w:val="004535AD"/>
    <w:rsid w:val="00454158"/>
    <w:rsid w:val="00457CFE"/>
    <w:rsid w:val="00460654"/>
    <w:rsid w:val="00462736"/>
    <w:rsid w:val="00463203"/>
    <w:rsid w:val="00473002"/>
    <w:rsid w:val="00481182"/>
    <w:rsid w:val="0048174C"/>
    <w:rsid w:val="00484475"/>
    <w:rsid w:val="00494EE5"/>
    <w:rsid w:val="004B1344"/>
    <w:rsid w:val="004B16F9"/>
    <w:rsid w:val="004B1B13"/>
    <w:rsid w:val="004B4BD2"/>
    <w:rsid w:val="004D4AEE"/>
    <w:rsid w:val="004D7263"/>
    <w:rsid w:val="004E2AB6"/>
    <w:rsid w:val="004E348F"/>
    <w:rsid w:val="004E596C"/>
    <w:rsid w:val="004E7108"/>
    <w:rsid w:val="004F33A8"/>
    <w:rsid w:val="00500A4B"/>
    <w:rsid w:val="00505C43"/>
    <w:rsid w:val="00511122"/>
    <w:rsid w:val="00511B55"/>
    <w:rsid w:val="00512358"/>
    <w:rsid w:val="00515773"/>
    <w:rsid w:val="00524F8A"/>
    <w:rsid w:val="00527CE7"/>
    <w:rsid w:val="00530CCA"/>
    <w:rsid w:val="00537ACC"/>
    <w:rsid w:val="00540FEA"/>
    <w:rsid w:val="00543904"/>
    <w:rsid w:val="00555492"/>
    <w:rsid w:val="00555577"/>
    <w:rsid w:val="00571C4A"/>
    <w:rsid w:val="00577138"/>
    <w:rsid w:val="00584CAD"/>
    <w:rsid w:val="00585C86"/>
    <w:rsid w:val="00586546"/>
    <w:rsid w:val="0059379F"/>
    <w:rsid w:val="00595844"/>
    <w:rsid w:val="005A45F8"/>
    <w:rsid w:val="005B2591"/>
    <w:rsid w:val="005C7E87"/>
    <w:rsid w:val="005D7364"/>
    <w:rsid w:val="005E2F17"/>
    <w:rsid w:val="005E4B8F"/>
    <w:rsid w:val="005F067D"/>
    <w:rsid w:val="00604BE1"/>
    <w:rsid w:val="0060577A"/>
    <w:rsid w:val="00611CE5"/>
    <w:rsid w:val="00612909"/>
    <w:rsid w:val="006166B1"/>
    <w:rsid w:val="00626C65"/>
    <w:rsid w:val="006414FF"/>
    <w:rsid w:val="0064759F"/>
    <w:rsid w:val="006500D2"/>
    <w:rsid w:val="006620A5"/>
    <w:rsid w:val="00666A47"/>
    <w:rsid w:val="00667C68"/>
    <w:rsid w:val="00683D0E"/>
    <w:rsid w:val="00684888"/>
    <w:rsid w:val="006931E1"/>
    <w:rsid w:val="006A1957"/>
    <w:rsid w:val="006B7C3C"/>
    <w:rsid w:val="006C4285"/>
    <w:rsid w:val="006D5030"/>
    <w:rsid w:val="00706D49"/>
    <w:rsid w:val="00710716"/>
    <w:rsid w:val="00717A47"/>
    <w:rsid w:val="007207B7"/>
    <w:rsid w:val="00720E3C"/>
    <w:rsid w:val="00734C34"/>
    <w:rsid w:val="00745BEF"/>
    <w:rsid w:val="007475E3"/>
    <w:rsid w:val="00754401"/>
    <w:rsid w:val="007605D0"/>
    <w:rsid w:val="00766263"/>
    <w:rsid w:val="0077340C"/>
    <w:rsid w:val="00783659"/>
    <w:rsid w:val="00785BF6"/>
    <w:rsid w:val="007A1B51"/>
    <w:rsid w:val="007A3A91"/>
    <w:rsid w:val="007A42B3"/>
    <w:rsid w:val="007C2786"/>
    <w:rsid w:val="007C3976"/>
    <w:rsid w:val="007C39CD"/>
    <w:rsid w:val="007C55B1"/>
    <w:rsid w:val="007C6AB5"/>
    <w:rsid w:val="007D3C63"/>
    <w:rsid w:val="007D45F3"/>
    <w:rsid w:val="007E0106"/>
    <w:rsid w:val="007F2417"/>
    <w:rsid w:val="007F3EEC"/>
    <w:rsid w:val="007F3F58"/>
    <w:rsid w:val="007F4CBF"/>
    <w:rsid w:val="007F7B69"/>
    <w:rsid w:val="00802494"/>
    <w:rsid w:val="00802741"/>
    <w:rsid w:val="008056BF"/>
    <w:rsid w:val="0080673F"/>
    <w:rsid w:val="008106CD"/>
    <w:rsid w:val="00810EA3"/>
    <w:rsid w:val="0083062E"/>
    <w:rsid w:val="00830CED"/>
    <w:rsid w:val="00833C72"/>
    <w:rsid w:val="00834CC3"/>
    <w:rsid w:val="00836338"/>
    <w:rsid w:val="00840B7F"/>
    <w:rsid w:val="00840FCD"/>
    <w:rsid w:val="00850E24"/>
    <w:rsid w:val="008541AC"/>
    <w:rsid w:val="00856271"/>
    <w:rsid w:val="008566D3"/>
    <w:rsid w:val="00862D62"/>
    <w:rsid w:val="00870024"/>
    <w:rsid w:val="00871027"/>
    <w:rsid w:val="00877E7E"/>
    <w:rsid w:val="00882A2D"/>
    <w:rsid w:val="00884497"/>
    <w:rsid w:val="008A3CBF"/>
    <w:rsid w:val="008A48FE"/>
    <w:rsid w:val="008A5F07"/>
    <w:rsid w:val="008B4F87"/>
    <w:rsid w:val="008C5036"/>
    <w:rsid w:val="008D2E91"/>
    <w:rsid w:val="008D4133"/>
    <w:rsid w:val="008D67B6"/>
    <w:rsid w:val="008E395B"/>
    <w:rsid w:val="009011AA"/>
    <w:rsid w:val="00905B80"/>
    <w:rsid w:val="00907537"/>
    <w:rsid w:val="00912967"/>
    <w:rsid w:val="00912E43"/>
    <w:rsid w:val="00917056"/>
    <w:rsid w:val="009223D9"/>
    <w:rsid w:val="009337DF"/>
    <w:rsid w:val="00933C4C"/>
    <w:rsid w:val="00934A28"/>
    <w:rsid w:val="009461AD"/>
    <w:rsid w:val="009467AD"/>
    <w:rsid w:val="0095112D"/>
    <w:rsid w:val="00956AAA"/>
    <w:rsid w:val="00961092"/>
    <w:rsid w:val="00974A44"/>
    <w:rsid w:val="009A1A02"/>
    <w:rsid w:val="009B3C25"/>
    <w:rsid w:val="009C2242"/>
    <w:rsid w:val="009C4294"/>
    <w:rsid w:val="009C5794"/>
    <w:rsid w:val="009C60EC"/>
    <w:rsid w:val="009E12D6"/>
    <w:rsid w:val="009E51A1"/>
    <w:rsid w:val="009E618D"/>
    <w:rsid w:val="009E61DE"/>
    <w:rsid w:val="009F5400"/>
    <w:rsid w:val="00A02342"/>
    <w:rsid w:val="00A14589"/>
    <w:rsid w:val="00A20C32"/>
    <w:rsid w:val="00A24709"/>
    <w:rsid w:val="00A26026"/>
    <w:rsid w:val="00A30121"/>
    <w:rsid w:val="00A40BC4"/>
    <w:rsid w:val="00A41FBB"/>
    <w:rsid w:val="00A57493"/>
    <w:rsid w:val="00A753A5"/>
    <w:rsid w:val="00A753EE"/>
    <w:rsid w:val="00A82BBD"/>
    <w:rsid w:val="00A85A21"/>
    <w:rsid w:val="00A872AF"/>
    <w:rsid w:val="00A9386F"/>
    <w:rsid w:val="00A9544C"/>
    <w:rsid w:val="00AA0AD4"/>
    <w:rsid w:val="00AA273B"/>
    <w:rsid w:val="00AB52EF"/>
    <w:rsid w:val="00AC0456"/>
    <w:rsid w:val="00AC71ED"/>
    <w:rsid w:val="00AD2BFF"/>
    <w:rsid w:val="00AD7F5C"/>
    <w:rsid w:val="00AE3325"/>
    <w:rsid w:val="00AE528D"/>
    <w:rsid w:val="00AF1B71"/>
    <w:rsid w:val="00AF522A"/>
    <w:rsid w:val="00B147D6"/>
    <w:rsid w:val="00B210C4"/>
    <w:rsid w:val="00B214E5"/>
    <w:rsid w:val="00B472CB"/>
    <w:rsid w:val="00B51101"/>
    <w:rsid w:val="00B61338"/>
    <w:rsid w:val="00B7349C"/>
    <w:rsid w:val="00B86196"/>
    <w:rsid w:val="00B93AB1"/>
    <w:rsid w:val="00B94AC8"/>
    <w:rsid w:val="00B97947"/>
    <w:rsid w:val="00B97DDC"/>
    <w:rsid w:val="00BA6468"/>
    <w:rsid w:val="00BB00FA"/>
    <w:rsid w:val="00BB421A"/>
    <w:rsid w:val="00BB4638"/>
    <w:rsid w:val="00BC0C5D"/>
    <w:rsid w:val="00BD313A"/>
    <w:rsid w:val="00BD6032"/>
    <w:rsid w:val="00BD6755"/>
    <w:rsid w:val="00BF7620"/>
    <w:rsid w:val="00C06B1B"/>
    <w:rsid w:val="00C06C8C"/>
    <w:rsid w:val="00C07ECD"/>
    <w:rsid w:val="00C26E55"/>
    <w:rsid w:val="00C27995"/>
    <w:rsid w:val="00C352C9"/>
    <w:rsid w:val="00C376E0"/>
    <w:rsid w:val="00C37B08"/>
    <w:rsid w:val="00C37B25"/>
    <w:rsid w:val="00C4017B"/>
    <w:rsid w:val="00C44EE7"/>
    <w:rsid w:val="00C477D5"/>
    <w:rsid w:val="00C57FF3"/>
    <w:rsid w:val="00C64AEA"/>
    <w:rsid w:val="00CA1CF0"/>
    <w:rsid w:val="00CA2E66"/>
    <w:rsid w:val="00CB78DC"/>
    <w:rsid w:val="00CC446F"/>
    <w:rsid w:val="00CC509E"/>
    <w:rsid w:val="00CD65E2"/>
    <w:rsid w:val="00CE32B6"/>
    <w:rsid w:val="00D01176"/>
    <w:rsid w:val="00D03325"/>
    <w:rsid w:val="00D22BBC"/>
    <w:rsid w:val="00D33703"/>
    <w:rsid w:val="00D35AA9"/>
    <w:rsid w:val="00D43AD0"/>
    <w:rsid w:val="00D472D8"/>
    <w:rsid w:val="00D47FD9"/>
    <w:rsid w:val="00D52AC5"/>
    <w:rsid w:val="00D61416"/>
    <w:rsid w:val="00D626A7"/>
    <w:rsid w:val="00D77918"/>
    <w:rsid w:val="00D779DF"/>
    <w:rsid w:val="00D80EA8"/>
    <w:rsid w:val="00DB2ACD"/>
    <w:rsid w:val="00DB45F8"/>
    <w:rsid w:val="00DB4ED4"/>
    <w:rsid w:val="00DB59F6"/>
    <w:rsid w:val="00DB7660"/>
    <w:rsid w:val="00DC056B"/>
    <w:rsid w:val="00DC0D76"/>
    <w:rsid w:val="00DC24D0"/>
    <w:rsid w:val="00DC403C"/>
    <w:rsid w:val="00DC5DA0"/>
    <w:rsid w:val="00DD37AC"/>
    <w:rsid w:val="00DD6447"/>
    <w:rsid w:val="00DE1582"/>
    <w:rsid w:val="00DE1ECD"/>
    <w:rsid w:val="00DE78C3"/>
    <w:rsid w:val="00DF05A1"/>
    <w:rsid w:val="00DF3D53"/>
    <w:rsid w:val="00E042BA"/>
    <w:rsid w:val="00E14EE6"/>
    <w:rsid w:val="00E23302"/>
    <w:rsid w:val="00E378F5"/>
    <w:rsid w:val="00E40926"/>
    <w:rsid w:val="00E40E0E"/>
    <w:rsid w:val="00E4233E"/>
    <w:rsid w:val="00E46E76"/>
    <w:rsid w:val="00E50E2A"/>
    <w:rsid w:val="00E60CB4"/>
    <w:rsid w:val="00E66A43"/>
    <w:rsid w:val="00E66DAC"/>
    <w:rsid w:val="00E67DB8"/>
    <w:rsid w:val="00E74D91"/>
    <w:rsid w:val="00E80FD6"/>
    <w:rsid w:val="00E863A7"/>
    <w:rsid w:val="00E86E80"/>
    <w:rsid w:val="00EA3C39"/>
    <w:rsid w:val="00EA417D"/>
    <w:rsid w:val="00EB5FD3"/>
    <w:rsid w:val="00EE0630"/>
    <w:rsid w:val="00EE63C7"/>
    <w:rsid w:val="00EE70CC"/>
    <w:rsid w:val="00EF21E7"/>
    <w:rsid w:val="00EF3199"/>
    <w:rsid w:val="00EF3B6F"/>
    <w:rsid w:val="00F025F0"/>
    <w:rsid w:val="00F1210D"/>
    <w:rsid w:val="00F152C4"/>
    <w:rsid w:val="00F267B0"/>
    <w:rsid w:val="00F34874"/>
    <w:rsid w:val="00F541E4"/>
    <w:rsid w:val="00F621B5"/>
    <w:rsid w:val="00F62903"/>
    <w:rsid w:val="00F649F9"/>
    <w:rsid w:val="00F67A49"/>
    <w:rsid w:val="00F74244"/>
    <w:rsid w:val="00F80B81"/>
    <w:rsid w:val="00FA3472"/>
    <w:rsid w:val="00FA4418"/>
    <w:rsid w:val="00FB13FC"/>
    <w:rsid w:val="00FD6974"/>
    <w:rsid w:val="00FF1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6F17"/>
  <w15:docId w15:val="{84CF777D-1252-43BD-B5C6-4E7958D33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BC4"/>
    <w:pPr>
      <w:spacing w:after="200" w:line="276" w:lineRule="auto"/>
    </w:pPr>
    <w:rPr>
      <w:sz w:val="22"/>
      <w:szCs w:val="22"/>
    </w:rPr>
  </w:style>
  <w:style w:type="paragraph" w:styleId="1">
    <w:name w:val="heading 1"/>
    <w:basedOn w:val="a"/>
    <w:next w:val="a"/>
    <w:link w:val="10"/>
    <w:qFormat/>
    <w:rsid w:val="002927D0"/>
    <w:pPr>
      <w:keepNext/>
      <w:spacing w:after="0" w:line="240" w:lineRule="auto"/>
      <w:outlineLvl w:val="0"/>
    </w:pPr>
    <w:rPr>
      <w:rFonts w:ascii="Times New Roman" w:eastAsia="Arial Unicode MS" w:hAnsi="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927D0"/>
    <w:rPr>
      <w:rFonts w:ascii="Times New Roman" w:eastAsia="Arial Unicode MS" w:hAnsi="Times New Roman" w:cs="Times New Roman"/>
      <w:sz w:val="20"/>
      <w:szCs w:val="20"/>
      <w:lang w:val="uk-UA"/>
    </w:rPr>
  </w:style>
  <w:style w:type="paragraph" w:customStyle="1" w:styleId="FR2">
    <w:name w:val="FR2"/>
    <w:rsid w:val="002927D0"/>
    <w:pPr>
      <w:widowControl w:val="0"/>
      <w:snapToGrid w:val="0"/>
      <w:spacing w:line="300" w:lineRule="auto"/>
      <w:ind w:left="4000"/>
    </w:pPr>
    <w:rPr>
      <w:rFonts w:ascii="Times New Roman" w:hAnsi="Times New Roman"/>
      <w:sz w:val="24"/>
      <w:lang w:val="uk-UA"/>
    </w:rPr>
  </w:style>
  <w:style w:type="paragraph" w:styleId="a3">
    <w:name w:val="List Paragraph"/>
    <w:basedOn w:val="a"/>
    <w:uiPriority w:val="34"/>
    <w:qFormat/>
    <w:rsid w:val="002927D0"/>
    <w:pPr>
      <w:ind w:left="720"/>
      <w:contextualSpacing/>
    </w:pPr>
  </w:style>
  <w:style w:type="paragraph" w:styleId="a4">
    <w:name w:val="No Spacing"/>
    <w:uiPriority w:val="1"/>
    <w:qFormat/>
    <w:rsid w:val="002927D0"/>
    <w:rPr>
      <w:sz w:val="22"/>
      <w:szCs w:val="22"/>
    </w:rPr>
  </w:style>
  <w:style w:type="table" w:styleId="a5">
    <w:name w:val="Table Grid"/>
    <w:basedOn w:val="a1"/>
    <w:rsid w:val="00693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ветлая заливка1"/>
    <w:basedOn w:val="a1"/>
    <w:uiPriority w:val="60"/>
    <w:rsid w:val="00A2602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6">
    <w:name w:val="Normal (Web)"/>
    <w:basedOn w:val="a"/>
    <w:rsid w:val="00B9794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856271"/>
    <w:pPr>
      <w:spacing w:after="0" w:line="240" w:lineRule="auto"/>
    </w:pPr>
    <w:rPr>
      <w:rFonts w:ascii="Tahoma" w:hAnsi="Tahoma"/>
      <w:sz w:val="16"/>
      <w:szCs w:val="16"/>
    </w:rPr>
  </w:style>
  <w:style w:type="character" w:customStyle="1" w:styleId="a8">
    <w:name w:val="Текст у виносці Знак"/>
    <w:link w:val="a7"/>
    <w:uiPriority w:val="99"/>
    <w:semiHidden/>
    <w:rsid w:val="00856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381507">
      <w:bodyDiv w:val="1"/>
      <w:marLeft w:val="0"/>
      <w:marRight w:val="0"/>
      <w:marTop w:val="0"/>
      <w:marBottom w:val="0"/>
      <w:divBdr>
        <w:top w:val="none" w:sz="0" w:space="0" w:color="auto"/>
        <w:left w:val="none" w:sz="0" w:space="0" w:color="auto"/>
        <w:bottom w:val="none" w:sz="0" w:space="0" w:color="auto"/>
        <w:right w:val="none" w:sz="0" w:space="0" w:color="auto"/>
      </w:divBdr>
    </w:div>
    <w:div w:id="71539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93BBD-AD8E-4742-82C7-C91F1941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3416</Words>
  <Characters>1948</Characters>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2025-11-19T13:03:00Z</cp:lastPrinted>
  <dcterms:created xsi:type="dcterms:W3CDTF">2025-11-18T07:31:00Z</dcterms:created>
  <dcterms:modified xsi:type="dcterms:W3CDTF">2025-11-27T14:57:00Z</dcterms:modified>
</cp:coreProperties>
</file>