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7621E8" w:rsidRDefault="00087890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11.12.2025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438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0E1A51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Pr="008B4D04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6F3FE0">
        <w:rPr>
          <w:sz w:val="28"/>
          <w:szCs w:val="28"/>
          <w:lang w:val="uk-UA"/>
        </w:rPr>
        <w:t>Третяк А.Ю.</w:t>
      </w:r>
      <w:r w:rsidRPr="008B4D04">
        <w:rPr>
          <w:sz w:val="28"/>
          <w:szCs w:val="28"/>
          <w:lang w:val="uk-UA"/>
        </w:rPr>
        <w:t xml:space="preserve"> про внесення змін до цільової Програми фінансової підтримки комунальних підприємств Глухівської міської ради на 202</w:t>
      </w:r>
      <w:r w:rsidR="000E1A51" w:rsidRPr="008B4D04">
        <w:rPr>
          <w:sz w:val="28"/>
          <w:szCs w:val="28"/>
          <w:lang w:val="uk-UA"/>
        </w:rPr>
        <w:t>5</w:t>
      </w:r>
      <w:r w:rsidRPr="008B4D04">
        <w:rPr>
          <w:sz w:val="28"/>
          <w:szCs w:val="28"/>
          <w:lang w:val="uk-UA"/>
        </w:rPr>
        <w:t xml:space="preserve"> рік</w:t>
      </w:r>
      <w:r w:rsidR="00A05ACB" w:rsidRPr="008B4D04">
        <w:rPr>
          <w:sz w:val="28"/>
          <w:szCs w:val="28"/>
          <w:lang w:val="uk-UA"/>
        </w:rPr>
        <w:t>,</w:t>
      </w:r>
      <w:r w:rsidR="009D3AFC">
        <w:rPr>
          <w:sz w:val="28"/>
          <w:szCs w:val="28"/>
          <w:lang w:val="uk-UA"/>
        </w:rPr>
        <w:t xml:space="preserve"> </w:t>
      </w:r>
      <w:r w:rsidRPr="00702C45">
        <w:rPr>
          <w:sz w:val="28"/>
          <w:szCs w:val="28"/>
          <w:lang w:val="uk-UA"/>
        </w:rPr>
        <w:t>з</w:t>
      </w:r>
      <w:r w:rsidRPr="008B4D04">
        <w:rPr>
          <w:sz w:val="28"/>
          <w:szCs w:val="28"/>
          <w:lang w:val="uk-UA"/>
        </w:rPr>
        <w:t xml:space="preserve"> метою забезпечення стабільної роботи комунальних підприємств Глухівської міської ради згідно з їх функціональними призначеннями щодо надання </w:t>
      </w:r>
      <w:r w:rsidR="003F3136" w:rsidRPr="008B4D04">
        <w:rPr>
          <w:sz w:val="28"/>
          <w:szCs w:val="28"/>
          <w:lang w:val="uk-UA"/>
        </w:rPr>
        <w:t>жителям</w:t>
      </w:r>
      <w:r w:rsidRPr="008B4D04">
        <w:rPr>
          <w:sz w:val="28"/>
          <w:szCs w:val="28"/>
          <w:lang w:val="uk-UA"/>
        </w:rPr>
        <w:t xml:space="preserve"> громади якісних послуг, відповідно до статті 91 Бюджетного кодексу України, керуючись  пунктом 1 частини другої статті 52 та частиною шостою статті 59 Закону України «Про місцеве самоврядування в Україні», </w:t>
      </w:r>
      <w:r w:rsidRPr="008B4D04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8B4D04">
        <w:rPr>
          <w:sz w:val="28"/>
          <w:szCs w:val="28"/>
          <w:lang w:val="uk-UA"/>
        </w:rPr>
        <w:t>:</w:t>
      </w:r>
    </w:p>
    <w:p w:rsidR="001A7A19" w:rsidRPr="001A7A19" w:rsidRDefault="00276998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 xml:space="preserve">1. Схвалити внесення змін </w:t>
      </w:r>
      <w:r w:rsidR="001A7A19" w:rsidRPr="001A7A19">
        <w:rPr>
          <w:sz w:val="28"/>
          <w:szCs w:val="28"/>
          <w:lang w:val="uk-UA"/>
        </w:rPr>
        <w:t xml:space="preserve">до цільової Програми фінансової підтримки комунальних підприємств Глухівської міської ради на 2025 рік, затвердженої рішенням Глухівської міської ради від 20.12.2024 № 935 (далі – Програма), а саме: </w:t>
      </w:r>
    </w:p>
    <w:p w:rsidR="001A7A19" w:rsidRPr="001A7A19" w:rsidRDefault="001A7A19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1A7A19">
        <w:rPr>
          <w:sz w:val="28"/>
          <w:szCs w:val="28"/>
          <w:lang w:val="uk-UA"/>
        </w:rPr>
        <w:t>1)   розділ 1 «Паспорт Програми» викласти у новій редакції (додаток 1);</w:t>
      </w:r>
    </w:p>
    <w:p w:rsidR="00276998" w:rsidRPr="00C154C8" w:rsidRDefault="001A7A19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1A7A19">
        <w:rPr>
          <w:sz w:val="28"/>
          <w:szCs w:val="28"/>
          <w:lang w:val="uk-UA"/>
        </w:rPr>
        <w:t>2) додаток до Програми «Орієнтовні обсяги фінансування цільової Програми фінансової підтримки комунальних підприємств Глухівської міської ради на 2025 рік» викласти у новій редакції (додаток 2).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3. 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BE4747">
        <w:rPr>
          <w:sz w:val="28"/>
          <w:szCs w:val="28"/>
          <w:lang w:val="uk-UA"/>
        </w:rPr>
        <w:t>Галустяна</w:t>
      </w:r>
      <w:proofErr w:type="spellEnd"/>
      <w:r w:rsidRPr="00BE4747">
        <w:rPr>
          <w:sz w:val="28"/>
          <w:szCs w:val="28"/>
          <w:lang w:val="uk-UA"/>
        </w:rPr>
        <w:t>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712983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  <w:r w:rsidR="00276998" w:rsidRPr="00BE4747">
        <w:rPr>
          <w:sz w:val="28"/>
          <w:szCs w:val="28"/>
          <w:lang w:val="uk-UA"/>
        </w:rPr>
        <w:t xml:space="preserve"> </w:t>
      </w:r>
    </w:p>
    <w:p w:rsidR="0090065E" w:rsidRPr="00BE4747" w:rsidRDefault="00A05ACB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90065E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90065E" w:rsidRPr="001637B6" w:rsidRDefault="0090065E" w:rsidP="0090065E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32E8B">
        <w:rPr>
          <w:sz w:val="28"/>
          <w:szCs w:val="28"/>
          <w:lang w:val="uk-UA"/>
        </w:rPr>
        <w:t xml:space="preserve"> </w:t>
      </w:r>
      <w:r w:rsidR="00087890">
        <w:rPr>
          <w:sz w:val="28"/>
          <w:szCs w:val="28"/>
          <w:lang w:val="uk-UA"/>
        </w:rPr>
        <w:t>11.12.2025</w:t>
      </w:r>
      <w:r w:rsidR="00F37D42">
        <w:rPr>
          <w:sz w:val="28"/>
          <w:szCs w:val="28"/>
          <w:lang w:val="uk-UA"/>
        </w:rPr>
        <w:t xml:space="preserve"> </w:t>
      </w:r>
      <w:r w:rsidR="00D36874">
        <w:rPr>
          <w:sz w:val="28"/>
          <w:szCs w:val="28"/>
          <w:lang w:val="uk-UA"/>
        </w:rPr>
        <w:t xml:space="preserve">№ </w:t>
      </w:r>
      <w:r w:rsidR="00087890">
        <w:rPr>
          <w:sz w:val="28"/>
          <w:szCs w:val="28"/>
          <w:lang w:val="uk-UA"/>
        </w:rPr>
        <w:t>438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Pr="00A05ACB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</w:t>
      </w:r>
      <w:r w:rsidR="000E1A51">
        <w:rPr>
          <w:sz w:val="28"/>
          <w:szCs w:val="28"/>
          <w:lang w:val="uk-UA" w:eastAsia="uk-UA"/>
        </w:rPr>
        <w:t>5</w:t>
      </w:r>
      <w:r w:rsidRPr="00A05ACB">
        <w:rPr>
          <w:sz w:val="28"/>
          <w:szCs w:val="28"/>
          <w:lang w:val="uk-UA" w:eastAsia="uk-UA"/>
        </w:rPr>
        <w:t xml:space="preserve"> рік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1A7A19" w:rsidRPr="00E86624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1A7A19" w:rsidRPr="00E86624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A7A19" w:rsidRPr="00087890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CE1215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664089" w:rsidRDefault="00CF3B0B" w:rsidP="0016117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CF3B0B">
              <w:rPr>
                <w:bCs/>
                <w:sz w:val="28"/>
                <w:szCs w:val="28"/>
                <w:lang w:val="uk-UA"/>
              </w:rPr>
              <w:t>13630,989</w:t>
            </w:r>
            <w:r w:rsidR="006533A5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1A7A19" w:rsidRPr="0057660F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1B1225" w:rsidRPr="001B1225" w:rsidRDefault="001B1225" w:rsidP="001B1225">
      <w:pPr>
        <w:rPr>
          <w:b/>
          <w:sz w:val="28"/>
          <w:szCs w:val="28"/>
          <w:lang w:val="uk-UA"/>
        </w:rPr>
      </w:pPr>
      <w:r w:rsidRPr="001B1225"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432EFA" w:rsidRPr="00272CE1" w:rsidRDefault="001B1225" w:rsidP="001B1225">
      <w:pPr>
        <w:rPr>
          <w:b/>
          <w:bCs/>
          <w:sz w:val="28"/>
          <w:szCs w:val="28"/>
          <w:lang w:val="uk-UA"/>
        </w:rPr>
      </w:pPr>
      <w:r w:rsidRPr="001B1225">
        <w:rPr>
          <w:b/>
          <w:sz w:val="28"/>
          <w:szCs w:val="28"/>
          <w:lang w:val="uk-UA"/>
        </w:rPr>
        <w:t>комітету Глухівської міської ради</w:t>
      </w:r>
      <w:r w:rsidRPr="001B1225">
        <w:rPr>
          <w:b/>
          <w:sz w:val="28"/>
          <w:szCs w:val="28"/>
          <w:lang w:val="uk-UA"/>
        </w:rPr>
        <w:tab/>
      </w:r>
      <w:r w:rsidRPr="001B1225">
        <w:rPr>
          <w:b/>
          <w:sz w:val="28"/>
          <w:szCs w:val="28"/>
          <w:lang w:val="uk-UA"/>
        </w:rPr>
        <w:tab/>
        <w:t xml:space="preserve">             Ірина ТЕРЕЩЕНКО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1B1225" w:rsidRDefault="001B1225" w:rsidP="006B47C1">
      <w:pPr>
        <w:ind w:left="4956" w:firstLine="708"/>
        <w:rPr>
          <w:sz w:val="28"/>
          <w:szCs w:val="28"/>
          <w:lang w:val="uk-UA" w:eastAsia="uk-UA"/>
        </w:rPr>
      </w:pPr>
    </w:p>
    <w:p w:rsidR="00180045" w:rsidRDefault="00180045" w:rsidP="006B47C1">
      <w:pPr>
        <w:ind w:left="4956" w:firstLine="708"/>
        <w:rPr>
          <w:sz w:val="28"/>
          <w:szCs w:val="28"/>
          <w:lang w:val="uk-UA" w:eastAsia="uk-UA"/>
        </w:rPr>
      </w:pPr>
    </w:p>
    <w:p w:rsidR="00276998" w:rsidRPr="00BE4747" w:rsidRDefault="00276998" w:rsidP="006B47C1">
      <w:pPr>
        <w:ind w:left="4956" w:firstLine="708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276998" w:rsidRPr="00BE4747" w:rsidRDefault="00276998" w:rsidP="006B47C1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Pr="001637B6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87890">
        <w:rPr>
          <w:sz w:val="28"/>
          <w:szCs w:val="28"/>
          <w:lang w:val="uk-UA"/>
        </w:rPr>
        <w:t>11.12.2025</w:t>
      </w:r>
      <w:r w:rsidR="00AD558D">
        <w:rPr>
          <w:sz w:val="28"/>
          <w:szCs w:val="28"/>
          <w:lang w:val="uk-UA"/>
        </w:rPr>
        <w:t xml:space="preserve"> № </w:t>
      </w:r>
      <w:r w:rsidR="00087890">
        <w:rPr>
          <w:sz w:val="28"/>
          <w:szCs w:val="28"/>
          <w:lang w:val="uk-UA"/>
        </w:rPr>
        <w:t>438</w:t>
      </w:r>
      <w:bookmarkStart w:id="0" w:name="_GoBack"/>
      <w:bookmarkEnd w:id="0"/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902D82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1A7A19" w:rsidRPr="00161B78" w:rsidRDefault="001A7A19" w:rsidP="001A7A1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1A7A19" w:rsidRPr="00A34380" w:rsidTr="009E2B82">
        <w:trPr>
          <w:trHeight w:val="1017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1A7A19" w:rsidRPr="003E69E7" w:rsidTr="00834DA0">
        <w:trPr>
          <w:trHeight w:val="146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C66AC4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="001A7A19" w:rsidRPr="003E69E7">
              <w:rPr>
                <w:bCs/>
                <w:sz w:val="28"/>
                <w:szCs w:val="28"/>
                <w:lang w:val="uk-UA"/>
              </w:rPr>
              <w:t>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92B27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391C29" w:rsidRPr="00391C29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1C29" w:rsidRPr="00D67744" w:rsidRDefault="00391C2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1C29" w:rsidRPr="00024785" w:rsidRDefault="00391C2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91C29" w:rsidRPr="00391C29" w:rsidRDefault="00391C2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закупівля дров в обсязі 600 м</w:t>
            </w:r>
            <w:r>
              <w:rPr>
                <w:sz w:val="28"/>
                <w:szCs w:val="28"/>
                <w:vertAlign w:val="superscript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для котельні по вул. Інститутська,3, яка забезпечує тепловою енергією КНП «Глухівська міська лікарня»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C29" w:rsidRPr="00592B27" w:rsidRDefault="00391C2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1026,0</w:t>
            </w:r>
            <w:r w:rsidR="008B362A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8B362A" w:rsidRPr="00391C29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B362A" w:rsidRPr="00D67744" w:rsidRDefault="008B362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B362A" w:rsidRPr="00024785" w:rsidRDefault="008B362A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B362A" w:rsidRDefault="008B362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закупівля деревини, з метою формування резерву твердого палива на випадок ймовірних перебоїв газопостачання в опалювальному періоді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2A" w:rsidRDefault="008B362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1000,00</w:t>
            </w:r>
          </w:p>
        </w:tc>
      </w:tr>
      <w:tr w:rsidR="009E7643" w:rsidRPr="00391C29" w:rsidTr="009E7643">
        <w:trPr>
          <w:trHeight w:val="323"/>
        </w:trPr>
        <w:tc>
          <w:tcPr>
            <w:tcW w:w="45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7643" w:rsidRPr="00D67744" w:rsidRDefault="009E764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7643" w:rsidRPr="00024785" w:rsidRDefault="009E764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643" w:rsidRDefault="009E764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>
              <w:rPr>
                <w:sz w:val="28"/>
                <w:szCs w:val="28"/>
                <w:lang w:val="uk-UA"/>
              </w:rPr>
              <w:t>антидронових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сіток та матеріалів для укриття </w:t>
            </w:r>
            <w:proofErr w:type="spellStart"/>
            <w:r>
              <w:rPr>
                <w:sz w:val="28"/>
                <w:szCs w:val="28"/>
                <w:lang w:val="uk-UA"/>
              </w:rPr>
              <w:t>котелень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по вул. Олександра </w:t>
            </w:r>
            <w:proofErr w:type="spellStart"/>
            <w:r>
              <w:rPr>
                <w:sz w:val="28"/>
                <w:szCs w:val="28"/>
                <w:lang w:val="uk-UA"/>
              </w:rPr>
              <w:t>Ступаченка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7 та </w:t>
            </w:r>
          </w:p>
          <w:p w:rsidR="009E7643" w:rsidRDefault="009E764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Інститутська, 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643" w:rsidRDefault="009E764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51,00</w:t>
            </w:r>
          </w:p>
        </w:tc>
      </w:tr>
      <w:tr w:rsidR="009E7643" w:rsidRPr="00391C29" w:rsidTr="009E7643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7643" w:rsidRPr="00D67744" w:rsidRDefault="009E764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7643" w:rsidRPr="00024785" w:rsidRDefault="009E764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E7643" w:rsidRDefault="00F4040E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погашення заборгованості за </w:t>
            </w:r>
            <w:r>
              <w:rPr>
                <w:sz w:val="28"/>
                <w:szCs w:val="28"/>
                <w:lang w:val="uk-UA"/>
              </w:rPr>
              <w:lastRenderedPageBreak/>
              <w:t>використаний природний газ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643" w:rsidRDefault="00F4040E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3800,00</w:t>
            </w:r>
          </w:p>
        </w:tc>
      </w:tr>
      <w:tr w:rsidR="00102C71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D67744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lastRenderedPageBreak/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024785" w:rsidRDefault="00102C71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02C71" w:rsidRPr="00C96BB5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Pr="003E69E7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102C71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D67744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024785" w:rsidRDefault="00102C71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Pr="00C96BB5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Pr="003E69E7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102C71" w:rsidRPr="003E69E7" w:rsidTr="009056AA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D67744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024785" w:rsidRDefault="00102C71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592B27">
              <w:rPr>
                <w:sz w:val="28"/>
                <w:szCs w:val="28"/>
                <w:lang w:val="uk-UA"/>
              </w:rPr>
              <w:t>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102C71" w:rsidRPr="003E69E7" w:rsidTr="002E1143">
        <w:trPr>
          <w:trHeight w:val="70"/>
        </w:trPr>
        <w:tc>
          <w:tcPr>
            <w:tcW w:w="45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D67744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024785" w:rsidRDefault="00102C71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Default="00102C71" w:rsidP="007129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паливо-мастильних</w:t>
            </w:r>
          </w:p>
          <w:p w:rsidR="00102C71" w:rsidRPr="00592B27" w:rsidRDefault="00102C71" w:rsidP="007129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102C71" w:rsidRPr="003E69E7" w:rsidTr="000270E7">
        <w:trPr>
          <w:trHeight w:val="70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D67744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024785" w:rsidRDefault="00102C71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Default="00102C71" w:rsidP="007129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20F4F">
              <w:rPr>
                <w:sz w:val="28"/>
                <w:szCs w:val="28"/>
                <w:lang w:val="uk-UA"/>
              </w:rPr>
              <w:t>оплата за електроенергію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38,35</w:t>
            </w:r>
          </w:p>
        </w:tc>
      </w:tr>
      <w:tr w:rsidR="00102C71" w:rsidRPr="003E69E7" w:rsidTr="000270E7">
        <w:trPr>
          <w:trHeight w:val="70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D67744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02C71" w:rsidRPr="00024785" w:rsidRDefault="00102C71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Pr="00C20F4F" w:rsidRDefault="00102C71" w:rsidP="00D05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>
              <w:rPr>
                <w:sz w:val="28"/>
                <w:szCs w:val="28"/>
                <w:lang w:val="uk-UA"/>
              </w:rPr>
              <w:t>колес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 екскаватор ЕО 2621 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Default="00D051FB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46</w:t>
            </w:r>
            <w:r w:rsidR="00102C71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1A7A19" w:rsidRPr="003E69E7" w:rsidTr="009E2B82">
        <w:trPr>
          <w:trHeight w:val="70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F7574F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328B">
              <w:rPr>
                <w:sz w:val="28"/>
                <w:szCs w:val="28"/>
                <w:lang w:val="uk-UA"/>
              </w:rPr>
              <w:t xml:space="preserve">придбання труб </w:t>
            </w:r>
            <w:r>
              <w:rPr>
                <w:sz w:val="28"/>
                <w:szCs w:val="28"/>
                <w:lang w:val="uk-UA"/>
              </w:rPr>
              <w:t xml:space="preserve">(у </w:t>
            </w:r>
            <w:proofErr w:type="spellStart"/>
            <w:r>
              <w:rPr>
                <w:sz w:val="28"/>
                <w:szCs w:val="28"/>
                <w:lang w:val="uk-UA"/>
              </w:rPr>
              <w:t>т.ч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з’єднань, кранів) </w:t>
            </w:r>
            <w:r w:rsidRPr="00BB328B">
              <w:rPr>
                <w:sz w:val="28"/>
                <w:szCs w:val="28"/>
                <w:lang w:val="uk-UA"/>
              </w:rPr>
              <w:t>для ремонту 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7E5D4E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59,915</w:t>
            </w:r>
          </w:p>
        </w:tc>
      </w:tr>
      <w:tr w:rsidR="00F96C92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6C92" w:rsidRDefault="00F96C92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6C92" w:rsidRPr="000251D4" w:rsidRDefault="00F96C92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96C92" w:rsidRPr="00BB328B" w:rsidRDefault="004F0588" w:rsidP="009630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9630EA">
              <w:rPr>
                <w:sz w:val="28"/>
                <w:szCs w:val="28"/>
                <w:lang w:val="uk-UA"/>
              </w:rPr>
              <w:t>плата послуг екскаватора, який був задіяний для прокладання нового водогону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C92" w:rsidRDefault="00F96C92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59,961</w:t>
            </w:r>
          </w:p>
        </w:tc>
      </w:tr>
      <w:tr w:rsidR="009630EA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30EA" w:rsidRDefault="009630E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30EA" w:rsidRPr="000251D4" w:rsidRDefault="009630EA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630EA" w:rsidRDefault="009630E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предметів та матеріалів для ремонту водонапірної вежі та водогону в с. Москаленки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0EA" w:rsidRDefault="009630E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25,00</w:t>
            </w:r>
          </w:p>
        </w:tc>
      </w:tr>
      <w:tr w:rsidR="00712983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0251D4" w:rsidRDefault="0071298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712983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9E4FDF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4FDF" w:rsidRDefault="009E4FDF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4FDF" w:rsidRPr="000251D4" w:rsidRDefault="009E4FDF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E4FDF" w:rsidRPr="00712983" w:rsidRDefault="009E4FDF" w:rsidP="003B41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закупівля </w:t>
            </w:r>
            <w:r w:rsidR="003B4130">
              <w:rPr>
                <w:sz w:val="28"/>
                <w:szCs w:val="28"/>
                <w:lang w:val="uk-UA"/>
              </w:rPr>
              <w:t>будівельних матеріалів для поточних потреб КП «</w:t>
            </w:r>
            <w:proofErr w:type="spellStart"/>
            <w:r w:rsidR="003B413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="003B4130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4FDF" w:rsidRDefault="009E4FDF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250,00</w:t>
            </w:r>
          </w:p>
        </w:tc>
      </w:tr>
      <w:tr w:rsidR="00A9409E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409E" w:rsidRDefault="00A9409E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409E" w:rsidRPr="000251D4" w:rsidRDefault="00A9409E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9409E" w:rsidRDefault="00A9409E" w:rsidP="003B41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оплата за електроенергію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409E" w:rsidRDefault="00A9409E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50,00</w:t>
            </w:r>
          </w:p>
        </w:tc>
      </w:tr>
      <w:tr w:rsidR="001A7A19" w:rsidRPr="003E69E7" w:rsidTr="009E522C">
        <w:trPr>
          <w:trHeight w:val="1025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1A7A19" w:rsidRPr="003E69E7" w:rsidTr="009E522C">
        <w:trPr>
          <w:trHeight w:val="70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712983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0251D4" w:rsidRDefault="0071298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12983" w:rsidRPr="00BB563B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712983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C66AC4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6AC4" w:rsidRDefault="00C66AC4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6AC4" w:rsidRPr="000251D4" w:rsidRDefault="00C66AC4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66AC4" w:rsidRPr="00712983" w:rsidRDefault="00C66AC4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насосів в кількості 3 шт.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6AC4" w:rsidRDefault="00C66AC4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45,00</w:t>
            </w:r>
          </w:p>
        </w:tc>
      </w:tr>
      <w:tr w:rsidR="00043FB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43FB9" w:rsidRDefault="00043FB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43FB9" w:rsidRPr="000251D4" w:rsidRDefault="00043FB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043FB9" w:rsidRDefault="00043FB9" w:rsidP="00043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043FB9">
              <w:rPr>
                <w:sz w:val="28"/>
                <w:szCs w:val="28"/>
                <w:lang w:val="uk-UA"/>
              </w:rPr>
              <w:t>закупівля будівельних матеріалів для поточних потреб 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43FB9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3FB9" w:rsidRDefault="00043FB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39407F" w:rsidRPr="00CF3B0B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407F" w:rsidRDefault="0039407F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407F" w:rsidRPr="000251D4" w:rsidRDefault="0039407F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9407F" w:rsidRPr="00CF3B0B" w:rsidRDefault="00CF3B0B" w:rsidP="00CF3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акумуляторів </w:t>
            </w:r>
            <w:r>
              <w:rPr>
                <w:sz w:val="28"/>
                <w:szCs w:val="28"/>
                <w:lang w:val="en-US"/>
              </w:rPr>
              <w:t>Exide</w:t>
            </w:r>
            <w:r w:rsidRPr="00CF3B0B">
              <w:rPr>
                <w:sz w:val="28"/>
                <w:szCs w:val="28"/>
                <w:lang w:val="uk-UA"/>
              </w:rPr>
              <w:t xml:space="preserve"> 6 </w:t>
            </w:r>
            <w:r>
              <w:rPr>
                <w:sz w:val="28"/>
                <w:szCs w:val="28"/>
                <w:lang w:val="en-US"/>
              </w:rPr>
              <w:t>CT</w:t>
            </w:r>
            <w:r w:rsidRPr="00CF3B0B">
              <w:rPr>
                <w:sz w:val="28"/>
                <w:szCs w:val="28"/>
                <w:lang w:val="uk-UA"/>
              </w:rPr>
              <w:t xml:space="preserve"> – 190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CF3B0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L</w:t>
            </w:r>
            <w:r w:rsidRPr="00CF3B0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EG</w:t>
            </w:r>
            <w:r w:rsidRPr="00CF3B0B">
              <w:rPr>
                <w:sz w:val="28"/>
                <w:szCs w:val="28"/>
                <w:lang w:val="uk-UA"/>
              </w:rPr>
              <w:t xml:space="preserve"> 1903 – 2 </w:t>
            </w: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407F" w:rsidRDefault="00CF3B0B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8F018B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B4130" w:rsidRPr="00C96BB5" w:rsidRDefault="001A7A19" w:rsidP="003B41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3B4130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3B4130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3B4130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3B4130" w:rsidRPr="003E69E7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>відшкодування фактичних 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9316F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16F9" w:rsidRDefault="009316F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16F9" w:rsidRDefault="009316F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16F9" w:rsidRPr="00332266" w:rsidRDefault="009316F9" w:rsidP="001E73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16F9">
              <w:rPr>
                <w:sz w:val="28"/>
                <w:szCs w:val="28"/>
                <w:lang w:val="uk-UA"/>
              </w:rPr>
              <w:t xml:space="preserve">відшкодування фактичних витрат на виплату та доставку пільгової пенсії за період з лютого 2025 року по </w:t>
            </w:r>
            <w:r w:rsidR="001E730E">
              <w:rPr>
                <w:sz w:val="28"/>
                <w:szCs w:val="28"/>
                <w:lang w:val="uk-UA"/>
              </w:rPr>
              <w:t>липень</w:t>
            </w:r>
            <w:r w:rsidRPr="009316F9">
              <w:rPr>
                <w:sz w:val="28"/>
                <w:szCs w:val="28"/>
                <w:lang w:val="uk-UA"/>
              </w:rPr>
              <w:t xml:space="preserve">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6F9" w:rsidRPr="00332266" w:rsidRDefault="009316F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9316F9">
              <w:rPr>
                <w:bCs/>
                <w:sz w:val="28"/>
                <w:szCs w:val="28"/>
                <w:lang w:val="uk-UA"/>
              </w:rPr>
              <w:t>19,026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332266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592B27">
              <w:rPr>
                <w:sz w:val="28"/>
                <w:szCs w:val="28"/>
                <w:lang w:val="uk-UA"/>
              </w:rPr>
              <w:t>роведення технічного огляду та реєстрація у сервісному центрі МВС України автовишки 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32266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1A7A19" w:rsidRPr="00A4000F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A4000F" w:rsidRDefault="001A7A19" w:rsidP="00832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</w:t>
            </w:r>
            <w:r w:rsidR="00832805">
              <w:rPr>
                <w:sz w:val="28"/>
                <w:szCs w:val="28"/>
                <w:lang w:val="uk-UA"/>
              </w:rPr>
              <w:t>дбання запасних частин для автовишки</w:t>
            </w:r>
            <w:r>
              <w:rPr>
                <w:sz w:val="28"/>
                <w:szCs w:val="28"/>
                <w:lang w:val="uk-UA"/>
              </w:rPr>
              <w:t xml:space="preserve"> АГ</w:t>
            </w:r>
            <w:r w:rsidR="00832805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-І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ЕСО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35,0</w:t>
            </w:r>
            <w:r w:rsidR="00832805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180045" w:rsidRPr="00A4000F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80045" w:rsidRDefault="00180045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80045" w:rsidRDefault="00180045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80045" w:rsidRDefault="00180045" w:rsidP="00832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80045">
              <w:rPr>
                <w:sz w:val="28"/>
                <w:szCs w:val="28"/>
                <w:lang w:val="uk-UA"/>
              </w:rPr>
              <w:t>придбання бульдозера на гусеничному ходу для утримання удосконаленого полігону твердих побутових відходів у м. Глухів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0045" w:rsidRDefault="00180045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5000,0</w:t>
            </w:r>
            <w:r w:rsidR="006533A5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533A5" w:rsidRPr="00A4000F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33A5" w:rsidRDefault="006533A5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33A5" w:rsidRDefault="006533A5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533A5" w:rsidRPr="00180045" w:rsidRDefault="006533A5" w:rsidP="00832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оплати послуг з </w:t>
            </w:r>
            <w:r>
              <w:rPr>
                <w:sz w:val="28"/>
                <w:szCs w:val="28"/>
                <w:lang w:val="uk-UA"/>
              </w:rPr>
              <w:lastRenderedPageBreak/>
              <w:t>оренди транспортних засобів, необхідних для належного функціонування удосконаленого полігону по складуванню твердих побутових відходів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33A5" w:rsidRDefault="006533A5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100,00</w:t>
            </w:r>
          </w:p>
        </w:tc>
      </w:tr>
      <w:tr w:rsidR="001A7A19" w:rsidRPr="009243E2" w:rsidTr="00834DA0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C71B2D" w:rsidRDefault="001A7A19" w:rsidP="00834DA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lastRenderedPageBreak/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9243E2" w:rsidRDefault="00180045" w:rsidP="00CF3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533A5">
              <w:rPr>
                <w:bCs/>
                <w:sz w:val="28"/>
                <w:szCs w:val="28"/>
                <w:lang w:val="uk-UA"/>
              </w:rPr>
              <w:t>13</w:t>
            </w:r>
            <w:r w:rsidR="006533A5" w:rsidRPr="006533A5">
              <w:rPr>
                <w:bCs/>
                <w:sz w:val="28"/>
                <w:szCs w:val="28"/>
                <w:lang w:val="uk-UA"/>
              </w:rPr>
              <w:t>6</w:t>
            </w:r>
            <w:r w:rsidR="00CF3B0B">
              <w:rPr>
                <w:bCs/>
                <w:sz w:val="28"/>
                <w:szCs w:val="28"/>
                <w:lang w:val="uk-UA"/>
              </w:rPr>
              <w:t>3</w:t>
            </w:r>
            <w:r w:rsidRPr="006533A5">
              <w:rPr>
                <w:bCs/>
                <w:sz w:val="28"/>
                <w:szCs w:val="28"/>
                <w:lang w:val="uk-UA"/>
              </w:rPr>
              <w:t>0</w:t>
            </w:r>
            <w:r w:rsidR="009E7643" w:rsidRPr="006533A5">
              <w:rPr>
                <w:bCs/>
                <w:sz w:val="28"/>
                <w:szCs w:val="28"/>
                <w:lang w:val="uk-UA"/>
              </w:rPr>
              <w:t>,989</w:t>
            </w:r>
          </w:p>
        </w:tc>
      </w:tr>
    </w:tbl>
    <w:p w:rsidR="001A7A19" w:rsidRDefault="001A7A19" w:rsidP="001A7A19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6533A5" w:rsidRPr="00C86539" w:rsidRDefault="006533A5" w:rsidP="001A7A19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57660F" w:rsidRPr="001B1225" w:rsidRDefault="0057660F" w:rsidP="0057660F">
      <w:pPr>
        <w:rPr>
          <w:b/>
          <w:sz w:val="28"/>
          <w:szCs w:val="28"/>
          <w:lang w:val="uk-UA"/>
        </w:rPr>
      </w:pPr>
      <w:r w:rsidRPr="001B1225"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57660F" w:rsidRDefault="0057660F" w:rsidP="0057660F">
      <w:pPr>
        <w:rPr>
          <w:b/>
          <w:sz w:val="28"/>
          <w:szCs w:val="28"/>
          <w:lang w:val="uk-UA"/>
        </w:rPr>
      </w:pPr>
      <w:r w:rsidRPr="001B1225">
        <w:rPr>
          <w:b/>
          <w:sz w:val="28"/>
          <w:szCs w:val="28"/>
          <w:lang w:val="uk-UA"/>
        </w:rPr>
        <w:t>комітету Глухівської міської ради</w:t>
      </w:r>
      <w:r w:rsidRPr="001B1225">
        <w:rPr>
          <w:b/>
          <w:sz w:val="28"/>
          <w:szCs w:val="28"/>
          <w:lang w:val="uk-UA"/>
        </w:rPr>
        <w:tab/>
      </w:r>
      <w:r w:rsidRPr="001B1225">
        <w:rPr>
          <w:b/>
          <w:sz w:val="28"/>
          <w:szCs w:val="28"/>
          <w:lang w:val="uk-UA"/>
        </w:rPr>
        <w:tab/>
        <w:t xml:space="preserve">             Ірина ТЕРЕЩЕНКО</w:t>
      </w: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Default="000C5FF8" w:rsidP="0057660F">
      <w:pPr>
        <w:rPr>
          <w:b/>
          <w:sz w:val="28"/>
          <w:szCs w:val="28"/>
          <w:lang w:val="uk-UA"/>
        </w:rPr>
      </w:pPr>
    </w:p>
    <w:p w:rsidR="000C5FF8" w:rsidRPr="00272CE1" w:rsidRDefault="00C53A19" w:rsidP="0057660F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sectPr w:rsidR="000C5FF8" w:rsidRPr="00272CE1" w:rsidSect="006533A5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43FB9"/>
    <w:rsid w:val="00076B92"/>
    <w:rsid w:val="00087890"/>
    <w:rsid w:val="000C5FF8"/>
    <w:rsid w:val="000D3108"/>
    <w:rsid w:val="000E0710"/>
    <w:rsid w:val="000E1A51"/>
    <w:rsid w:val="000E2395"/>
    <w:rsid w:val="000E4967"/>
    <w:rsid w:val="000F0583"/>
    <w:rsid w:val="00101BB7"/>
    <w:rsid w:val="00102C71"/>
    <w:rsid w:val="001233BC"/>
    <w:rsid w:val="001375C9"/>
    <w:rsid w:val="00144316"/>
    <w:rsid w:val="00161171"/>
    <w:rsid w:val="001637B6"/>
    <w:rsid w:val="001651EA"/>
    <w:rsid w:val="00180045"/>
    <w:rsid w:val="001869C2"/>
    <w:rsid w:val="001A56A6"/>
    <w:rsid w:val="001A5F3F"/>
    <w:rsid w:val="001A7A19"/>
    <w:rsid w:val="001B1225"/>
    <w:rsid w:val="001D545A"/>
    <w:rsid w:val="001E730E"/>
    <w:rsid w:val="00211080"/>
    <w:rsid w:val="00231EDD"/>
    <w:rsid w:val="00267F89"/>
    <w:rsid w:val="00276998"/>
    <w:rsid w:val="00277004"/>
    <w:rsid w:val="00283633"/>
    <w:rsid w:val="002837BE"/>
    <w:rsid w:val="002959D0"/>
    <w:rsid w:val="002963F8"/>
    <w:rsid w:val="002F2749"/>
    <w:rsid w:val="003056D9"/>
    <w:rsid w:val="00305CED"/>
    <w:rsid w:val="003438D0"/>
    <w:rsid w:val="00344739"/>
    <w:rsid w:val="0035053A"/>
    <w:rsid w:val="00352D82"/>
    <w:rsid w:val="003635C5"/>
    <w:rsid w:val="00370448"/>
    <w:rsid w:val="00375E24"/>
    <w:rsid w:val="00391C29"/>
    <w:rsid w:val="0039407F"/>
    <w:rsid w:val="003B1079"/>
    <w:rsid w:val="003B4130"/>
    <w:rsid w:val="003F3136"/>
    <w:rsid w:val="0042444B"/>
    <w:rsid w:val="00426BC4"/>
    <w:rsid w:val="00430D3B"/>
    <w:rsid w:val="00432737"/>
    <w:rsid w:val="00432EFA"/>
    <w:rsid w:val="00484507"/>
    <w:rsid w:val="004A2EDD"/>
    <w:rsid w:val="004B1602"/>
    <w:rsid w:val="004D3DE9"/>
    <w:rsid w:val="004E0B38"/>
    <w:rsid w:val="004E4193"/>
    <w:rsid w:val="004F0588"/>
    <w:rsid w:val="0053313B"/>
    <w:rsid w:val="005578D9"/>
    <w:rsid w:val="00567DF9"/>
    <w:rsid w:val="00570289"/>
    <w:rsid w:val="0057660F"/>
    <w:rsid w:val="00580694"/>
    <w:rsid w:val="00582B81"/>
    <w:rsid w:val="00595A9A"/>
    <w:rsid w:val="005B50A5"/>
    <w:rsid w:val="005C5172"/>
    <w:rsid w:val="005D759E"/>
    <w:rsid w:val="00602C54"/>
    <w:rsid w:val="006118AA"/>
    <w:rsid w:val="00614DD6"/>
    <w:rsid w:val="00624E55"/>
    <w:rsid w:val="00634733"/>
    <w:rsid w:val="0063656F"/>
    <w:rsid w:val="006533A5"/>
    <w:rsid w:val="006550DE"/>
    <w:rsid w:val="00664089"/>
    <w:rsid w:val="00664EE3"/>
    <w:rsid w:val="006713F0"/>
    <w:rsid w:val="00686593"/>
    <w:rsid w:val="006965AD"/>
    <w:rsid w:val="006A308E"/>
    <w:rsid w:val="006B47C1"/>
    <w:rsid w:val="006D53F6"/>
    <w:rsid w:val="006D7F3F"/>
    <w:rsid w:val="006F3FE0"/>
    <w:rsid w:val="006F5A50"/>
    <w:rsid w:val="00700104"/>
    <w:rsid w:val="00702C45"/>
    <w:rsid w:val="00712983"/>
    <w:rsid w:val="007602EF"/>
    <w:rsid w:val="007621E8"/>
    <w:rsid w:val="00772A70"/>
    <w:rsid w:val="00775BA0"/>
    <w:rsid w:val="007825D6"/>
    <w:rsid w:val="007909B4"/>
    <w:rsid w:val="0079680E"/>
    <w:rsid w:val="007B0CF8"/>
    <w:rsid w:val="007D02DB"/>
    <w:rsid w:val="007D1001"/>
    <w:rsid w:val="007D3007"/>
    <w:rsid w:val="007D5FF2"/>
    <w:rsid w:val="007E5D4E"/>
    <w:rsid w:val="00821539"/>
    <w:rsid w:val="00832805"/>
    <w:rsid w:val="0083796B"/>
    <w:rsid w:val="00844516"/>
    <w:rsid w:val="00846771"/>
    <w:rsid w:val="00851452"/>
    <w:rsid w:val="00874200"/>
    <w:rsid w:val="008965A6"/>
    <w:rsid w:val="008A6AF4"/>
    <w:rsid w:val="008B2145"/>
    <w:rsid w:val="008B362A"/>
    <w:rsid w:val="008B4D04"/>
    <w:rsid w:val="008C2125"/>
    <w:rsid w:val="0090065E"/>
    <w:rsid w:val="00902D82"/>
    <w:rsid w:val="00917ACF"/>
    <w:rsid w:val="009243E2"/>
    <w:rsid w:val="009258CD"/>
    <w:rsid w:val="009316F9"/>
    <w:rsid w:val="00947CD9"/>
    <w:rsid w:val="00951356"/>
    <w:rsid w:val="00952214"/>
    <w:rsid w:val="009630EA"/>
    <w:rsid w:val="009A0615"/>
    <w:rsid w:val="009B1DB5"/>
    <w:rsid w:val="009B2A3F"/>
    <w:rsid w:val="009D3AFC"/>
    <w:rsid w:val="009E2B82"/>
    <w:rsid w:val="009E4FDF"/>
    <w:rsid w:val="009E522C"/>
    <w:rsid w:val="009E684B"/>
    <w:rsid w:val="009E7643"/>
    <w:rsid w:val="009F4F2B"/>
    <w:rsid w:val="00A0200A"/>
    <w:rsid w:val="00A05ACB"/>
    <w:rsid w:val="00A21C4F"/>
    <w:rsid w:val="00A32B77"/>
    <w:rsid w:val="00A64730"/>
    <w:rsid w:val="00A73A23"/>
    <w:rsid w:val="00A9409E"/>
    <w:rsid w:val="00A948EE"/>
    <w:rsid w:val="00AC1E9B"/>
    <w:rsid w:val="00AC5B35"/>
    <w:rsid w:val="00AD558D"/>
    <w:rsid w:val="00AD70C6"/>
    <w:rsid w:val="00AE45F7"/>
    <w:rsid w:val="00AF687F"/>
    <w:rsid w:val="00B21473"/>
    <w:rsid w:val="00B460CA"/>
    <w:rsid w:val="00B56244"/>
    <w:rsid w:val="00B61C55"/>
    <w:rsid w:val="00B6337F"/>
    <w:rsid w:val="00B74CDC"/>
    <w:rsid w:val="00BB03A4"/>
    <w:rsid w:val="00BD454A"/>
    <w:rsid w:val="00BE2DA2"/>
    <w:rsid w:val="00C03855"/>
    <w:rsid w:val="00C11B36"/>
    <w:rsid w:val="00C154C8"/>
    <w:rsid w:val="00C20F4F"/>
    <w:rsid w:val="00C251B8"/>
    <w:rsid w:val="00C53A19"/>
    <w:rsid w:val="00C64DB4"/>
    <w:rsid w:val="00C66AC4"/>
    <w:rsid w:val="00C718AA"/>
    <w:rsid w:val="00C74968"/>
    <w:rsid w:val="00C76D09"/>
    <w:rsid w:val="00C82437"/>
    <w:rsid w:val="00CA0643"/>
    <w:rsid w:val="00CD5823"/>
    <w:rsid w:val="00CE02DB"/>
    <w:rsid w:val="00CF3B0B"/>
    <w:rsid w:val="00D0397D"/>
    <w:rsid w:val="00D051FB"/>
    <w:rsid w:val="00D071EB"/>
    <w:rsid w:val="00D16382"/>
    <w:rsid w:val="00D32E8B"/>
    <w:rsid w:val="00D36874"/>
    <w:rsid w:val="00D4241D"/>
    <w:rsid w:val="00D461FA"/>
    <w:rsid w:val="00D47B35"/>
    <w:rsid w:val="00D649C8"/>
    <w:rsid w:val="00DB1794"/>
    <w:rsid w:val="00DB6AA7"/>
    <w:rsid w:val="00DD23B3"/>
    <w:rsid w:val="00DE07D9"/>
    <w:rsid w:val="00DE6E48"/>
    <w:rsid w:val="00DE6FE5"/>
    <w:rsid w:val="00DE795F"/>
    <w:rsid w:val="00E0074B"/>
    <w:rsid w:val="00E2797D"/>
    <w:rsid w:val="00E506AA"/>
    <w:rsid w:val="00E623C1"/>
    <w:rsid w:val="00E81EF3"/>
    <w:rsid w:val="00E95840"/>
    <w:rsid w:val="00EE07B1"/>
    <w:rsid w:val="00EF023F"/>
    <w:rsid w:val="00EF5E73"/>
    <w:rsid w:val="00F34D53"/>
    <w:rsid w:val="00F37D42"/>
    <w:rsid w:val="00F4040E"/>
    <w:rsid w:val="00F457B0"/>
    <w:rsid w:val="00F84D70"/>
    <w:rsid w:val="00F96C92"/>
    <w:rsid w:val="00FA35B5"/>
    <w:rsid w:val="00FA7277"/>
    <w:rsid w:val="00FC17A9"/>
    <w:rsid w:val="00FF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60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67919-4305-4577-A2D9-894C82BC5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8</Pages>
  <Words>4750</Words>
  <Characters>2709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7445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СОВА</cp:lastModifiedBy>
  <cp:revision>208</cp:revision>
  <cp:lastPrinted>2025-12-10T07:44:00Z</cp:lastPrinted>
  <dcterms:created xsi:type="dcterms:W3CDTF">2023-10-10T12:45:00Z</dcterms:created>
  <dcterms:modified xsi:type="dcterms:W3CDTF">2025-12-12T07:54:00Z</dcterms:modified>
</cp:coreProperties>
</file>